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B0CCF" w14:textId="063B3AD6" w:rsidR="007039D3" w:rsidRDefault="003F2C24" w:rsidP="007039D3">
      <w:pPr>
        <w:pStyle w:val="Corpodetexto"/>
        <w:spacing w:before="90"/>
      </w:pPr>
      <w:r>
        <w:t>PROJETO DE LEI</w:t>
      </w:r>
      <w:r w:rsidR="007039D3">
        <w:rPr>
          <w:spacing w:val="-8"/>
        </w:rPr>
        <w:t xml:space="preserve"> </w:t>
      </w:r>
      <w:r w:rsidR="007039D3">
        <w:t>N°</w:t>
      </w:r>
      <w:r w:rsidR="007039D3">
        <w:rPr>
          <w:spacing w:val="-7"/>
        </w:rPr>
        <w:t xml:space="preserve"> </w:t>
      </w:r>
      <w:r w:rsidR="007039D3">
        <w:t>XX</w:t>
      </w:r>
      <w:r w:rsidR="007039D3">
        <w:rPr>
          <w:spacing w:val="-3"/>
        </w:rPr>
        <w:t xml:space="preserve"> </w:t>
      </w:r>
      <w:r w:rsidR="007039D3">
        <w:t>DE</w:t>
      </w:r>
      <w:r w:rsidR="007039D3">
        <w:rPr>
          <w:spacing w:val="-4"/>
        </w:rPr>
        <w:t xml:space="preserve"> </w:t>
      </w:r>
      <w:r w:rsidR="007039D3">
        <w:t>XX</w:t>
      </w:r>
      <w:r w:rsidR="007039D3">
        <w:rPr>
          <w:spacing w:val="-4"/>
        </w:rPr>
        <w:t xml:space="preserve"> </w:t>
      </w:r>
      <w:r w:rsidR="007039D3">
        <w:t>DE</w:t>
      </w:r>
      <w:r w:rsidR="007039D3">
        <w:rPr>
          <w:spacing w:val="-3"/>
        </w:rPr>
        <w:t xml:space="preserve"> </w:t>
      </w:r>
      <w:r w:rsidR="00881D10">
        <w:t>MAIO</w:t>
      </w:r>
      <w:r w:rsidR="007039D3">
        <w:rPr>
          <w:spacing w:val="-3"/>
        </w:rPr>
        <w:t xml:space="preserve"> </w:t>
      </w:r>
      <w:r w:rsidR="007039D3">
        <w:t>DE</w:t>
      </w:r>
      <w:r w:rsidR="007039D3">
        <w:rPr>
          <w:spacing w:val="-5"/>
        </w:rPr>
        <w:t xml:space="preserve"> </w:t>
      </w:r>
      <w:r w:rsidR="007039D3">
        <w:rPr>
          <w:spacing w:val="-2"/>
        </w:rPr>
        <w:t>202</w:t>
      </w:r>
      <w:r w:rsidR="00881D10">
        <w:rPr>
          <w:spacing w:val="-2"/>
        </w:rPr>
        <w:t>4</w:t>
      </w:r>
      <w:r w:rsidR="007039D3">
        <w:rPr>
          <w:spacing w:val="-2"/>
        </w:rPr>
        <w:t>,</w:t>
      </w:r>
    </w:p>
    <w:p w14:paraId="6547509E" w14:textId="2F054EFF" w:rsidR="007039D3" w:rsidRDefault="00881D10" w:rsidP="00584435">
      <w:pPr>
        <w:pStyle w:val="Corpodetexto"/>
        <w:spacing w:before="180" w:line="259" w:lineRule="auto"/>
        <w:ind w:left="4638"/>
        <w:jc w:val="both"/>
      </w:pPr>
      <w:r>
        <w:t xml:space="preserve">Dispõe sobre a isenção do Imposto sobre Circulação de Mercadorias e Serviços (ICMS) para aquisição de </w:t>
      </w:r>
      <w:r w:rsidR="00F22977">
        <w:t>armamento</w:t>
      </w:r>
      <w:r w:rsidR="00A741EE">
        <w:t xml:space="preserve"> aos agentes da segurança pública, ativos, inativos e da reserva, e dá outras providências.</w:t>
      </w:r>
    </w:p>
    <w:p w14:paraId="7BEC9B0E" w14:textId="77777777" w:rsidR="007039D3" w:rsidRDefault="007039D3" w:rsidP="007039D3">
      <w:pPr>
        <w:pStyle w:val="Corpodetexto"/>
        <w:rPr>
          <w:sz w:val="26"/>
        </w:rPr>
      </w:pPr>
    </w:p>
    <w:p w14:paraId="3F056A3D" w14:textId="77777777" w:rsidR="007039D3" w:rsidRDefault="007039D3" w:rsidP="007039D3">
      <w:pPr>
        <w:pStyle w:val="Corpodetexto"/>
        <w:spacing w:before="9"/>
        <w:rPr>
          <w:sz w:val="27"/>
        </w:rPr>
      </w:pPr>
    </w:p>
    <w:p w14:paraId="4DC96D44" w14:textId="77777777" w:rsidR="007039D3" w:rsidRPr="00625C49" w:rsidRDefault="007039D3" w:rsidP="00625C49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4371B201" w14:textId="77777777" w:rsidR="007039D3" w:rsidRDefault="007039D3" w:rsidP="00625C49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7BC6A434" w14:textId="11CF61C0" w:rsidR="007039D3" w:rsidRDefault="007039D3" w:rsidP="00625C49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</w:rPr>
        <w:t>Art. 1°</w:t>
      </w:r>
      <w:r>
        <w:t xml:space="preserve">. </w:t>
      </w:r>
      <w:r w:rsidR="00DC488F">
        <w:t>Ficam isentos da cobrança do Imposto sobre Circulação de Mercadorias e Serviços</w:t>
      </w:r>
      <w:r w:rsidR="00A31B97">
        <w:t xml:space="preserve"> (ICMS) para aquisição de armamento os agentes da segurança pública ativos, inativos e da reserva, desde que disponham de autorização para posse e porte de armas</w:t>
      </w:r>
      <w:r w:rsidR="00331118">
        <w:t>, bem como todos os documentos exigidos pelas autoridades competentes.</w:t>
      </w:r>
    </w:p>
    <w:p w14:paraId="1589EC62" w14:textId="2C7BD548" w:rsidR="00331118" w:rsidRDefault="00331118" w:rsidP="00625C49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§ 1°</w:t>
      </w:r>
      <w:r>
        <w:rPr>
          <w:bCs/>
        </w:rPr>
        <w:t>. São considerados itens de armamento</w:t>
      </w:r>
      <w:r w:rsidR="000B31C3">
        <w:rPr>
          <w:bCs/>
        </w:rPr>
        <w:t xml:space="preserve">, para o cumprimento do </w:t>
      </w:r>
      <w:r w:rsidR="000B31C3">
        <w:rPr>
          <w:bCs/>
          <w:i/>
          <w:iCs/>
        </w:rPr>
        <w:t>caput</w:t>
      </w:r>
      <w:r>
        <w:rPr>
          <w:bCs/>
        </w:rPr>
        <w:t>:</w:t>
      </w:r>
    </w:p>
    <w:p w14:paraId="71F14F0E" w14:textId="56169CA0" w:rsidR="00331118" w:rsidRDefault="00331118" w:rsidP="00625C49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I</w:t>
      </w:r>
      <w:r>
        <w:rPr>
          <w:bCs/>
        </w:rPr>
        <w:t xml:space="preserve"> </w:t>
      </w:r>
      <w:r w:rsidR="00D864FD">
        <w:rPr>
          <w:bCs/>
        </w:rPr>
        <w:t>–</w:t>
      </w:r>
      <w:r>
        <w:rPr>
          <w:bCs/>
        </w:rPr>
        <w:t xml:space="preserve"> </w:t>
      </w:r>
      <w:r w:rsidR="00D864FD">
        <w:rPr>
          <w:bCs/>
        </w:rPr>
        <w:t>Armas de fogo.</w:t>
      </w:r>
    </w:p>
    <w:p w14:paraId="1C2174C9" w14:textId="56DC3C52" w:rsidR="00D864FD" w:rsidRDefault="00D864FD" w:rsidP="00625C49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II</w:t>
      </w:r>
      <w:r>
        <w:rPr>
          <w:bCs/>
        </w:rPr>
        <w:t xml:space="preserve"> – Munições.</w:t>
      </w:r>
    </w:p>
    <w:p w14:paraId="704483F4" w14:textId="4F85CE90" w:rsidR="00D864FD" w:rsidRDefault="00D864FD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III</w:t>
      </w:r>
      <w:r>
        <w:rPr>
          <w:bCs/>
        </w:rPr>
        <w:t xml:space="preserve"> – Equipamentos de defesa e autoproteção, como colete a prova de balas</w:t>
      </w:r>
      <w:r w:rsidR="00A13DE4">
        <w:rPr>
          <w:bCs/>
        </w:rPr>
        <w:t>.</w:t>
      </w:r>
    </w:p>
    <w:p w14:paraId="61690DFF" w14:textId="65C77A41" w:rsidR="00A13DE4" w:rsidRDefault="00A13DE4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§ 2°</w:t>
      </w:r>
      <w:r>
        <w:rPr>
          <w:bCs/>
        </w:rPr>
        <w:t xml:space="preserve">. </w:t>
      </w:r>
      <w:r w:rsidR="000B31C3">
        <w:rPr>
          <w:bCs/>
        </w:rPr>
        <w:t>São considerados agentes de segurança pública</w:t>
      </w:r>
      <w:r w:rsidR="00A65F3D">
        <w:rPr>
          <w:bCs/>
        </w:rPr>
        <w:t>:</w:t>
      </w:r>
    </w:p>
    <w:p w14:paraId="0533AD5D" w14:textId="1698B7F2" w:rsidR="00A65F3D" w:rsidRDefault="00A65F3D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I</w:t>
      </w:r>
      <w:r>
        <w:rPr>
          <w:bCs/>
        </w:rPr>
        <w:t xml:space="preserve"> – Policiais Militares.</w:t>
      </w:r>
    </w:p>
    <w:p w14:paraId="46C035EE" w14:textId="4A82FA91" w:rsidR="00A65F3D" w:rsidRDefault="00A65F3D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II</w:t>
      </w:r>
      <w:r>
        <w:rPr>
          <w:bCs/>
        </w:rPr>
        <w:t xml:space="preserve"> – Policiais Civis.</w:t>
      </w:r>
    </w:p>
    <w:p w14:paraId="5518C4B5" w14:textId="567C842A" w:rsidR="00A65F3D" w:rsidRDefault="00A65F3D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III</w:t>
      </w:r>
      <w:r>
        <w:rPr>
          <w:bCs/>
        </w:rPr>
        <w:t xml:space="preserve"> – Bombeiros Militares.</w:t>
      </w:r>
    </w:p>
    <w:p w14:paraId="1ADFD891" w14:textId="7DA36FA6" w:rsidR="00A65F3D" w:rsidRDefault="00222CF3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 xml:space="preserve">IV </w:t>
      </w:r>
      <w:r>
        <w:rPr>
          <w:bCs/>
        </w:rPr>
        <w:t>– Agentes penitenciários.</w:t>
      </w:r>
    </w:p>
    <w:p w14:paraId="3608F851" w14:textId="6D8604E4" w:rsidR="00222CF3" w:rsidRDefault="00222CF3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 xml:space="preserve">V </w:t>
      </w:r>
      <w:r>
        <w:rPr>
          <w:bCs/>
        </w:rPr>
        <w:t>– Agentes atuantes no sistema socioeducativo.</w:t>
      </w:r>
    </w:p>
    <w:p w14:paraId="66C58764" w14:textId="00553CD7" w:rsidR="00222CF3" w:rsidRDefault="00222CF3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 xml:space="preserve">VI </w:t>
      </w:r>
      <w:r w:rsidR="00D95B42">
        <w:rPr>
          <w:bCs/>
        </w:rPr>
        <w:t>–</w:t>
      </w:r>
      <w:r>
        <w:rPr>
          <w:bCs/>
        </w:rPr>
        <w:t xml:space="preserve"> </w:t>
      </w:r>
      <w:r w:rsidR="00D95B42">
        <w:rPr>
          <w:bCs/>
        </w:rPr>
        <w:t>Policiais Federais.</w:t>
      </w:r>
    </w:p>
    <w:p w14:paraId="18582EC6" w14:textId="42A1FB44" w:rsidR="00D95B42" w:rsidRDefault="00D95B42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 xml:space="preserve">VII </w:t>
      </w:r>
      <w:r>
        <w:rPr>
          <w:bCs/>
        </w:rPr>
        <w:t>– Policiais Rodoviários Federais.</w:t>
      </w:r>
    </w:p>
    <w:p w14:paraId="0B007518" w14:textId="3A112B15" w:rsidR="00D95B42" w:rsidRDefault="00D95B42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 xml:space="preserve">VIII </w:t>
      </w:r>
      <w:r>
        <w:rPr>
          <w:bCs/>
        </w:rPr>
        <w:t>– Militares das Forças Armadas.</w:t>
      </w:r>
    </w:p>
    <w:p w14:paraId="2758C668" w14:textId="76EA9425" w:rsidR="00D95B42" w:rsidRDefault="00D95B42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 xml:space="preserve">IX </w:t>
      </w:r>
      <w:r>
        <w:rPr>
          <w:bCs/>
        </w:rPr>
        <w:t>– Guardas Civis Municipais</w:t>
      </w:r>
      <w:r w:rsidR="000F3CF3">
        <w:rPr>
          <w:bCs/>
        </w:rPr>
        <w:t>.</w:t>
      </w:r>
    </w:p>
    <w:p w14:paraId="272AAA67" w14:textId="7910693F" w:rsidR="000F3CF3" w:rsidRPr="00A65F3D" w:rsidRDefault="000F3CF3" w:rsidP="00A13DE4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 xml:space="preserve">X </w:t>
      </w:r>
      <w:r>
        <w:rPr>
          <w:bCs/>
        </w:rPr>
        <w:t xml:space="preserve">– Agentes </w:t>
      </w:r>
      <w:r w:rsidR="00B72B8A">
        <w:rPr>
          <w:bCs/>
        </w:rPr>
        <w:t>atuantes no sistema de inteligência</w:t>
      </w:r>
      <w:r w:rsidR="00ED021A">
        <w:rPr>
          <w:bCs/>
        </w:rPr>
        <w:t xml:space="preserve"> brasileiro.</w:t>
      </w:r>
    </w:p>
    <w:p w14:paraId="474206B6" w14:textId="59508287" w:rsidR="001A7D19" w:rsidRDefault="001A7D19" w:rsidP="001A7D19">
      <w:pPr>
        <w:pStyle w:val="Corpodetexto"/>
        <w:spacing w:before="157" w:line="259" w:lineRule="auto"/>
        <w:ind w:left="102" w:right="100" w:firstLine="465"/>
        <w:jc w:val="both"/>
        <w:rPr>
          <w:bCs/>
        </w:rPr>
      </w:pPr>
      <w:r w:rsidRPr="001A7D19">
        <w:rPr>
          <w:b/>
        </w:rPr>
        <w:lastRenderedPageBreak/>
        <w:t>Art. 2</w:t>
      </w:r>
      <w:r>
        <w:rPr>
          <w:b/>
        </w:rPr>
        <w:t>°</w:t>
      </w:r>
      <w:r>
        <w:rPr>
          <w:bCs/>
        </w:rPr>
        <w:t xml:space="preserve">. </w:t>
      </w:r>
      <w:r w:rsidR="00ED021A">
        <w:rPr>
          <w:bCs/>
        </w:rPr>
        <w:t>Para fins de isenção</w:t>
      </w:r>
      <w:r w:rsidR="00C35AB5">
        <w:rPr>
          <w:bCs/>
        </w:rPr>
        <w:t xml:space="preserve">, os agentes da segurança pública deverão apresentar documento que comprove </w:t>
      </w:r>
      <w:r w:rsidR="00F145E1">
        <w:rPr>
          <w:bCs/>
        </w:rPr>
        <w:t>víncul</w:t>
      </w:r>
      <w:r w:rsidR="00B244E9">
        <w:rPr>
          <w:bCs/>
        </w:rPr>
        <w:t xml:space="preserve">o com a área da segurança pública, conforme disposto </w:t>
      </w:r>
      <w:r w:rsidR="00733F3A">
        <w:rPr>
          <w:bCs/>
        </w:rPr>
        <w:t xml:space="preserve">no art. 1°, </w:t>
      </w:r>
      <w:r w:rsidR="00733F3A" w:rsidRPr="00733F3A">
        <w:rPr>
          <w:bCs/>
        </w:rPr>
        <w:t>§ 2°</w:t>
      </w:r>
      <w:r w:rsidR="00733F3A">
        <w:rPr>
          <w:bCs/>
        </w:rPr>
        <w:t>.</w:t>
      </w:r>
    </w:p>
    <w:p w14:paraId="52B1D6E6" w14:textId="5A2CFFDB" w:rsidR="00254C7E" w:rsidRPr="00254C7E" w:rsidRDefault="00254C7E" w:rsidP="001A7D19">
      <w:pPr>
        <w:pStyle w:val="Corpodetexto"/>
        <w:spacing w:before="157" w:line="259" w:lineRule="auto"/>
        <w:ind w:left="102" w:right="100" w:firstLine="465"/>
        <w:jc w:val="both"/>
        <w:rPr>
          <w:bCs/>
        </w:rPr>
      </w:pPr>
      <w:r>
        <w:rPr>
          <w:b/>
        </w:rPr>
        <w:t>Parágrafo Único</w:t>
      </w:r>
      <w:r>
        <w:rPr>
          <w:bCs/>
        </w:rPr>
        <w:t>. O documento apresentado não substituirá os demais documentos exigidos por lei para aquisição de armamento</w:t>
      </w:r>
      <w:r w:rsidR="004B5E38">
        <w:rPr>
          <w:bCs/>
        </w:rPr>
        <w:t>, bem como as demais autorizações e procedimentos administrativos que houver.</w:t>
      </w:r>
    </w:p>
    <w:p w14:paraId="6CD10BFB" w14:textId="1B12C12F" w:rsidR="00733F3A" w:rsidRPr="00733F3A" w:rsidRDefault="00733F3A" w:rsidP="002416F8">
      <w:pPr>
        <w:pStyle w:val="Corpodetexto"/>
        <w:spacing w:before="157" w:line="259" w:lineRule="auto"/>
        <w:ind w:left="102" w:right="100" w:firstLine="465"/>
        <w:jc w:val="both"/>
        <w:rPr>
          <w:bCs/>
        </w:rPr>
      </w:pPr>
      <w:r>
        <w:rPr>
          <w:b/>
        </w:rPr>
        <w:t>Art. 3°</w:t>
      </w:r>
      <w:r>
        <w:rPr>
          <w:bCs/>
        </w:rPr>
        <w:t>. O Poder Executivo poderá editar normas complementares a esta Lei</w:t>
      </w:r>
      <w:r w:rsidR="00B81B39">
        <w:rPr>
          <w:bCs/>
        </w:rPr>
        <w:t>.</w:t>
      </w:r>
    </w:p>
    <w:p w14:paraId="204D89B5" w14:textId="133F8E24" w:rsidR="007039D3" w:rsidRDefault="007039D3" w:rsidP="002416F8">
      <w:pPr>
        <w:pStyle w:val="Corpodetexto"/>
        <w:spacing w:before="160"/>
        <w:ind w:firstLine="567"/>
        <w:jc w:val="both"/>
      </w:pPr>
      <w:r>
        <w:rPr>
          <w:b/>
        </w:rPr>
        <w:t>Art.</w:t>
      </w:r>
      <w:r>
        <w:rPr>
          <w:b/>
          <w:spacing w:val="-6"/>
        </w:rPr>
        <w:t xml:space="preserve"> </w:t>
      </w:r>
      <w:r w:rsidR="00887418">
        <w:rPr>
          <w:b/>
        </w:rPr>
        <w:t>4</w:t>
      </w:r>
      <w:r w:rsidR="002D65A0">
        <w:rPr>
          <w:b/>
        </w:rPr>
        <w:t>°</w:t>
      </w:r>
      <w:r>
        <w:t>.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entra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4"/>
        </w:rPr>
        <w:t xml:space="preserve"> </w:t>
      </w:r>
      <w:r w:rsidR="00B81B39">
        <w:t xml:space="preserve">em </w:t>
      </w:r>
      <w:r w:rsidR="00887418">
        <w:t>sessenta (60) dias após a sua</w:t>
      </w:r>
      <w:r w:rsidR="00E54370">
        <w:t xml:space="preserve"> data de sua</w:t>
      </w:r>
      <w:r>
        <w:rPr>
          <w:spacing w:val="-5"/>
        </w:rPr>
        <w:t xml:space="preserve"> </w:t>
      </w:r>
      <w:r>
        <w:rPr>
          <w:spacing w:val="-2"/>
        </w:rPr>
        <w:t>publicação.</w:t>
      </w:r>
    </w:p>
    <w:p w14:paraId="36CD5F9C" w14:textId="77777777" w:rsidR="007039D3" w:rsidRDefault="007039D3" w:rsidP="007039D3">
      <w:pPr>
        <w:pStyle w:val="Corpodetexto"/>
        <w:spacing w:before="6"/>
        <w:rPr>
          <w:sz w:val="26"/>
        </w:rPr>
      </w:pPr>
    </w:p>
    <w:p w14:paraId="71800689" w14:textId="77777777" w:rsidR="002416F8" w:rsidRDefault="002416F8" w:rsidP="007039D3">
      <w:pPr>
        <w:pStyle w:val="Corpodetexto"/>
        <w:spacing w:before="6"/>
        <w:rPr>
          <w:sz w:val="29"/>
        </w:rPr>
      </w:pPr>
    </w:p>
    <w:p w14:paraId="7FD9C3E0" w14:textId="781E5A7F" w:rsidR="007039D3" w:rsidRDefault="007039D3" w:rsidP="00550B83">
      <w:pPr>
        <w:pStyle w:val="Corpodetexto"/>
        <w:ind w:right="-79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A741EE">
        <w:t>maio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A741EE">
        <w:rPr>
          <w:spacing w:val="-2"/>
        </w:rPr>
        <w:t>4</w:t>
      </w:r>
      <w:r>
        <w:rPr>
          <w:spacing w:val="-2"/>
        </w:rPr>
        <w:t>.</w:t>
      </w:r>
    </w:p>
    <w:p w14:paraId="603C7144" w14:textId="77777777" w:rsidR="007039D3" w:rsidRDefault="007039D3" w:rsidP="007039D3">
      <w:pPr>
        <w:pStyle w:val="Corpodetexto"/>
        <w:rPr>
          <w:sz w:val="26"/>
        </w:rPr>
      </w:pPr>
    </w:p>
    <w:p w14:paraId="09D23884" w14:textId="77777777" w:rsidR="007039D3" w:rsidRDefault="007039D3" w:rsidP="007039D3">
      <w:pPr>
        <w:pStyle w:val="Corpodetexto"/>
        <w:spacing w:before="9"/>
        <w:rPr>
          <w:sz w:val="29"/>
        </w:rPr>
      </w:pPr>
    </w:p>
    <w:p w14:paraId="60CEC843" w14:textId="5104541A" w:rsidR="007039D3" w:rsidRPr="007039D3" w:rsidRDefault="00B13C2B" w:rsidP="007039D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4D1981F2" w14:textId="77E5A7E6" w:rsidR="007039D3" w:rsidRDefault="007039D3" w:rsidP="007039D3">
      <w:pPr>
        <w:pStyle w:val="Corpodetexto"/>
        <w:spacing w:before="180"/>
        <w:ind w:right="63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432DB4C1" w14:textId="77777777" w:rsidR="000032CB" w:rsidRDefault="000032CB" w:rsidP="007039D3">
      <w:pPr>
        <w:pStyle w:val="Corpodetexto"/>
        <w:spacing w:before="180"/>
        <w:ind w:right="63"/>
        <w:jc w:val="center"/>
        <w:rPr>
          <w:spacing w:val="-2"/>
        </w:rPr>
      </w:pPr>
    </w:p>
    <w:p w14:paraId="2E20D31D" w14:textId="7770070F" w:rsidR="000032CB" w:rsidRDefault="000032CB" w:rsidP="000032CB">
      <w:pPr>
        <w:pStyle w:val="Corpodetexto"/>
        <w:spacing w:line="276" w:lineRule="auto"/>
        <w:rPr>
          <w:spacing w:val="-2"/>
        </w:rPr>
      </w:pPr>
    </w:p>
    <w:p w14:paraId="1AB522B0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575F4700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41A7E97C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77D1DF47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57A64194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38B57CC0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29E45FB3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37C2B52A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57976632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2100B43F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798F9FAE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61F3BEE9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301DE9E2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1D923E33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6ABD1FA4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198AF946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530A82D0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793CBF9E" w14:textId="77777777" w:rsidR="00887418" w:rsidRDefault="00887418" w:rsidP="000032CB">
      <w:pPr>
        <w:pStyle w:val="Corpodetexto"/>
        <w:spacing w:line="276" w:lineRule="auto"/>
        <w:rPr>
          <w:spacing w:val="-2"/>
        </w:rPr>
      </w:pPr>
    </w:p>
    <w:p w14:paraId="0CFDDBF7" w14:textId="77777777" w:rsidR="002416F8" w:rsidRDefault="002416F8" w:rsidP="000032CB">
      <w:pPr>
        <w:pStyle w:val="Corpodetexto"/>
        <w:spacing w:line="276" w:lineRule="auto"/>
        <w:rPr>
          <w:spacing w:val="-2"/>
        </w:rPr>
      </w:pPr>
    </w:p>
    <w:p w14:paraId="1842AD59" w14:textId="77777777" w:rsidR="00A44270" w:rsidRDefault="00A44270" w:rsidP="000032CB">
      <w:pPr>
        <w:pStyle w:val="Corpodetexto"/>
        <w:spacing w:line="276" w:lineRule="auto"/>
        <w:rPr>
          <w:spacing w:val="-2"/>
        </w:rPr>
      </w:pPr>
    </w:p>
    <w:p w14:paraId="2C62B5D8" w14:textId="77777777" w:rsidR="00A44270" w:rsidRDefault="00A44270" w:rsidP="000032CB">
      <w:pPr>
        <w:pStyle w:val="Corpodetexto"/>
        <w:spacing w:line="276" w:lineRule="auto"/>
        <w:rPr>
          <w:spacing w:val="-2"/>
        </w:rPr>
      </w:pPr>
    </w:p>
    <w:p w14:paraId="2E1C08D4" w14:textId="03315E40" w:rsidR="000032CB" w:rsidRPr="000032CB" w:rsidRDefault="000032CB" w:rsidP="000032CB">
      <w:pPr>
        <w:pStyle w:val="Corpodetexto"/>
        <w:spacing w:line="276" w:lineRule="auto"/>
        <w:jc w:val="center"/>
        <w:rPr>
          <w:b/>
          <w:bCs/>
          <w:szCs w:val="22"/>
        </w:rPr>
      </w:pPr>
      <w:r>
        <w:rPr>
          <w:b/>
          <w:bCs/>
          <w:spacing w:val="-2"/>
        </w:rPr>
        <w:lastRenderedPageBreak/>
        <w:t>JUSTIFICATIVA</w:t>
      </w:r>
    </w:p>
    <w:p w14:paraId="3C4FCEE3" w14:textId="77777777" w:rsidR="000032CB" w:rsidRPr="00376591" w:rsidRDefault="000032CB" w:rsidP="000032CB">
      <w:pPr>
        <w:pStyle w:val="Corpodetexto"/>
        <w:spacing w:line="276" w:lineRule="auto"/>
        <w:ind w:firstLine="567"/>
        <w:rPr>
          <w:szCs w:val="22"/>
        </w:rPr>
      </w:pPr>
    </w:p>
    <w:p w14:paraId="3A049E6A" w14:textId="54752354" w:rsidR="000032CB" w:rsidRDefault="002078AA" w:rsidP="00887418">
      <w:pPr>
        <w:pStyle w:val="Corpodetexto"/>
        <w:spacing w:line="276" w:lineRule="auto"/>
        <w:ind w:firstLine="567"/>
        <w:jc w:val="both"/>
        <w:rPr>
          <w:szCs w:val="22"/>
        </w:rPr>
      </w:pPr>
      <w:r>
        <w:rPr>
          <w:szCs w:val="22"/>
        </w:rPr>
        <w:t xml:space="preserve">A criminalidade impõe desafios pesados para a sociedade maranhense. </w:t>
      </w:r>
      <w:r w:rsidR="00C4193F">
        <w:rPr>
          <w:szCs w:val="22"/>
        </w:rPr>
        <w:t xml:space="preserve">Cabe aos policiais, assim como todos os demais agentes da segurança pública, combater este mal e </w:t>
      </w:r>
      <w:r w:rsidR="00C20CC0">
        <w:rPr>
          <w:szCs w:val="22"/>
        </w:rPr>
        <w:t xml:space="preserve">proteger a população. Contudo, </w:t>
      </w:r>
      <w:r w:rsidR="002D666B">
        <w:rPr>
          <w:szCs w:val="22"/>
        </w:rPr>
        <w:t>este profissional se torna um alvo</w:t>
      </w:r>
      <w:r w:rsidR="00182ADF">
        <w:rPr>
          <w:szCs w:val="22"/>
        </w:rPr>
        <w:t xml:space="preserve"> constante</w:t>
      </w:r>
      <w:r w:rsidR="002D666B">
        <w:rPr>
          <w:szCs w:val="22"/>
        </w:rPr>
        <w:t xml:space="preserve"> – independente se está ou não em exercício</w:t>
      </w:r>
      <w:r w:rsidR="00A97495">
        <w:rPr>
          <w:szCs w:val="22"/>
        </w:rPr>
        <w:t xml:space="preserve"> de suas funções</w:t>
      </w:r>
      <w:r w:rsidR="002D666B">
        <w:rPr>
          <w:szCs w:val="22"/>
        </w:rPr>
        <w:t xml:space="preserve"> – o que a afeta sua vida pessoal, de seus familiares e </w:t>
      </w:r>
      <w:r w:rsidR="000E2A73">
        <w:rPr>
          <w:szCs w:val="22"/>
        </w:rPr>
        <w:t>pessoas mais próximas.</w:t>
      </w:r>
    </w:p>
    <w:p w14:paraId="1F286D3E" w14:textId="152A51AD" w:rsidR="000E2A73" w:rsidRPr="00A97495" w:rsidRDefault="00EF0231" w:rsidP="00887418">
      <w:pPr>
        <w:pStyle w:val="Corpodetexto"/>
        <w:spacing w:line="276" w:lineRule="auto"/>
        <w:ind w:firstLine="567"/>
        <w:jc w:val="both"/>
        <w:rPr>
          <w:szCs w:val="22"/>
        </w:rPr>
      </w:pPr>
      <w:r>
        <w:rPr>
          <w:szCs w:val="22"/>
        </w:rPr>
        <w:t xml:space="preserve">Deste modo, é preciso garantir que estes agentes possam se defender </w:t>
      </w:r>
      <w:r w:rsidR="00B31058">
        <w:rPr>
          <w:szCs w:val="22"/>
        </w:rPr>
        <w:t>em situações extremas, quando sua vida e de</w:t>
      </w:r>
      <w:r w:rsidR="006C31FD">
        <w:rPr>
          <w:szCs w:val="22"/>
        </w:rPr>
        <w:t xml:space="preserve"> seus entes queridos estiverem em jogo.</w:t>
      </w:r>
      <w:r w:rsidR="002416F8">
        <w:rPr>
          <w:szCs w:val="22"/>
        </w:rPr>
        <w:t xml:space="preserve"> Portanto, a proposta de conceder isenção de ICMS para os agentes da segurança pública é fundamental para </w:t>
      </w:r>
      <w:r w:rsidR="0083217C">
        <w:rPr>
          <w:szCs w:val="22"/>
        </w:rPr>
        <w:t>auxiliar o servid</w:t>
      </w:r>
      <w:r w:rsidR="008569A3">
        <w:rPr>
          <w:szCs w:val="22"/>
        </w:rPr>
        <w:t>or, que queira ter mais garantias de defender seus entes queridos</w:t>
      </w:r>
      <w:r w:rsidR="004171A7">
        <w:rPr>
          <w:szCs w:val="22"/>
        </w:rPr>
        <w:t>,</w:t>
      </w:r>
      <w:r w:rsidR="008569A3">
        <w:rPr>
          <w:szCs w:val="22"/>
        </w:rPr>
        <w:t xml:space="preserve"> </w:t>
      </w:r>
      <w:r w:rsidR="00563C23">
        <w:rPr>
          <w:szCs w:val="22"/>
        </w:rPr>
        <w:t xml:space="preserve">poder adquirir dentro de suas capacidades financeiras. É um direito legítmo para àqueles que se dedicam incansavelmente </w:t>
      </w:r>
      <w:r w:rsidR="007C24E6">
        <w:rPr>
          <w:szCs w:val="22"/>
        </w:rPr>
        <w:t>a proteção das vidas.</w:t>
      </w:r>
    </w:p>
    <w:p w14:paraId="5E3E1BFA" w14:textId="339FE31E" w:rsidR="000032CB" w:rsidRPr="00376591" w:rsidRDefault="000032CB" w:rsidP="000032CB">
      <w:pPr>
        <w:pStyle w:val="Corpodetexto"/>
        <w:spacing w:line="276" w:lineRule="auto"/>
        <w:ind w:firstLine="567"/>
        <w:jc w:val="both"/>
        <w:rPr>
          <w:szCs w:val="22"/>
        </w:rPr>
      </w:pPr>
      <w:r w:rsidRPr="00376591">
        <w:rPr>
          <w:szCs w:val="22"/>
        </w:rPr>
        <w:t>Portanto, solicitamos ao</w:t>
      </w:r>
      <w:r>
        <w:rPr>
          <w:szCs w:val="22"/>
        </w:rPr>
        <w:t xml:space="preserve">s </w:t>
      </w:r>
      <w:r w:rsidR="00A44270">
        <w:rPr>
          <w:szCs w:val="22"/>
        </w:rPr>
        <w:t xml:space="preserve">amigos e pares parlamentares que apreciem esta iniciativa e aprovem esta matéria de tamanha importância para </w:t>
      </w:r>
      <w:r w:rsidR="005536EF">
        <w:rPr>
          <w:szCs w:val="22"/>
        </w:rPr>
        <w:t>o segmento da segurança pública</w:t>
      </w:r>
      <w:r w:rsidR="00A44270">
        <w:rPr>
          <w:szCs w:val="22"/>
        </w:rPr>
        <w:t>.</w:t>
      </w:r>
    </w:p>
    <w:p w14:paraId="0FC42D00" w14:textId="77777777" w:rsidR="000032CB" w:rsidRDefault="000032CB" w:rsidP="000032CB">
      <w:pPr>
        <w:pStyle w:val="Corpodetexto"/>
        <w:ind w:left="2750" w:right="2750"/>
        <w:jc w:val="center"/>
      </w:pPr>
    </w:p>
    <w:p w14:paraId="73FF110B" w14:textId="07252CDB" w:rsidR="000032CB" w:rsidRDefault="000032CB" w:rsidP="000032CB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B13C2B">
        <w:t>maio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B13C2B">
        <w:rPr>
          <w:spacing w:val="-2"/>
        </w:rPr>
        <w:t>4</w:t>
      </w:r>
      <w:r>
        <w:rPr>
          <w:spacing w:val="-2"/>
        </w:rPr>
        <w:t>.</w:t>
      </w:r>
    </w:p>
    <w:p w14:paraId="1B3DCE1B" w14:textId="77777777" w:rsidR="000032CB" w:rsidRDefault="000032CB" w:rsidP="000032CB">
      <w:pPr>
        <w:pStyle w:val="Corpodetexto"/>
        <w:spacing w:before="9"/>
        <w:rPr>
          <w:sz w:val="29"/>
        </w:rPr>
      </w:pPr>
    </w:p>
    <w:p w14:paraId="2D18A612" w14:textId="18EFB7B9" w:rsidR="000032CB" w:rsidRPr="008C0055" w:rsidRDefault="00B13C2B" w:rsidP="000032C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25A7C639" w14:textId="77777777" w:rsidR="000032CB" w:rsidRDefault="000032CB" w:rsidP="000032CB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73CFD96A" w14:textId="77777777" w:rsidR="000032CB" w:rsidRPr="007039D3" w:rsidRDefault="000032CB" w:rsidP="007039D3">
      <w:pPr>
        <w:pStyle w:val="Corpodetexto"/>
        <w:spacing w:before="180"/>
        <w:ind w:right="63"/>
        <w:jc w:val="center"/>
        <w:rPr>
          <w:spacing w:val="-2"/>
        </w:rPr>
      </w:pPr>
    </w:p>
    <w:sectPr w:rsidR="000032CB" w:rsidRPr="007039D3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502735" w14:textId="77777777" w:rsidR="007C4F95" w:rsidRDefault="007C4F95">
      <w:r>
        <w:separator/>
      </w:r>
    </w:p>
  </w:endnote>
  <w:endnote w:type="continuationSeparator" w:id="0">
    <w:p w14:paraId="3C46E445" w14:textId="77777777" w:rsidR="007C4F95" w:rsidRDefault="007C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2024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77777777" w:rsidR="00DC5872" w:rsidRDefault="003E2024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2024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77777777" w:rsidR="00DC5872" w:rsidRDefault="003E2024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0A4EA" w14:textId="77777777" w:rsidR="007C4F95" w:rsidRDefault="007C4F95">
      <w:r>
        <w:separator/>
      </w:r>
    </w:p>
  </w:footnote>
  <w:footnote w:type="continuationSeparator" w:id="0">
    <w:p w14:paraId="70642AFC" w14:textId="77777777" w:rsidR="007C4F95" w:rsidRDefault="007C4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2024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238DAA7C" w:rsidR="00DC5872" w:rsidRDefault="003E2024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A741EE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2024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238DAA7C" w:rsidR="00DC5872" w:rsidRDefault="003E2024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A741EE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32CB"/>
    <w:rsid w:val="000413D1"/>
    <w:rsid w:val="000760C1"/>
    <w:rsid w:val="000829A6"/>
    <w:rsid w:val="00087E62"/>
    <w:rsid w:val="000961F1"/>
    <w:rsid w:val="000B31C3"/>
    <w:rsid w:val="000C41C6"/>
    <w:rsid w:val="000D0DB9"/>
    <w:rsid w:val="000D3FE9"/>
    <w:rsid w:val="000D7AA1"/>
    <w:rsid w:val="000E2A73"/>
    <w:rsid w:val="000F0BD0"/>
    <w:rsid w:val="000F3CF3"/>
    <w:rsid w:val="00113995"/>
    <w:rsid w:val="00115E4A"/>
    <w:rsid w:val="00123BDD"/>
    <w:rsid w:val="00134813"/>
    <w:rsid w:val="0017488F"/>
    <w:rsid w:val="00175253"/>
    <w:rsid w:val="00182ADF"/>
    <w:rsid w:val="00183B03"/>
    <w:rsid w:val="0018585A"/>
    <w:rsid w:val="001A7D19"/>
    <w:rsid w:val="002078AA"/>
    <w:rsid w:val="00222CF3"/>
    <w:rsid w:val="00225CBA"/>
    <w:rsid w:val="002416F8"/>
    <w:rsid w:val="00250794"/>
    <w:rsid w:val="00254C7E"/>
    <w:rsid w:val="00260B6C"/>
    <w:rsid w:val="002A4C74"/>
    <w:rsid w:val="002C5773"/>
    <w:rsid w:val="002D65A0"/>
    <w:rsid w:val="002D666B"/>
    <w:rsid w:val="002E5FF2"/>
    <w:rsid w:val="003100DC"/>
    <w:rsid w:val="00331118"/>
    <w:rsid w:val="00335B84"/>
    <w:rsid w:val="00345BC0"/>
    <w:rsid w:val="0036561A"/>
    <w:rsid w:val="003714E0"/>
    <w:rsid w:val="00376591"/>
    <w:rsid w:val="003E2024"/>
    <w:rsid w:val="003E2976"/>
    <w:rsid w:val="003F210E"/>
    <w:rsid w:val="003F2C24"/>
    <w:rsid w:val="0041270A"/>
    <w:rsid w:val="00414259"/>
    <w:rsid w:val="00414FB1"/>
    <w:rsid w:val="004171A7"/>
    <w:rsid w:val="004275B1"/>
    <w:rsid w:val="00430950"/>
    <w:rsid w:val="00471E4E"/>
    <w:rsid w:val="00483432"/>
    <w:rsid w:val="004A4F6C"/>
    <w:rsid w:val="004B5675"/>
    <w:rsid w:val="004B5E38"/>
    <w:rsid w:val="004C2B20"/>
    <w:rsid w:val="004D0032"/>
    <w:rsid w:val="004E3E03"/>
    <w:rsid w:val="00530369"/>
    <w:rsid w:val="00532054"/>
    <w:rsid w:val="00550B83"/>
    <w:rsid w:val="005536EF"/>
    <w:rsid w:val="00557F07"/>
    <w:rsid w:val="00563C23"/>
    <w:rsid w:val="00584435"/>
    <w:rsid w:val="00590664"/>
    <w:rsid w:val="005B13F8"/>
    <w:rsid w:val="005B6078"/>
    <w:rsid w:val="005D3A5B"/>
    <w:rsid w:val="00625C49"/>
    <w:rsid w:val="006341B7"/>
    <w:rsid w:val="006347C3"/>
    <w:rsid w:val="00637149"/>
    <w:rsid w:val="0064123C"/>
    <w:rsid w:val="00644134"/>
    <w:rsid w:val="00663DEA"/>
    <w:rsid w:val="00670EEE"/>
    <w:rsid w:val="006A6928"/>
    <w:rsid w:val="006C31FD"/>
    <w:rsid w:val="006D0597"/>
    <w:rsid w:val="007039D3"/>
    <w:rsid w:val="007058F4"/>
    <w:rsid w:val="007062B9"/>
    <w:rsid w:val="007063C0"/>
    <w:rsid w:val="00733099"/>
    <w:rsid w:val="00733F3A"/>
    <w:rsid w:val="007C24E6"/>
    <w:rsid w:val="007C4F95"/>
    <w:rsid w:val="007E6C8D"/>
    <w:rsid w:val="0080246A"/>
    <w:rsid w:val="0083217C"/>
    <w:rsid w:val="008435C6"/>
    <w:rsid w:val="008569A3"/>
    <w:rsid w:val="00861EFA"/>
    <w:rsid w:val="00880240"/>
    <w:rsid w:val="00881D10"/>
    <w:rsid w:val="00884A92"/>
    <w:rsid w:val="008858F8"/>
    <w:rsid w:val="00887418"/>
    <w:rsid w:val="008C0055"/>
    <w:rsid w:val="008F4492"/>
    <w:rsid w:val="0091305D"/>
    <w:rsid w:val="00915762"/>
    <w:rsid w:val="00953634"/>
    <w:rsid w:val="00962D72"/>
    <w:rsid w:val="00963C57"/>
    <w:rsid w:val="00970AC9"/>
    <w:rsid w:val="009774CA"/>
    <w:rsid w:val="009C591D"/>
    <w:rsid w:val="009D18B8"/>
    <w:rsid w:val="009D31C1"/>
    <w:rsid w:val="009E119E"/>
    <w:rsid w:val="009E3251"/>
    <w:rsid w:val="009F6EAD"/>
    <w:rsid w:val="00A104A9"/>
    <w:rsid w:val="00A13DE4"/>
    <w:rsid w:val="00A31B97"/>
    <w:rsid w:val="00A44270"/>
    <w:rsid w:val="00A47F22"/>
    <w:rsid w:val="00A65F3D"/>
    <w:rsid w:val="00A74055"/>
    <w:rsid w:val="00A741EE"/>
    <w:rsid w:val="00A97495"/>
    <w:rsid w:val="00AA51BA"/>
    <w:rsid w:val="00AE2CD6"/>
    <w:rsid w:val="00AE7BC2"/>
    <w:rsid w:val="00AF3B8B"/>
    <w:rsid w:val="00AF677E"/>
    <w:rsid w:val="00B0061E"/>
    <w:rsid w:val="00B13C2B"/>
    <w:rsid w:val="00B2035E"/>
    <w:rsid w:val="00B20862"/>
    <w:rsid w:val="00B244E9"/>
    <w:rsid w:val="00B31058"/>
    <w:rsid w:val="00B6580D"/>
    <w:rsid w:val="00B72B8A"/>
    <w:rsid w:val="00B77EBF"/>
    <w:rsid w:val="00B81B39"/>
    <w:rsid w:val="00BF3CC3"/>
    <w:rsid w:val="00BF3F56"/>
    <w:rsid w:val="00C20CC0"/>
    <w:rsid w:val="00C27124"/>
    <w:rsid w:val="00C35AB5"/>
    <w:rsid w:val="00C41633"/>
    <w:rsid w:val="00C4193F"/>
    <w:rsid w:val="00C41E46"/>
    <w:rsid w:val="00CC0A06"/>
    <w:rsid w:val="00CC5D2F"/>
    <w:rsid w:val="00D303FD"/>
    <w:rsid w:val="00D30DC2"/>
    <w:rsid w:val="00D60E28"/>
    <w:rsid w:val="00D63D4B"/>
    <w:rsid w:val="00D83F1D"/>
    <w:rsid w:val="00D8499A"/>
    <w:rsid w:val="00D864FD"/>
    <w:rsid w:val="00D95B42"/>
    <w:rsid w:val="00DA02E6"/>
    <w:rsid w:val="00DC488F"/>
    <w:rsid w:val="00DC5872"/>
    <w:rsid w:val="00DF78C0"/>
    <w:rsid w:val="00E00029"/>
    <w:rsid w:val="00E276B5"/>
    <w:rsid w:val="00E33C78"/>
    <w:rsid w:val="00E427D3"/>
    <w:rsid w:val="00E448ED"/>
    <w:rsid w:val="00E54370"/>
    <w:rsid w:val="00E7459B"/>
    <w:rsid w:val="00EC758B"/>
    <w:rsid w:val="00ED021A"/>
    <w:rsid w:val="00EF0231"/>
    <w:rsid w:val="00F02C92"/>
    <w:rsid w:val="00F145E1"/>
    <w:rsid w:val="00F22977"/>
    <w:rsid w:val="00FB1870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6441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/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2</cp:revision>
  <dcterms:created xsi:type="dcterms:W3CDTF">2024-05-21T13:28:00Z</dcterms:created>
  <dcterms:modified xsi:type="dcterms:W3CDTF">2024-05-21T13:28:00Z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