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2A04A74A" w:rsidR="00054A9C" w:rsidRDefault="00054A9C" w:rsidP="00054A9C">
      <w:pPr>
        <w:pStyle w:val="Corpodetexto"/>
        <w:spacing w:before="90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124EF1"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66CFF">
        <w:rPr>
          <w:spacing w:val="-2"/>
        </w:rPr>
        <w:t>4</w:t>
      </w:r>
      <w:r>
        <w:rPr>
          <w:spacing w:val="-2"/>
        </w:rPr>
        <w:t>,</w:t>
      </w:r>
    </w:p>
    <w:p w14:paraId="4A02C065" w14:textId="67A8172D" w:rsidR="00054A9C" w:rsidRPr="00A443EE" w:rsidRDefault="004E70D8" w:rsidP="006D1181">
      <w:pPr>
        <w:pStyle w:val="Corpodetexto"/>
        <w:spacing w:before="180" w:line="259" w:lineRule="auto"/>
        <w:ind w:left="4638"/>
        <w:jc w:val="both"/>
      </w:pPr>
      <w:r>
        <w:t>Insere</w:t>
      </w:r>
      <w:r w:rsidR="009864AE">
        <w:t xml:space="preserve"> a alínea</w:t>
      </w:r>
      <w:r w:rsidR="006514F6">
        <w:t xml:space="preserve"> </w:t>
      </w:r>
      <w:r>
        <w:t>p</w:t>
      </w:r>
      <w:r w:rsidR="006514F6">
        <w:t>, do inciso III, do art. 62 da Lei Estadual n° 6.513, de 30 de novembro de 1995</w:t>
      </w:r>
      <w:r w:rsidR="00A443EE">
        <w:t xml:space="preserve">, que </w:t>
      </w:r>
      <w:r w:rsidR="00A443EE">
        <w:rPr>
          <w:i/>
          <w:iCs/>
        </w:rPr>
        <w:t>dispõe sobre o Estatuto dos Policiais Militares da Polícia Militar do Maranhão</w:t>
      </w:r>
      <w:r w:rsidR="00A443EE">
        <w:t>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265AA346" w14:textId="77777777" w:rsidR="00054A9C" w:rsidRPr="00625C49" w:rsidRDefault="00054A9C" w:rsidP="00054A9C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7E367E88" w14:textId="77777777" w:rsidR="00054A9C" w:rsidRDefault="00054A9C" w:rsidP="00054A9C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340C44E9" w14:textId="205C26E0" w:rsidR="009A3C49" w:rsidRDefault="00054A9C" w:rsidP="009A3C49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</w:rPr>
        <w:t>Art. 1°</w:t>
      </w:r>
      <w:r>
        <w:t xml:space="preserve">. </w:t>
      </w:r>
      <w:r w:rsidR="008E5897">
        <w:t>Insere a alínea “p” ao inciso III</w:t>
      </w:r>
      <w:r w:rsidR="009A3C49">
        <w:t>, do art. 62 da Lei Estadual n° 6.513, de 30 de novembro de 1995:</w:t>
      </w:r>
    </w:p>
    <w:p w14:paraId="2805529F" w14:textId="5B7D9312" w:rsidR="009A3C49" w:rsidRDefault="0065444D" w:rsidP="009A3C49">
      <w:pPr>
        <w:pStyle w:val="Corpodetexto"/>
        <w:spacing w:before="160" w:line="259" w:lineRule="auto"/>
        <w:ind w:left="102" w:right="106" w:firstLine="465"/>
        <w:jc w:val="both"/>
        <w:rPr>
          <w:bCs/>
          <w:i/>
          <w:iCs/>
        </w:rPr>
      </w:pPr>
      <w:r>
        <w:rPr>
          <w:bCs/>
        </w:rPr>
        <w:t>“</w:t>
      </w:r>
      <w:r>
        <w:rPr>
          <w:bCs/>
          <w:i/>
          <w:iCs/>
        </w:rPr>
        <w:t>Art. 62. (...):</w:t>
      </w:r>
    </w:p>
    <w:p w14:paraId="781E5118" w14:textId="0AE20EC2" w:rsidR="0065444D" w:rsidRDefault="0065444D" w:rsidP="009A3C49">
      <w:pPr>
        <w:pStyle w:val="Corpodetexto"/>
        <w:spacing w:before="160" w:line="259" w:lineRule="auto"/>
        <w:ind w:left="102" w:right="106" w:firstLine="465"/>
        <w:jc w:val="both"/>
        <w:rPr>
          <w:bCs/>
          <w:i/>
          <w:iCs/>
        </w:rPr>
      </w:pPr>
      <w:r>
        <w:rPr>
          <w:bCs/>
          <w:i/>
          <w:iCs/>
        </w:rPr>
        <w:t>III – (...):</w:t>
      </w:r>
    </w:p>
    <w:p w14:paraId="01ADFD7B" w14:textId="113F853F" w:rsidR="0065444D" w:rsidRPr="002C65A9" w:rsidRDefault="00972EBA" w:rsidP="009A3C49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Cs/>
          <w:i/>
          <w:iCs/>
        </w:rPr>
        <w:t>p) a afastamentos temporários</w:t>
      </w:r>
      <w:r w:rsidR="009C356D">
        <w:rPr>
          <w:bCs/>
          <w:i/>
          <w:iCs/>
        </w:rPr>
        <w:t xml:space="preserve">, </w:t>
      </w:r>
      <w:r w:rsidR="00064E44">
        <w:rPr>
          <w:bCs/>
          <w:i/>
          <w:iCs/>
        </w:rPr>
        <w:t xml:space="preserve">gozo de férias </w:t>
      </w:r>
      <w:r w:rsidR="00267406">
        <w:rPr>
          <w:bCs/>
          <w:i/>
          <w:iCs/>
        </w:rPr>
        <w:t xml:space="preserve">em períodos específicos solicitados pelo servidor estadual público militar </w:t>
      </w:r>
      <w:r>
        <w:rPr>
          <w:bCs/>
          <w:i/>
          <w:iCs/>
        </w:rPr>
        <w:t>e</w:t>
      </w:r>
      <w:r w:rsidR="00C35429">
        <w:rPr>
          <w:bCs/>
          <w:i/>
          <w:iCs/>
        </w:rPr>
        <w:t>/ou</w:t>
      </w:r>
      <w:r>
        <w:rPr>
          <w:bCs/>
          <w:i/>
          <w:iCs/>
        </w:rPr>
        <w:t xml:space="preserve"> licenças especiais</w:t>
      </w:r>
      <w:r w:rsidR="00C35429">
        <w:rPr>
          <w:bCs/>
          <w:i/>
          <w:iCs/>
        </w:rPr>
        <w:t xml:space="preserve"> para cuidar e/ou acompanhar cônjuge</w:t>
      </w:r>
      <w:r w:rsidR="00CD4CBD">
        <w:rPr>
          <w:bCs/>
          <w:i/>
          <w:iCs/>
        </w:rPr>
        <w:t>, filhos ou dependentes com deficiências ou necessidades especiais</w:t>
      </w:r>
      <w:r w:rsidR="00B32A82">
        <w:rPr>
          <w:bCs/>
          <w:i/>
          <w:iCs/>
        </w:rPr>
        <w:t xml:space="preserve"> sem prejuízos a remuneração dos militares</w:t>
      </w:r>
      <w:r w:rsidR="002C65A9">
        <w:rPr>
          <w:bCs/>
          <w:i/>
          <w:iCs/>
        </w:rPr>
        <w:t>.</w:t>
      </w:r>
      <w:r w:rsidR="002C65A9">
        <w:rPr>
          <w:bCs/>
        </w:rPr>
        <w:t>”</w:t>
      </w:r>
    </w:p>
    <w:p w14:paraId="1A5B7489" w14:textId="57C16FE8" w:rsidR="00054A9C" w:rsidRDefault="00054A9C" w:rsidP="00054A9C">
      <w:pPr>
        <w:pStyle w:val="Corpodetexto"/>
        <w:spacing w:before="160"/>
        <w:ind w:firstLine="567"/>
      </w:pPr>
      <w:r>
        <w:rPr>
          <w:b/>
        </w:rPr>
        <w:t>Art.</w:t>
      </w:r>
      <w:r>
        <w:rPr>
          <w:b/>
          <w:spacing w:val="-6"/>
        </w:rPr>
        <w:t xml:space="preserve"> </w:t>
      </w:r>
      <w:r w:rsidR="002C65A9">
        <w:rPr>
          <w:b/>
        </w:rPr>
        <w:t>2</w:t>
      </w:r>
      <w:r>
        <w:rPr>
          <w:b/>
        </w:rPr>
        <w:t>°</w:t>
      </w:r>
      <w:r>
        <w:t>.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sanção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publicação.</w:t>
      </w:r>
    </w:p>
    <w:p w14:paraId="26F54A37" w14:textId="77777777" w:rsidR="00054A9C" w:rsidRDefault="00054A9C" w:rsidP="00054A9C">
      <w:pPr>
        <w:pStyle w:val="Corpodetexto"/>
        <w:spacing w:before="6"/>
        <w:rPr>
          <w:sz w:val="29"/>
        </w:rPr>
      </w:pPr>
    </w:p>
    <w:p w14:paraId="0DE820DA" w14:textId="111ED803" w:rsidR="00054A9C" w:rsidRDefault="00054A9C" w:rsidP="003E4BE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124EF1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49B0469B" w14:textId="77777777" w:rsidR="0038338F" w:rsidRPr="00D04C1F" w:rsidRDefault="0038338F" w:rsidP="00D04C1F">
      <w:pPr>
        <w:pStyle w:val="Corpodetexto"/>
        <w:ind w:left="2750" w:right="2750"/>
        <w:jc w:val="center"/>
      </w:pPr>
    </w:p>
    <w:p w14:paraId="1D40FDC6" w14:textId="21751DC5" w:rsidR="00054A9C" w:rsidRPr="007039D3" w:rsidRDefault="004E1612" w:rsidP="00054A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5C3E2792" w14:textId="689E140D" w:rsidR="00A47F22" w:rsidRDefault="00054A9C" w:rsidP="00A45261">
      <w:pPr>
        <w:pStyle w:val="Corpodetexto"/>
        <w:spacing w:before="180"/>
        <w:ind w:right="63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14E6C4C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0B58F93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7A54CA0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13B7531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5A673B9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A137FA0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2B38D2F6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95A94F2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F9F3680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1158D76F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EDEAF47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79D1E8B5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3008E26" w14:textId="77777777" w:rsidR="0059681F" w:rsidRDefault="0059681F" w:rsidP="002C65A9">
      <w:pPr>
        <w:spacing w:line="276" w:lineRule="auto"/>
        <w:rPr>
          <w:b/>
          <w:bCs/>
          <w:sz w:val="24"/>
          <w:szCs w:val="24"/>
        </w:rPr>
      </w:pPr>
    </w:p>
    <w:p w14:paraId="1EBD72A7" w14:textId="4EA1DF4E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JUSTIFICATIVA</w:t>
      </w:r>
    </w:p>
    <w:p w14:paraId="1252B6DF" w14:textId="77777777" w:rsidR="008D389B" w:rsidRDefault="008D389B" w:rsidP="008D389B">
      <w:pPr>
        <w:spacing w:line="276" w:lineRule="auto"/>
        <w:ind w:firstLine="567"/>
        <w:jc w:val="both"/>
        <w:rPr>
          <w:sz w:val="24"/>
          <w:szCs w:val="24"/>
        </w:rPr>
      </w:pPr>
    </w:p>
    <w:p w14:paraId="5D192A52" w14:textId="6C328B23" w:rsidR="00E1653D" w:rsidRDefault="00645D39" w:rsidP="008D389B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A pessoa com deficiência requer cuidado, atenção e acompanhamento constante. A deficiência não escolhe cargo e nem</w:t>
      </w:r>
      <w:r w:rsidR="001156E7">
        <w:rPr>
          <w:sz w:val="24"/>
          <w:szCs w:val="24"/>
        </w:rPr>
        <w:t xml:space="preserve"> graduação, mas quando presente requer do indivíduo sua presença e</w:t>
      </w:r>
      <w:r w:rsidR="00E06B85">
        <w:rPr>
          <w:sz w:val="24"/>
          <w:szCs w:val="24"/>
        </w:rPr>
        <w:t xml:space="preserve">, até o presente momento, não é algo regulamentado pelo </w:t>
      </w:r>
      <w:r w:rsidR="00E06B85">
        <w:rPr>
          <w:i/>
          <w:iCs/>
          <w:sz w:val="24"/>
          <w:szCs w:val="24"/>
        </w:rPr>
        <w:t>Estatuto dos Militares</w:t>
      </w:r>
      <w:r w:rsidR="00E06B85">
        <w:rPr>
          <w:sz w:val="24"/>
          <w:szCs w:val="24"/>
        </w:rPr>
        <w:t xml:space="preserve"> para os servidores que têm cônjuges, filhos e/ou dependentes com alguma deficiência ou necessidades especiais.</w:t>
      </w:r>
    </w:p>
    <w:p w14:paraId="041341D3" w14:textId="3BE3AA16" w:rsidR="007A21AC" w:rsidRPr="00E06B85" w:rsidRDefault="00E06B85" w:rsidP="004527CE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Portanto, </w:t>
      </w:r>
      <w:r w:rsidR="003803DB">
        <w:rPr>
          <w:sz w:val="24"/>
          <w:szCs w:val="24"/>
        </w:rPr>
        <w:t xml:space="preserve">a proposição deste Projeto de Lei que visa incluir, como um direito fundamental ao servidor público militar a garantia do afastamento temporário e/ou de licenças especiais para </w:t>
      </w:r>
      <w:r w:rsidR="00C20708">
        <w:rPr>
          <w:sz w:val="24"/>
          <w:szCs w:val="24"/>
        </w:rPr>
        <w:t xml:space="preserve">cuidar e acompanhar seus familiares que apresentam alguma condição especial de saúde é garantir a dignidade humana a este servidor público. É </w:t>
      </w:r>
      <w:r w:rsidR="007A21AC">
        <w:rPr>
          <w:sz w:val="24"/>
          <w:szCs w:val="24"/>
        </w:rPr>
        <w:t>colocar em prática um direito fundamental garantido a todos os brasileiros, previsto na Lei Brasileira de Inclusão da Pessoa com Deficiência.</w:t>
      </w:r>
    </w:p>
    <w:p w14:paraId="2167D8CD" w14:textId="10208AF7" w:rsidR="00C83F77" w:rsidRPr="00DE39E8" w:rsidRDefault="00C77678" w:rsidP="00C77678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Portanto</w:t>
      </w:r>
      <w:r w:rsidR="00C83F77">
        <w:rPr>
          <w:sz w:val="24"/>
          <w:szCs w:val="24"/>
        </w:rPr>
        <w:t>, peço aos colegas e pares Deputados e Deputadas que apreciem esta iniciativa</w:t>
      </w:r>
      <w:r w:rsidR="00116D02">
        <w:rPr>
          <w:sz w:val="24"/>
          <w:szCs w:val="24"/>
        </w:rPr>
        <w:t xml:space="preserve"> e </w:t>
      </w:r>
      <w:r w:rsidR="009C2F4E">
        <w:rPr>
          <w:sz w:val="24"/>
          <w:szCs w:val="24"/>
        </w:rPr>
        <w:t>possam garantir este direito fundamental aos servidores públicos militares.</w:t>
      </w:r>
    </w:p>
    <w:p w14:paraId="24F17F3E" w14:textId="77777777" w:rsidR="008D389B" w:rsidRDefault="008D389B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6794801" w14:textId="3878874C" w:rsidR="008D389B" w:rsidRDefault="008D389B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124EF1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27F5025F" w14:textId="5E1C5500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C7794" w14:textId="77777777" w:rsidR="002D7E90" w:rsidRDefault="002D7E90">
      <w:r>
        <w:separator/>
      </w:r>
    </w:p>
  </w:endnote>
  <w:endnote w:type="continuationSeparator" w:id="0">
    <w:p w14:paraId="08A370C6" w14:textId="77777777" w:rsidR="002D7E90" w:rsidRDefault="002D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3EC6B198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3EC6B198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2C6E9" w14:textId="77777777" w:rsidR="002D7E90" w:rsidRDefault="002D7E90">
      <w:r>
        <w:separator/>
      </w:r>
    </w:p>
  </w:footnote>
  <w:footnote w:type="continuationSeparator" w:id="0">
    <w:p w14:paraId="69612569" w14:textId="77777777" w:rsidR="002D7E90" w:rsidRDefault="002D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7289"/>
    <w:rsid w:val="00036A14"/>
    <w:rsid w:val="000413D1"/>
    <w:rsid w:val="0005163B"/>
    <w:rsid w:val="0005437A"/>
    <w:rsid w:val="00054A9C"/>
    <w:rsid w:val="0006077C"/>
    <w:rsid w:val="00064E44"/>
    <w:rsid w:val="0008162E"/>
    <w:rsid w:val="000829A6"/>
    <w:rsid w:val="00087678"/>
    <w:rsid w:val="00093F10"/>
    <w:rsid w:val="000B25EC"/>
    <w:rsid w:val="000B7C3A"/>
    <w:rsid w:val="000C41C6"/>
    <w:rsid w:val="000C6D94"/>
    <w:rsid w:val="000D0DB9"/>
    <w:rsid w:val="000D3FE9"/>
    <w:rsid w:val="000D5E9F"/>
    <w:rsid w:val="000D7AA1"/>
    <w:rsid w:val="000E73D5"/>
    <w:rsid w:val="000F0BD0"/>
    <w:rsid w:val="00112018"/>
    <w:rsid w:val="001156E7"/>
    <w:rsid w:val="00115E4A"/>
    <w:rsid w:val="00116D02"/>
    <w:rsid w:val="00117C86"/>
    <w:rsid w:val="00124EF1"/>
    <w:rsid w:val="001266F3"/>
    <w:rsid w:val="001644D5"/>
    <w:rsid w:val="00183B03"/>
    <w:rsid w:val="0018585A"/>
    <w:rsid w:val="001C275D"/>
    <w:rsid w:val="001F4C99"/>
    <w:rsid w:val="002366B5"/>
    <w:rsid w:val="00260B6C"/>
    <w:rsid w:val="00267406"/>
    <w:rsid w:val="00291AB8"/>
    <w:rsid w:val="002976E8"/>
    <w:rsid w:val="002C65A9"/>
    <w:rsid w:val="002D65A0"/>
    <w:rsid w:val="002D7E90"/>
    <w:rsid w:val="002F39C9"/>
    <w:rsid w:val="00314281"/>
    <w:rsid w:val="003239A4"/>
    <w:rsid w:val="00327A55"/>
    <w:rsid w:val="00335B84"/>
    <w:rsid w:val="003376D4"/>
    <w:rsid w:val="00345BC0"/>
    <w:rsid w:val="00365952"/>
    <w:rsid w:val="00376591"/>
    <w:rsid w:val="003803DB"/>
    <w:rsid w:val="0038338F"/>
    <w:rsid w:val="0039272A"/>
    <w:rsid w:val="003A0713"/>
    <w:rsid w:val="003B483D"/>
    <w:rsid w:val="003B5600"/>
    <w:rsid w:val="003C38EF"/>
    <w:rsid w:val="003C579D"/>
    <w:rsid w:val="003C681B"/>
    <w:rsid w:val="003E2976"/>
    <w:rsid w:val="003E4BEC"/>
    <w:rsid w:val="003F210E"/>
    <w:rsid w:val="00402033"/>
    <w:rsid w:val="00407C6C"/>
    <w:rsid w:val="0041270A"/>
    <w:rsid w:val="004153C2"/>
    <w:rsid w:val="00441106"/>
    <w:rsid w:val="00441FC5"/>
    <w:rsid w:val="00450DF1"/>
    <w:rsid w:val="004527CE"/>
    <w:rsid w:val="004A4F6C"/>
    <w:rsid w:val="004A5B76"/>
    <w:rsid w:val="004B0595"/>
    <w:rsid w:val="004B234B"/>
    <w:rsid w:val="004C2990"/>
    <w:rsid w:val="004D0D0C"/>
    <w:rsid w:val="004D1187"/>
    <w:rsid w:val="004D1AEA"/>
    <w:rsid w:val="004D2172"/>
    <w:rsid w:val="004D7865"/>
    <w:rsid w:val="004E1612"/>
    <w:rsid w:val="004E350E"/>
    <w:rsid w:val="004E3E03"/>
    <w:rsid w:val="004E56C3"/>
    <w:rsid w:val="004E69A0"/>
    <w:rsid w:val="004E70D8"/>
    <w:rsid w:val="004F45F7"/>
    <w:rsid w:val="00514A9A"/>
    <w:rsid w:val="0051506B"/>
    <w:rsid w:val="00530369"/>
    <w:rsid w:val="00530E04"/>
    <w:rsid w:val="0054619A"/>
    <w:rsid w:val="00547CF6"/>
    <w:rsid w:val="005904AC"/>
    <w:rsid w:val="00595189"/>
    <w:rsid w:val="005953D6"/>
    <w:rsid w:val="0059681F"/>
    <w:rsid w:val="005A049F"/>
    <w:rsid w:val="005B13F8"/>
    <w:rsid w:val="005B3567"/>
    <w:rsid w:val="005D0790"/>
    <w:rsid w:val="005D3A5B"/>
    <w:rsid w:val="005F5CFE"/>
    <w:rsid w:val="00602166"/>
    <w:rsid w:val="00602C3E"/>
    <w:rsid w:val="00607D08"/>
    <w:rsid w:val="006138A7"/>
    <w:rsid w:val="00623B09"/>
    <w:rsid w:val="00625C49"/>
    <w:rsid w:val="006341B7"/>
    <w:rsid w:val="0063656E"/>
    <w:rsid w:val="00637149"/>
    <w:rsid w:val="00645D39"/>
    <w:rsid w:val="006512D7"/>
    <w:rsid w:val="006514F6"/>
    <w:rsid w:val="0065444D"/>
    <w:rsid w:val="006561A7"/>
    <w:rsid w:val="00670EEE"/>
    <w:rsid w:val="006A6928"/>
    <w:rsid w:val="006D05FD"/>
    <w:rsid w:val="006D1181"/>
    <w:rsid w:val="007039D3"/>
    <w:rsid w:val="007063C0"/>
    <w:rsid w:val="00736C63"/>
    <w:rsid w:val="00796CFF"/>
    <w:rsid w:val="007A21AC"/>
    <w:rsid w:val="007A624F"/>
    <w:rsid w:val="007B30E7"/>
    <w:rsid w:val="007C0D1E"/>
    <w:rsid w:val="007C6174"/>
    <w:rsid w:val="007E6C8D"/>
    <w:rsid w:val="008008F6"/>
    <w:rsid w:val="0080246A"/>
    <w:rsid w:val="00805BE8"/>
    <w:rsid w:val="00814479"/>
    <w:rsid w:val="00815CF8"/>
    <w:rsid w:val="00842A34"/>
    <w:rsid w:val="008700EA"/>
    <w:rsid w:val="008810B1"/>
    <w:rsid w:val="00884A92"/>
    <w:rsid w:val="00891AF4"/>
    <w:rsid w:val="008C0055"/>
    <w:rsid w:val="008D389B"/>
    <w:rsid w:val="008E5897"/>
    <w:rsid w:val="008F3790"/>
    <w:rsid w:val="008F4492"/>
    <w:rsid w:val="00923109"/>
    <w:rsid w:val="00936F5B"/>
    <w:rsid w:val="00972EBA"/>
    <w:rsid w:val="009751EE"/>
    <w:rsid w:val="00983BEF"/>
    <w:rsid w:val="009864AE"/>
    <w:rsid w:val="00991198"/>
    <w:rsid w:val="009A3C49"/>
    <w:rsid w:val="009A3DEF"/>
    <w:rsid w:val="009A7322"/>
    <w:rsid w:val="009B602A"/>
    <w:rsid w:val="009C2F4E"/>
    <w:rsid w:val="009C356D"/>
    <w:rsid w:val="009D625A"/>
    <w:rsid w:val="009E3251"/>
    <w:rsid w:val="009F0B91"/>
    <w:rsid w:val="00A03613"/>
    <w:rsid w:val="00A07ACF"/>
    <w:rsid w:val="00A07F12"/>
    <w:rsid w:val="00A104A9"/>
    <w:rsid w:val="00A443EE"/>
    <w:rsid w:val="00A45261"/>
    <w:rsid w:val="00A47F22"/>
    <w:rsid w:val="00A50CA1"/>
    <w:rsid w:val="00A51507"/>
    <w:rsid w:val="00A915DC"/>
    <w:rsid w:val="00A9206C"/>
    <w:rsid w:val="00A946B4"/>
    <w:rsid w:val="00AA31E2"/>
    <w:rsid w:val="00AA51BA"/>
    <w:rsid w:val="00AA63DC"/>
    <w:rsid w:val="00AA6A18"/>
    <w:rsid w:val="00AC4337"/>
    <w:rsid w:val="00AD2A56"/>
    <w:rsid w:val="00AE2CD6"/>
    <w:rsid w:val="00AF3636"/>
    <w:rsid w:val="00AF3B8B"/>
    <w:rsid w:val="00B02DFE"/>
    <w:rsid w:val="00B14995"/>
    <w:rsid w:val="00B32A82"/>
    <w:rsid w:val="00B51067"/>
    <w:rsid w:val="00B66CFF"/>
    <w:rsid w:val="00BF3CC3"/>
    <w:rsid w:val="00C0062B"/>
    <w:rsid w:val="00C149EC"/>
    <w:rsid w:val="00C20708"/>
    <w:rsid w:val="00C35429"/>
    <w:rsid w:val="00C4656C"/>
    <w:rsid w:val="00C62E8B"/>
    <w:rsid w:val="00C764D2"/>
    <w:rsid w:val="00C77678"/>
    <w:rsid w:val="00C83F77"/>
    <w:rsid w:val="00C860E4"/>
    <w:rsid w:val="00C86196"/>
    <w:rsid w:val="00C93060"/>
    <w:rsid w:val="00C93328"/>
    <w:rsid w:val="00CA6BC1"/>
    <w:rsid w:val="00CC01B5"/>
    <w:rsid w:val="00CC0A06"/>
    <w:rsid w:val="00CD0219"/>
    <w:rsid w:val="00CD4CBD"/>
    <w:rsid w:val="00CD7E14"/>
    <w:rsid w:val="00CF6BD7"/>
    <w:rsid w:val="00D04C1F"/>
    <w:rsid w:val="00D303FD"/>
    <w:rsid w:val="00D30BDF"/>
    <w:rsid w:val="00D30DC2"/>
    <w:rsid w:val="00D52520"/>
    <w:rsid w:val="00D60E28"/>
    <w:rsid w:val="00D83F1D"/>
    <w:rsid w:val="00D87E9F"/>
    <w:rsid w:val="00D976C6"/>
    <w:rsid w:val="00DC0DFE"/>
    <w:rsid w:val="00DC5872"/>
    <w:rsid w:val="00DD0724"/>
    <w:rsid w:val="00DE03FC"/>
    <w:rsid w:val="00DE0F4F"/>
    <w:rsid w:val="00DE2CAF"/>
    <w:rsid w:val="00E00029"/>
    <w:rsid w:val="00E06B85"/>
    <w:rsid w:val="00E1653D"/>
    <w:rsid w:val="00E2333F"/>
    <w:rsid w:val="00E234EB"/>
    <w:rsid w:val="00E269B7"/>
    <w:rsid w:val="00E32434"/>
    <w:rsid w:val="00E3398A"/>
    <w:rsid w:val="00E33C78"/>
    <w:rsid w:val="00E427D3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D08DC"/>
    <w:rsid w:val="00ED4ADC"/>
    <w:rsid w:val="00ED576C"/>
    <w:rsid w:val="00ED5D31"/>
    <w:rsid w:val="00EE0469"/>
    <w:rsid w:val="00F02C92"/>
    <w:rsid w:val="00F07E03"/>
    <w:rsid w:val="00F3214B"/>
    <w:rsid w:val="00F4656D"/>
    <w:rsid w:val="00F64AE2"/>
    <w:rsid w:val="00FA7681"/>
    <w:rsid w:val="00FB51B3"/>
    <w:rsid w:val="00FD1F18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319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29</cp:revision>
  <dcterms:created xsi:type="dcterms:W3CDTF">2024-06-06T08:24:00Z</dcterms:created>
  <dcterms:modified xsi:type="dcterms:W3CDTF">2024-08-29T13:29:00Z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