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0ED6C0" w14:textId="77777777" w:rsidR="00E6451B" w:rsidRDefault="00E6451B" w:rsidP="00E6451B">
      <w:pPr>
        <w:pStyle w:val="SemEspaamento"/>
        <w:jc w:val="center"/>
      </w:pPr>
    </w:p>
    <w:p w14:paraId="4519D29F" w14:textId="502BF2CF" w:rsidR="00E6451B" w:rsidRPr="00350D99" w:rsidRDefault="00E6451B" w:rsidP="00E6451B">
      <w:pPr>
        <w:pStyle w:val="SemEspaamento"/>
        <w:jc w:val="center"/>
      </w:pPr>
      <w:r w:rsidRPr="00350D99">
        <w:rPr>
          <w:noProof/>
        </w:rPr>
        <w:drawing>
          <wp:inline distT="0" distB="0" distL="0" distR="0" wp14:anchorId="686565F2" wp14:editId="1504D6A0">
            <wp:extent cx="952500" cy="819150"/>
            <wp:effectExtent l="0" t="0" r="0" b="0"/>
            <wp:docPr id="528893297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B1FB34" w14:textId="77777777" w:rsidR="00E6451B" w:rsidRPr="00350D99" w:rsidRDefault="00E6451B" w:rsidP="00E6451B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350D99">
        <w:rPr>
          <w:rFonts w:ascii="Calibri" w:hAnsi="Calibri" w:cs="Calibri"/>
          <w:b/>
          <w:bCs/>
          <w:sz w:val="18"/>
          <w:szCs w:val="18"/>
        </w:rPr>
        <w:t>ESTADO DO MARANHÃO</w:t>
      </w:r>
    </w:p>
    <w:p w14:paraId="68FEB169" w14:textId="77777777" w:rsidR="00E6451B" w:rsidRPr="00350D99" w:rsidRDefault="00E6451B" w:rsidP="00E6451B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350D99">
        <w:rPr>
          <w:rFonts w:ascii="Calibri" w:hAnsi="Calibri" w:cs="Calibri"/>
          <w:b/>
          <w:bCs/>
          <w:sz w:val="18"/>
          <w:szCs w:val="18"/>
        </w:rPr>
        <w:t>ASSEMBLEIA LEGISLATIVA DO MARANHÃO</w:t>
      </w:r>
    </w:p>
    <w:p w14:paraId="0DE8F9D7" w14:textId="77777777" w:rsidR="00E6451B" w:rsidRPr="00350D99" w:rsidRDefault="00E6451B" w:rsidP="00E6451B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350D99">
        <w:rPr>
          <w:rFonts w:ascii="Calibri" w:hAnsi="Calibri" w:cs="Calibri"/>
          <w:b/>
          <w:bCs/>
          <w:sz w:val="18"/>
          <w:szCs w:val="18"/>
        </w:rPr>
        <w:t>INSTALADA EM 16 DE FEVEREIRO DE 1835</w:t>
      </w:r>
    </w:p>
    <w:p w14:paraId="3DC567C6" w14:textId="77777777" w:rsidR="00E6451B" w:rsidRPr="00350D99" w:rsidRDefault="00E6451B" w:rsidP="00E6451B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  <w:u w:val="single"/>
        </w:rPr>
      </w:pPr>
      <w:r w:rsidRPr="00350D99">
        <w:rPr>
          <w:rFonts w:ascii="Calibri" w:hAnsi="Calibri" w:cs="Calibri"/>
          <w:b/>
          <w:bCs/>
          <w:sz w:val="18"/>
          <w:szCs w:val="18"/>
          <w:u w:val="single"/>
        </w:rPr>
        <w:t>GAB. DEP. ROSANGELA VIDAL</w:t>
      </w:r>
    </w:p>
    <w:p w14:paraId="592AF962" w14:textId="77777777" w:rsidR="00E6451B" w:rsidRDefault="00E6451B" w:rsidP="00E6451B">
      <w:pPr>
        <w:jc w:val="center"/>
        <w:rPr>
          <w:rFonts w:ascii="Calibri" w:hAnsi="Calibri" w:cs="Calibri"/>
          <w:b/>
          <w:bCs/>
        </w:rPr>
      </w:pPr>
    </w:p>
    <w:p w14:paraId="60AE185D" w14:textId="77777777" w:rsidR="00E6451B" w:rsidRPr="00350D99" w:rsidRDefault="00E6451B" w:rsidP="00E6451B">
      <w:pPr>
        <w:jc w:val="center"/>
        <w:rPr>
          <w:rFonts w:ascii="Calibri" w:hAnsi="Calibri" w:cs="Calibri"/>
          <w:b/>
          <w:bCs/>
        </w:rPr>
      </w:pPr>
      <w:r w:rsidRPr="00350D99">
        <w:rPr>
          <w:rFonts w:ascii="Calibri" w:hAnsi="Calibri" w:cs="Calibri"/>
          <w:b/>
          <w:bCs/>
        </w:rPr>
        <w:t>INDICAÇÃO Nº</w:t>
      </w:r>
    </w:p>
    <w:p w14:paraId="11E999FB" w14:textId="77777777" w:rsidR="00E6451B" w:rsidRPr="00350D99" w:rsidRDefault="00E6451B" w:rsidP="00E6451B">
      <w:pPr>
        <w:jc w:val="right"/>
        <w:rPr>
          <w:rFonts w:ascii="Calibri" w:hAnsi="Calibri" w:cs="Calibri"/>
          <w:b/>
          <w:bCs/>
          <w:u w:val="single"/>
        </w:rPr>
      </w:pPr>
      <w:r w:rsidRPr="00350D99">
        <w:rPr>
          <w:rFonts w:ascii="Calibri" w:hAnsi="Calibri" w:cs="Calibri"/>
          <w:b/>
          <w:bCs/>
        </w:rPr>
        <w:t xml:space="preserve">                                                                                     </w:t>
      </w:r>
      <w:r w:rsidRPr="00350D99">
        <w:rPr>
          <w:rFonts w:ascii="Calibri" w:hAnsi="Calibri" w:cs="Calibri"/>
          <w:b/>
          <w:bCs/>
          <w:u w:val="single"/>
        </w:rPr>
        <w:t>Autoria: Dep. Rosangela Vidal</w:t>
      </w:r>
    </w:p>
    <w:p w14:paraId="49C4DEC4" w14:textId="77777777" w:rsidR="00E6451B" w:rsidRPr="00350D99" w:rsidRDefault="00E6451B" w:rsidP="00E6451B">
      <w:pPr>
        <w:rPr>
          <w:rFonts w:ascii="Calibri" w:hAnsi="Calibri" w:cs="Calibri"/>
          <w:b/>
          <w:bCs/>
        </w:rPr>
      </w:pPr>
      <w:r w:rsidRPr="00350D99">
        <w:rPr>
          <w:rFonts w:ascii="Calibri" w:hAnsi="Calibri" w:cs="Calibri"/>
          <w:b/>
          <w:bCs/>
        </w:rPr>
        <w:t>Senhora Presidente,</w:t>
      </w:r>
    </w:p>
    <w:p w14:paraId="20A2E1F7" w14:textId="5539C5F4" w:rsidR="00E6451B" w:rsidRPr="00350D99" w:rsidRDefault="00E6451B" w:rsidP="00E6451B">
      <w:pPr>
        <w:pStyle w:val="SemEspaamento"/>
        <w:jc w:val="both"/>
        <w:rPr>
          <w:rFonts w:ascii="Calibri" w:hAnsi="Calibri" w:cs="Calibri"/>
          <w:iCs/>
        </w:rPr>
      </w:pPr>
      <w:r w:rsidRPr="00350D99">
        <w:rPr>
          <w:rFonts w:ascii="Calibri" w:hAnsi="Calibri" w:cs="Calibri"/>
        </w:rPr>
        <w:t xml:space="preserve">             Na forma regimental, requeiro a Vossa Excelência que, depois de ouvida a Mesa, seja encaminhado ofício </w:t>
      </w:r>
      <w:r w:rsidRPr="00350D99">
        <w:rPr>
          <w:rFonts w:ascii="Calibri" w:hAnsi="Calibri" w:cs="Calibri"/>
          <w:b/>
          <w:bCs/>
          <w:i/>
          <w:u w:val="single"/>
        </w:rPr>
        <w:t>AO EXCELENTÍSSIMO GOVERNADOR DO ESTADO DO MARANHÃO, SENHOR CARLOS BRANDÃO</w:t>
      </w:r>
      <w:r w:rsidRPr="00350D99">
        <w:rPr>
          <w:rFonts w:ascii="Calibri" w:hAnsi="Calibri" w:cs="Calibri"/>
          <w:b/>
          <w:bCs/>
          <w:i/>
        </w:rPr>
        <w:t>,</w:t>
      </w:r>
      <w:r w:rsidRPr="00350D99">
        <w:rPr>
          <w:rFonts w:ascii="Calibri" w:hAnsi="Calibri" w:cs="Calibri"/>
          <w:i/>
        </w:rPr>
        <w:t xml:space="preserve"> </w:t>
      </w:r>
      <w:r w:rsidRPr="00350D99">
        <w:rPr>
          <w:rFonts w:ascii="Calibri" w:hAnsi="Calibri" w:cs="Calibri"/>
        </w:rPr>
        <w:t xml:space="preserve">solicitando providências no sentido de </w:t>
      </w:r>
      <w:r w:rsidRPr="00350D99">
        <w:rPr>
          <w:rFonts w:ascii="Calibri" w:hAnsi="Calibri" w:cs="Calibri"/>
          <w:u w:val="single"/>
        </w:rPr>
        <w:t xml:space="preserve">determinar </w:t>
      </w:r>
      <w:r w:rsidRPr="00350D99">
        <w:rPr>
          <w:rFonts w:ascii="Calibri" w:hAnsi="Calibri" w:cs="Calibri"/>
          <w:b/>
          <w:bCs/>
          <w:i/>
          <w:iCs/>
          <w:u w:val="single"/>
        </w:rPr>
        <w:t xml:space="preserve">À SECRETARIA DE ESTADO DA CIÊNCIA, TECNOLOGIA E INOVAÇÃO – SECTI, QUE AUTORIZE  IMPLANTAR UMA UNIDADE DA ESTAÇÃO TECH, NO MUNICÍPIO DE </w:t>
      </w:r>
      <w:r>
        <w:rPr>
          <w:rFonts w:ascii="Calibri" w:hAnsi="Calibri" w:cs="Calibri"/>
          <w:b/>
          <w:bCs/>
          <w:i/>
          <w:iCs/>
          <w:u w:val="single"/>
        </w:rPr>
        <w:t>JOÃO LISBOA</w:t>
      </w:r>
      <w:r>
        <w:rPr>
          <w:rFonts w:ascii="Calibri" w:hAnsi="Calibri" w:cs="Calibri"/>
          <w:b/>
          <w:bCs/>
          <w:i/>
          <w:iCs/>
          <w:u w:val="single"/>
        </w:rPr>
        <w:t xml:space="preserve"> </w:t>
      </w:r>
      <w:r w:rsidRPr="00350D99">
        <w:rPr>
          <w:rFonts w:ascii="Calibri" w:hAnsi="Calibri" w:cs="Calibri"/>
          <w:b/>
          <w:bCs/>
          <w:i/>
          <w:iCs/>
          <w:u w:val="single"/>
        </w:rPr>
        <w:t>(MA)</w:t>
      </w:r>
      <w:r w:rsidRPr="00350D99">
        <w:rPr>
          <w:rFonts w:ascii="Calibri" w:hAnsi="Calibri" w:cs="Calibri"/>
          <w:b/>
          <w:bCs/>
          <w:i/>
          <w:iCs/>
        </w:rPr>
        <w:t>,</w:t>
      </w:r>
      <w:r w:rsidRPr="00350D99">
        <w:rPr>
          <w:rFonts w:ascii="Calibri" w:hAnsi="Calibri" w:cs="Calibri"/>
          <w:i/>
          <w:iCs/>
        </w:rPr>
        <w:t xml:space="preserve"> </w:t>
      </w:r>
      <w:r w:rsidRPr="00350D99">
        <w:rPr>
          <w:rFonts w:ascii="Calibri" w:hAnsi="Calibri" w:cs="Calibri"/>
          <w:iCs/>
        </w:rPr>
        <w:t>considerando a relevância desse instrumento governamental, no que concerne a capacitação em inovação tecnológica, nos mais diversos municípios do Estado, com o intuito de aproximar as pessoas mais vulneráveis, crianças, adolescentes, jovens, adultos e idosos, da tecnologia e da inovação.</w:t>
      </w:r>
    </w:p>
    <w:p w14:paraId="23C395A0" w14:textId="77777777" w:rsidR="00E6451B" w:rsidRPr="00350D99" w:rsidRDefault="00E6451B" w:rsidP="00E6451B">
      <w:pPr>
        <w:pStyle w:val="SemEspaamento"/>
        <w:jc w:val="both"/>
        <w:rPr>
          <w:rFonts w:ascii="Calibri" w:hAnsi="Calibri" w:cs="Calibri"/>
          <w:iCs/>
        </w:rPr>
      </w:pPr>
      <w:r w:rsidRPr="00350D99">
        <w:rPr>
          <w:rFonts w:ascii="Calibri" w:hAnsi="Calibri" w:cs="Calibri"/>
          <w:iCs/>
        </w:rPr>
        <w:t xml:space="preserve">            O </w:t>
      </w:r>
      <w:r w:rsidRPr="00350D99">
        <w:rPr>
          <w:rFonts w:ascii="Calibri" w:hAnsi="Calibri" w:cs="Calibri"/>
          <w:b/>
          <w:bCs/>
          <w:i/>
        </w:rPr>
        <w:t>Programa Estação Tech</w:t>
      </w:r>
      <w:r w:rsidRPr="00350D99">
        <w:rPr>
          <w:rFonts w:ascii="Calibri" w:hAnsi="Calibri" w:cs="Calibri"/>
          <w:iCs/>
        </w:rPr>
        <w:t xml:space="preserve"> é uma iniciativa de alto impacto social, na medida em que, descentraliza e democratiza ações de inovação nas comunidades, fomenta a inclusão dos excluídos do mundo digital, e na prática trás no cerne do programa também um propósito empresarial. </w:t>
      </w:r>
    </w:p>
    <w:p w14:paraId="214FED40" w14:textId="75BC9982" w:rsidR="00E6451B" w:rsidRPr="00350D99" w:rsidRDefault="00E6451B" w:rsidP="00E6451B">
      <w:pPr>
        <w:pStyle w:val="SemEspaamento"/>
        <w:jc w:val="both"/>
        <w:rPr>
          <w:rFonts w:ascii="Calibri" w:hAnsi="Calibri" w:cs="Calibri"/>
        </w:rPr>
      </w:pPr>
      <w:r w:rsidRPr="00350D99">
        <w:rPr>
          <w:rFonts w:ascii="Calibri" w:hAnsi="Calibri" w:cs="Calibri"/>
          <w:iCs/>
        </w:rPr>
        <w:t xml:space="preserve">            O Município de </w:t>
      </w:r>
      <w:r w:rsidR="006A28EE">
        <w:rPr>
          <w:rFonts w:ascii="Calibri" w:hAnsi="Calibri" w:cs="Calibri"/>
          <w:b/>
          <w:bCs/>
          <w:i/>
          <w:iCs/>
        </w:rPr>
        <w:t>João Lisboa</w:t>
      </w:r>
      <w:r>
        <w:rPr>
          <w:rFonts w:ascii="Calibri" w:hAnsi="Calibri" w:cs="Calibri"/>
          <w:b/>
          <w:bCs/>
          <w:i/>
          <w:iCs/>
        </w:rPr>
        <w:t xml:space="preserve"> </w:t>
      </w:r>
      <w:r w:rsidRPr="00350D99">
        <w:rPr>
          <w:rFonts w:ascii="Calibri" w:hAnsi="Calibri" w:cs="Calibri"/>
          <w:b/>
          <w:bCs/>
          <w:i/>
          <w:iCs/>
        </w:rPr>
        <w:t>(MA),</w:t>
      </w:r>
      <w:r w:rsidRPr="00350D99">
        <w:rPr>
          <w:rFonts w:ascii="Calibri" w:hAnsi="Calibri" w:cs="Calibri"/>
        </w:rPr>
        <w:t xml:space="preserve"> apresenta um índice populacional estimado em </w:t>
      </w:r>
      <w:r>
        <w:rPr>
          <w:rFonts w:ascii="Calibri" w:hAnsi="Calibri" w:cs="Calibri"/>
          <w:b/>
          <w:bCs/>
          <w:i/>
          <w:iCs/>
        </w:rPr>
        <w:t>24</w:t>
      </w:r>
      <w:r>
        <w:rPr>
          <w:rFonts w:ascii="Calibri" w:hAnsi="Calibri" w:cs="Calibri"/>
          <w:b/>
          <w:bCs/>
          <w:i/>
          <w:iCs/>
        </w:rPr>
        <w:t>.</w:t>
      </w:r>
      <w:r>
        <w:rPr>
          <w:rFonts w:ascii="Calibri" w:hAnsi="Calibri" w:cs="Calibri"/>
          <w:b/>
          <w:bCs/>
          <w:i/>
          <w:iCs/>
        </w:rPr>
        <w:t>70</w:t>
      </w:r>
      <w:r w:rsidRPr="00350D99">
        <w:rPr>
          <w:rFonts w:ascii="Calibri" w:hAnsi="Calibri" w:cs="Calibri"/>
          <w:b/>
          <w:bCs/>
          <w:i/>
          <w:iCs/>
        </w:rPr>
        <w:t>9 habitantes</w:t>
      </w:r>
      <w:r w:rsidRPr="00350D99">
        <w:rPr>
          <w:rFonts w:ascii="Calibri" w:hAnsi="Calibri" w:cs="Calibri"/>
          <w:b/>
          <w:bCs/>
          <w:i/>
        </w:rPr>
        <w:t>, Fonte IBGE 2022</w:t>
      </w:r>
      <w:r w:rsidRPr="00350D99">
        <w:rPr>
          <w:rFonts w:ascii="Calibri" w:hAnsi="Calibri" w:cs="Calibri"/>
          <w:b/>
          <w:bCs/>
          <w:iCs/>
        </w:rPr>
        <w:t>,</w:t>
      </w:r>
      <w:r w:rsidRPr="00350D99">
        <w:rPr>
          <w:rFonts w:ascii="Calibri" w:hAnsi="Calibri" w:cs="Calibri"/>
          <w:iCs/>
        </w:rPr>
        <w:t xml:space="preserve"> está localizado geograficamente</w:t>
      </w:r>
      <w:r>
        <w:rPr>
          <w:rFonts w:ascii="Calibri" w:hAnsi="Calibri" w:cs="Calibri"/>
          <w:iCs/>
        </w:rPr>
        <w:t xml:space="preserve"> na</w:t>
      </w:r>
      <w:r w:rsidRPr="00350D99">
        <w:rPr>
          <w:rFonts w:ascii="Calibri" w:hAnsi="Calibri" w:cs="Calibri"/>
          <w:iCs/>
        </w:rPr>
        <w:t xml:space="preserve"> </w:t>
      </w:r>
      <w:r w:rsidR="00054E21">
        <w:rPr>
          <w:rFonts w:ascii="Calibri" w:hAnsi="Calibri" w:cs="Calibri"/>
          <w:iCs/>
        </w:rPr>
        <w:t>Região Tocantina</w:t>
      </w:r>
      <w:r w:rsidRPr="00350D99">
        <w:rPr>
          <w:rFonts w:ascii="Calibri" w:hAnsi="Calibri" w:cs="Calibri"/>
          <w:iCs/>
        </w:rPr>
        <w:t xml:space="preserve">, na </w:t>
      </w:r>
      <w:r>
        <w:rPr>
          <w:rFonts w:ascii="Calibri" w:hAnsi="Calibri" w:cs="Calibri"/>
          <w:b/>
          <w:bCs/>
          <w:i/>
        </w:rPr>
        <w:t>MA</w:t>
      </w:r>
      <w:r w:rsidRPr="00350D99">
        <w:rPr>
          <w:rFonts w:ascii="Calibri" w:hAnsi="Calibri" w:cs="Calibri"/>
          <w:b/>
          <w:bCs/>
          <w:i/>
        </w:rPr>
        <w:t xml:space="preserve"> </w:t>
      </w:r>
      <w:r>
        <w:rPr>
          <w:rFonts w:ascii="Calibri" w:hAnsi="Calibri" w:cs="Calibri"/>
          <w:b/>
          <w:bCs/>
          <w:i/>
        </w:rPr>
        <w:t>1</w:t>
      </w:r>
      <w:r w:rsidRPr="00350D99">
        <w:rPr>
          <w:rFonts w:ascii="Calibri" w:hAnsi="Calibri" w:cs="Calibri"/>
          <w:b/>
          <w:bCs/>
          <w:i/>
        </w:rPr>
        <w:t>22,</w:t>
      </w:r>
      <w:r w:rsidRPr="00350D99">
        <w:rPr>
          <w:rFonts w:ascii="Calibri" w:hAnsi="Calibri" w:cs="Calibri"/>
          <w:i/>
        </w:rPr>
        <w:t xml:space="preserve"> </w:t>
      </w:r>
      <w:r w:rsidRPr="00350D99">
        <w:rPr>
          <w:rFonts w:ascii="Calibri" w:hAnsi="Calibri" w:cs="Calibri"/>
          <w:iCs/>
        </w:rPr>
        <w:t xml:space="preserve">região promissora, com uma economia pujante e portanto, </w:t>
      </w:r>
      <w:r w:rsidRPr="00350D99">
        <w:rPr>
          <w:rFonts w:ascii="Calibri" w:hAnsi="Calibri" w:cs="Calibri"/>
        </w:rPr>
        <w:t xml:space="preserve">a população </w:t>
      </w:r>
      <w:r>
        <w:rPr>
          <w:rFonts w:ascii="Calibri" w:hAnsi="Calibri" w:cs="Calibri"/>
        </w:rPr>
        <w:t>João-Lisbo</w:t>
      </w:r>
      <w:r>
        <w:rPr>
          <w:rFonts w:ascii="Calibri" w:hAnsi="Calibri" w:cs="Calibri"/>
        </w:rPr>
        <w:t xml:space="preserve">ense </w:t>
      </w:r>
      <w:r w:rsidRPr="00350D99">
        <w:rPr>
          <w:rFonts w:ascii="Calibri" w:hAnsi="Calibri" w:cs="Calibri"/>
        </w:rPr>
        <w:t>é merecedora de um instrumento governamental que possa “abrir portas” para ajudar a descobrir o “caminho” para a inovação, tecnologia, desenvolvimento e capacitação para explorar habilidades e transformá-las em negócios, consequentemente em fonte de renda.</w:t>
      </w:r>
    </w:p>
    <w:p w14:paraId="124D66BA" w14:textId="77777777" w:rsidR="00E6451B" w:rsidRPr="00350D99" w:rsidRDefault="00E6451B" w:rsidP="00E6451B">
      <w:pPr>
        <w:pStyle w:val="SemEspaamento"/>
        <w:jc w:val="both"/>
        <w:rPr>
          <w:rFonts w:ascii="Calibri" w:hAnsi="Calibri" w:cs="Calibri"/>
        </w:rPr>
      </w:pPr>
      <w:r w:rsidRPr="00350D99">
        <w:rPr>
          <w:rFonts w:ascii="Calibri" w:hAnsi="Calibri" w:cs="Calibri"/>
          <w:iCs/>
        </w:rPr>
        <w:t xml:space="preserve"> </w:t>
      </w:r>
      <w:r w:rsidRPr="00350D99">
        <w:rPr>
          <w:rFonts w:ascii="Calibri" w:hAnsi="Calibri" w:cs="Calibri"/>
        </w:rPr>
        <w:t xml:space="preserve">           Peço a Sua Excelência o Governador, a atenção devida para a nossa iniciativa e que ela mereça uma boa acolhida e aprovação. </w:t>
      </w:r>
    </w:p>
    <w:p w14:paraId="3E6AA312" w14:textId="77777777" w:rsidR="00E6451B" w:rsidRPr="00350D99" w:rsidRDefault="00E6451B" w:rsidP="00E6451B">
      <w:pPr>
        <w:pStyle w:val="SemEspaamento"/>
        <w:jc w:val="both"/>
        <w:rPr>
          <w:rFonts w:ascii="Calibri" w:hAnsi="Calibri" w:cs="Calibri"/>
          <w:b/>
          <w:bCs/>
        </w:rPr>
      </w:pPr>
      <w:r w:rsidRPr="00350D99">
        <w:rPr>
          <w:rFonts w:ascii="Calibri" w:hAnsi="Calibri" w:cs="Calibri"/>
          <w:b/>
          <w:bCs/>
        </w:rPr>
        <w:t>Assembleia Legislativa do Maranhão, Plenário Deputado “Nagib Haickel”, Palácio “Manoel Bequimão”, em São Luís, 0</w:t>
      </w:r>
      <w:r>
        <w:rPr>
          <w:rFonts w:ascii="Calibri" w:hAnsi="Calibri" w:cs="Calibri"/>
          <w:b/>
          <w:bCs/>
        </w:rPr>
        <w:t>4</w:t>
      </w:r>
      <w:r w:rsidRPr="00350D99">
        <w:rPr>
          <w:rFonts w:ascii="Calibri" w:hAnsi="Calibri" w:cs="Calibri"/>
          <w:b/>
          <w:bCs/>
        </w:rPr>
        <w:t xml:space="preserve"> de setembro de 2024.</w:t>
      </w:r>
    </w:p>
    <w:p w14:paraId="1BFEB78B" w14:textId="77777777" w:rsidR="00E6451B" w:rsidRPr="00350D99" w:rsidRDefault="00E6451B" w:rsidP="00E6451B">
      <w:pPr>
        <w:pStyle w:val="SemEspaamento"/>
        <w:jc w:val="both"/>
        <w:rPr>
          <w:rFonts w:ascii="Calibri" w:hAnsi="Calibri" w:cs="Calibri"/>
        </w:rPr>
      </w:pPr>
    </w:p>
    <w:p w14:paraId="15D40659" w14:textId="77777777" w:rsidR="00E6451B" w:rsidRPr="00350D99" w:rsidRDefault="00E6451B" w:rsidP="00E6451B">
      <w:pPr>
        <w:pStyle w:val="SemEspaamento"/>
        <w:jc w:val="both"/>
        <w:rPr>
          <w:rFonts w:ascii="Calibri" w:hAnsi="Calibri" w:cs="Calibri"/>
        </w:rPr>
      </w:pPr>
    </w:p>
    <w:p w14:paraId="02043650" w14:textId="77777777" w:rsidR="00E6451B" w:rsidRPr="00350D99" w:rsidRDefault="00E6451B" w:rsidP="00E6451B">
      <w:pPr>
        <w:pStyle w:val="SemEspaamento"/>
        <w:jc w:val="both"/>
        <w:rPr>
          <w:rFonts w:ascii="Calibri" w:hAnsi="Calibri" w:cs="Calibri"/>
        </w:rPr>
      </w:pPr>
    </w:p>
    <w:p w14:paraId="76A45474" w14:textId="77777777" w:rsidR="00E6451B" w:rsidRPr="00350D99" w:rsidRDefault="00E6451B" w:rsidP="00E6451B">
      <w:pPr>
        <w:pStyle w:val="SemEspaamento"/>
        <w:jc w:val="center"/>
        <w:rPr>
          <w:rFonts w:ascii="Calibri" w:hAnsi="Calibri" w:cs="Calibri"/>
          <w:b/>
          <w:bCs/>
        </w:rPr>
      </w:pPr>
      <w:r w:rsidRPr="00350D99">
        <w:rPr>
          <w:rFonts w:ascii="Calibri" w:hAnsi="Calibri" w:cs="Calibri"/>
          <w:b/>
          <w:bCs/>
        </w:rPr>
        <w:t>ROSANGELA VIDAL</w:t>
      </w:r>
    </w:p>
    <w:p w14:paraId="1948EB98" w14:textId="77777777" w:rsidR="00E6451B" w:rsidRPr="00350D99" w:rsidRDefault="00E6451B" w:rsidP="00E6451B">
      <w:pPr>
        <w:pStyle w:val="SemEspaamento"/>
        <w:jc w:val="center"/>
        <w:rPr>
          <w:rFonts w:ascii="Calibri" w:hAnsi="Calibri" w:cs="Calibri"/>
          <w:b/>
          <w:bCs/>
        </w:rPr>
      </w:pPr>
      <w:r w:rsidRPr="00350D99">
        <w:rPr>
          <w:rFonts w:ascii="Calibri" w:hAnsi="Calibri" w:cs="Calibri"/>
          <w:b/>
          <w:bCs/>
        </w:rPr>
        <w:t>DEP. ESTADUAL – PL</w:t>
      </w:r>
    </w:p>
    <w:p w14:paraId="1D82DD98" w14:textId="77777777" w:rsidR="00E6451B" w:rsidRPr="00350D99" w:rsidRDefault="00E6451B" w:rsidP="00E6451B">
      <w:pPr>
        <w:pStyle w:val="SemEspaamento"/>
        <w:jc w:val="center"/>
      </w:pPr>
    </w:p>
    <w:p w14:paraId="407BCC9C" w14:textId="77777777" w:rsidR="00E6451B" w:rsidRPr="00350D99" w:rsidRDefault="00E6451B" w:rsidP="00E6451B">
      <w:pPr>
        <w:jc w:val="both"/>
        <w:rPr>
          <w:rFonts w:ascii="Calibri" w:hAnsi="Calibri" w:cs="Calibri"/>
        </w:rPr>
      </w:pPr>
    </w:p>
    <w:p w14:paraId="7A9F28D7" w14:textId="77777777" w:rsidR="002D43A4" w:rsidRDefault="002D43A4"/>
    <w:sectPr w:rsidR="002D43A4" w:rsidSect="00E6451B">
      <w:pgSz w:w="11906" w:h="16838"/>
      <w:pgMar w:top="14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51B"/>
    <w:rsid w:val="00054E21"/>
    <w:rsid w:val="002D43A4"/>
    <w:rsid w:val="004C46BE"/>
    <w:rsid w:val="005165E5"/>
    <w:rsid w:val="006A28EE"/>
    <w:rsid w:val="00E42B19"/>
    <w:rsid w:val="00E64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5EE9F"/>
  <w15:chartTrackingRefBased/>
  <w15:docId w15:val="{1CF814DF-70B0-46B9-A3AA-A8322AFEC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451B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645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01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7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42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324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2</cp:revision>
  <dcterms:created xsi:type="dcterms:W3CDTF">2024-09-02T13:41:00Z</dcterms:created>
  <dcterms:modified xsi:type="dcterms:W3CDTF">2024-09-02T14:04:00Z</dcterms:modified>
</cp:coreProperties>
</file>