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953FCC" w14:textId="77393531" w:rsidR="00B95FEE" w:rsidRPr="00475551" w:rsidRDefault="00C00F21" w:rsidP="00915584">
      <w:pPr>
        <w:spacing w:line="360" w:lineRule="auto"/>
        <w:ind w:firstLine="0"/>
        <w:jc w:val="center"/>
        <w:rPr>
          <w:rFonts w:ascii="Times New Roman" w:hAnsi="Times New Roman" w:cs="Times New Roman"/>
          <w:b/>
          <w:bCs/>
        </w:rPr>
      </w:pPr>
      <w:r w:rsidRPr="00475551">
        <w:rPr>
          <w:rFonts w:ascii="Times New Roman" w:hAnsi="Times New Roman" w:cs="Times New Roman"/>
          <w:b/>
          <w:bCs/>
        </w:rPr>
        <w:t xml:space="preserve">PROJETO DE </w:t>
      </w:r>
      <w:r w:rsidR="00100B28" w:rsidRPr="00475551">
        <w:rPr>
          <w:rFonts w:ascii="Times New Roman" w:hAnsi="Times New Roman" w:cs="Times New Roman"/>
          <w:b/>
          <w:bCs/>
        </w:rPr>
        <w:t xml:space="preserve">LEI Nº </w:t>
      </w:r>
      <w:r w:rsidRPr="00475551">
        <w:rPr>
          <w:rFonts w:ascii="Times New Roman" w:hAnsi="Times New Roman" w:cs="Times New Roman"/>
          <w:b/>
          <w:bCs/>
        </w:rPr>
        <w:t>______</w:t>
      </w:r>
    </w:p>
    <w:p w14:paraId="111DBB68" w14:textId="5DC3B92B" w:rsidR="00D712BA" w:rsidRPr="00475551" w:rsidRDefault="007E04E6" w:rsidP="005F6726">
      <w:pPr>
        <w:spacing w:before="480" w:after="480" w:line="360" w:lineRule="auto"/>
        <w:ind w:left="3540" w:firstLine="0"/>
        <w:jc w:val="both"/>
        <w:rPr>
          <w:rFonts w:ascii="Times New Roman" w:hAnsi="Times New Roman" w:cs="Times New Roman"/>
        </w:rPr>
      </w:pPr>
      <w:r w:rsidRPr="00475551">
        <w:rPr>
          <w:rFonts w:ascii="Times New Roman" w:hAnsi="Times New Roman" w:cs="Times New Roman"/>
          <w:b/>
          <w:bCs/>
        </w:rPr>
        <w:t>Dispõe sobre a implantação gradual de sistemas de energia fotovoltaica em hospitais, escolas e repartições públicas do Estado do Maranhão, e dá outras providências.</w:t>
      </w:r>
    </w:p>
    <w:p w14:paraId="71B071B3" w14:textId="660EBEC4" w:rsidR="0020765E" w:rsidRPr="00475551" w:rsidRDefault="00100B28" w:rsidP="0020765E">
      <w:pPr>
        <w:spacing w:before="120" w:line="360" w:lineRule="auto"/>
        <w:ind w:firstLine="1134"/>
        <w:jc w:val="both"/>
        <w:rPr>
          <w:rFonts w:ascii="Times New Roman" w:hAnsi="Times New Roman" w:cs="Times New Roman"/>
        </w:rPr>
      </w:pPr>
      <w:r w:rsidRPr="00475551">
        <w:rPr>
          <w:rFonts w:ascii="Times New Roman" w:hAnsi="Times New Roman" w:cs="Times New Roman"/>
          <w:b/>
          <w:bCs/>
        </w:rPr>
        <w:t>Art. 1º</w:t>
      </w:r>
      <w:r w:rsidR="008556AB" w:rsidRPr="00475551">
        <w:rPr>
          <w:rFonts w:ascii="Times New Roman" w:hAnsi="Times New Roman" w:cs="Times New Roman"/>
        </w:rPr>
        <w:t>.</w:t>
      </w:r>
      <w:r w:rsidRPr="00475551">
        <w:rPr>
          <w:rFonts w:ascii="Times New Roman" w:hAnsi="Times New Roman" w:cs="Times New Roman"/>
        </w:rPr>
        <w:t xml:space="preserve"> </w:t>
      </w:r>
      <w:r w:rsidR="00424CAB" w:rsidRPr="00475551">
        <w:rPr>
          <w:rFonts w:ascii="Times New Roman" w:hAnsi="Times New Roman" w:cs="Times New Roman"/>
        </w:rPr>
        <w:t>Esta Lei tem por objetivo promover a sustentabilidade e a eficiência energética nas instituições públicas do Estado do Maranhão, mediante a implantação gradual de sistemas de energia fotovoltaica</w:t>
      </w:r>
      <w:r w:rsidRPr="00475551">
        <w:rPr>
          <w:rFonts w:ascii="Times New Roman" w:hAnsi="Times New Roman" w:cs="Times New Roman"/>
        </w:rPr>
        <w:t>.</w:t>
      </w:r>
    </w:p>
    <w:p w14:paraId="46A35D5A" w14:textId="481DCAB9" w:rsidR="00D26225" w:rsidRPr="00475551" w:rsidRDefault="00100B28" w:rsidP="0011478E">
      <w:pPr>
        <w:spacing w:before="240" w:line="360" w:lineRule="auto"/>
        <w:ind w:firstLine="1134"/>
        <w:jc w:val="both"/>
        <w:rPr>
          <w:rFonts w:ascii="Times New Roman" w:hAnsi="Times New Roman" w:cs="Times New Roman"/>
        </w:rPr>
      </w:pPr>
      <w:r w:rsidRPr="00475551">
        <w:rPr>
          <w:rFonts w:ascii="Times New Roman" w:hAnsi="Times New Roman" w:cs="Times New Roman"/>
          <w:b/>
          <w:bCs/>
        </w:rPr>
        <w:t>Art. 2º</w:t>
      </w:r>
      <w:r w:rsidR="00966546" w:rsidRPr="00475551">
        <w:rPr>
          <w:rFonts w:ascii="Times New Roman" w:hAnsi="Times New Roman" w:cs="Times New Roman"/>
        </w:rPr>
        <w:t>.</w:t>
      </w:r>
      <w:r w:rsidRPr="00475551">
        <w:rPr>
          <w:rFonts w:ascii="Times New Roman" w:hAnsi="Times New Roman" w:cs="Times New Roman"/>
        </w:rPr>
        <w:t xml:space="preserve"> </w:t>
      </w:r>
      <w:r w:rsidR="00DF5835" w:rsidRPr="00475551">
        <w:rPr>
          <w:rFonts w:ascii="Times New Roman" w:hAnsi="Times New Roman" w:cs="Times New Roman"/>
        </w:rPr>
        <w:t>A</w:t>
      </w:r>
      <w:r w:rsidR="00DF5835" w:rsidRPr="00475551">
        <w:rPr>
          <w:rFonts w:ascii="Times New Roman" w:hAnsi="Times New Roman" w:cs="Times New Roman"/>
        </w:rPr>
        <w:t>s novas construções ou reformas de hospitais, escolas e repartições públicas do Estado do Maranhão</w:t>
      </w:r>
      <w:r w:rsidR="00DF5835" w:rsidRPr="00475551">
        <w:rPr>
          <w:rFonts w:ascii="Times New Roman" w:hAnsi="Times New Roman" w:cs="Times New Roman"/>
        </w:rPr>
        <w:t xml:space="preserve"> </w:t>
      </w:r>
      <w:r w:rsidR="00600064" w:rsidRPr="00475551">
        <w:rPr>
          <w:rFonts w:ascii="Times New Roman" w:hAnsi="Times New Roman" w:cs="Times New Roman"/>
        </w:rPr>
        <w:t>dever</w:t>
      </w:r>
      <w:r w:rsidR="00DF5835" w:rsidRPr="00475551">
        <w:rPr>
          <w:rFonts w:ascii="Times New Roman" w:hAnsi="Times New Roman" w:cs="Times New Roman"/>
        </w:rPr>
        <w:t>ão</w:t>
      </w:r>
      <w:r w:rsidR="00600064" w:rsidRPr="00475551">
        <w:rPr>
          <w:rFonts w:ascii="Times New Roman" w:hAnsi="Times New Roman" w:cs="Times New Roman"/>
        </w:rPr>
        <w:t xml:space="preserve"> considerar a instalação de sistemas de energia fotovoltaica</w:t>
      </w:r>
      <w:r w:rsidR="00655CA5" w:rsidRPr="00475551">
        <w:rPr>
          <w:rFonts w:ascii="Times New Roman" w:hAnsi="Times New Roman" w:cs="Times New Roman"/>
        </w:rPr>
        <w:t>, e buscar soluções que permitam sua implantação</w:t>
      </w:r>
      <w:r w:rsidR="00600064" w:rsidRPr="00475551">
        <w:rPr>
          <w:rFonts w:ascii="Times New Roman" w:hAnsi="Times New Roman" w:cs="Times New Roman"/>
        </w:rPr>
        <w:t>.</w:t>
      </w:r>
    </w:p>
    <w:p w14:paraId="760806A9" w14:textId="16F8B3E9" w:rsidR="00225D44" w:rsidRPr="00225D44" w:rsidRDefault="00225D44" w:rsidP="00225D44">
      <w:pPr>
        <w:spacing w:before="240" w:line="360" w:lineRule="auto"/>
        <w:ind w:firstLine="1134"/>
        <w:jc w:val="both"/>
        <w:rPr>
          <w:rFonts w:ascii="Times New Roman" w:hAnsi="Times New Roman" w:cs="Times New Roman"/>
        </w:rPr>
      </w:pPr>
      <w:r w:rsidRPr="00225D44">
        <w:rPr>
          <w:rFonts w:ascii="Times New Roman" w:hAnsi="Times New Roman" w:cs="Times New Roman"/>
          <w:b/>
          <w:bCs/>
        </w:rPr>
        <w:t>§ 1º</w:t>
      </w:r>
      <w:r w:rsidRPr="00475551">
        <w:rPr>
          <w:rFonts w:ascii="Times New Roman" w:hAnsi="Times New Roman" w:cs="Times New Roman"/>
          <w:b/>
          <w:bCs/>
        </w:rPr>
        <w:t>.</w:t>
      </w:r>
      <w:r w:rsidRPr="00225D44">
        <w:rPr>
          <w:rFonts w:ascii="Times New Roman" w:hAnsi="Times New Roman" w:cs="Times New Roman"/>
        </w:rPr>
        <w:t xml:space="preserve"> A implantação dos sistemas de energia fotovoltaica será realizada de forma gradual e de acordo com a disponibilidade orçamentária e as diretrizes estabelecidas pelo Poder Executivo, observando a viabilidade técnica e econômica de cada projeto.</w:t>
      </w:r>
    </w:p>
    <w:p w14:paraId="2BC2E1EC" w14:textId="5E1AC21E" w:rsidR="00225D44" w:rsidRPr="00475551" w:rsidRDefault="00225D44" w:rsidP="00225D44">
      <w:pPr>
        <w:spacing w:before="240" w:line="360" w:lineRule="auto"/>
        <w:ind w:firstLine="1134"/>
        <w:jc w:val="both"/>
        <w:rPr>
          <w:rFonts w:ascii="Times New Roman" w:hAnsi="Times New Roman" w:cs="Times New Roman"/>
        </w:rPr>
      </w:pPr>
      <w:r w:rsidRPr="00475551">
        <w:rPr>
          <w:rFonts w:ascii="Times New Roman" w:hAnsi="Times New Roman" w:cs="Times New Roman"/>
          <w:b/>
          <w:bCs/>
        </w:rPr>
        <w:t>§ 2º</w:t>
      </w:r>
      <w:r w:rsidRPr="00475551">
        <w:rPr>
          <w:rFonts w:ascii="Times New Roman" w:hAnsi="Times New Roman" w:cs="Times New Roman"/>
          <w:b/>
          <w:bCs/>
        </w:rPr>
        <w:t>.</w:t>
      </w:r>
      <w:r w:rsidRPr="00475551">
        <w:rPr>
          <w:rFonts w:ascii="Times New Roman" w:hAnsi="Times New Roman" w:cs="Times New Roman"/>
        </w:rPr>
        <w:t xml:space="preserve"> A instalação dos sistemas fotovoltaicos deverá ser contemplada em projetos de construção ou reforma que forem iniciados a partir da publicação desta Lei.</w:t>
      </w:r>
    </w:p>
    <w:p w14:paraId="235D682A" w14:textId="7BCDFD95" w:rsidR="00B151AF" w:rsidRPr="00475551" w:rsidRDefault="00B151AF" w:rsidP="00B151AF">
      <w:pPr>
        <w:spacing w:before="240" w:line="360" w:lineRule="auto"/>
        <w:ind w:firstLine="1134"/>
        <w:jc w:val="both"/>
        <w:rPr>
          <w:rFonts w:ascii="Times New Roman" w:hAnsi="Times New Roman" w:cs="Times New Roman"/>
        </w:rPr>
      </w:pPr>
      <w:r w:rsidRPr="00475551">
        <w:rPr>
          <w:rFonts w:ascii="Times New Roman" w:hAnsi="Times New Roman" w:cs="Times New Roman"/>
          <w:b/>
          <w:bCs/>
        </w:rPr>
        <w:t xml:space="preserve">Art. </w:t>
      </w:r>
      <w:r w:rsidRPr="00475551">
        <w:rPr>
          <w:rFonts w:ascii="Times New Roman" w:hAnsi="Times New Roman" w:cs="Times New Roman"/>
          <w:b/>
          <w:bCs/>
        </w:rPr>
        <w:t>3</w:t>
      </w:r>
      <w:r w:rsidRPr="00475551">
        <w:rPr>
          <w:rFonts w:ascii="Times New Roman" w:hAnsi="Times New Roman" w:cs="Times New Roman"/>
          <w:b/>
          <w:bCs/>
        </w:rPr>
        <w:t>º</w:t>
      </w:r>
      <w:r w:rsidRPr="00475551">
        <w:rPr>
          <w:rFonts w:ascii="Times New Roman" w:hAnsi="Times New Roman" w:cs="Times New Roman"/>
        </w:rPr>
        <w:t xml:space="preserve">. </w:t>
      </w:r>
      <w:r w:rsidR="0094065D" w:rsidRPr="00475551">
        <w:rPr>
          <w:rFonts w:ascii="Times New Roman" w:hAnsi="Times New Roman" w:cs="Times New Roman"/>
        </w:rPr>
        <w:t>O Poder Executivo deverá estabelecer, em regulamento próprio, os critérios e as condições para a implantação dos sistemas de energia fotovoltaica, bem como as prioridades de atendimento, considerando as especificidades das edificações e a eficiência dos sistemas</w:t>
      </w:r>
    </w:p>
    <w:p w14:paraId="554E4D55" w14:textId="502CCD4C" w:rsidR="0094065D" w:rsidRPr="00475551" w:rsidRDefault="00100B28" w:rsidP="0011478E">
      <w:pPr>
        <w:spacing w:before="240" w:line="360" w:lineRule="auto"/>
        <w:ind w:firstLine="1134"/>
        <w:jc w:val="both"/>
        <w:rPr>
          <w:rFonts w:ascii="Times New Roman" w:hAnsi="Times New Roman" w:cs="Times New Roman"/>
        </w:rPr>
      </w:pPr>
      <w:r w:rsidRPr="00475551">
        <w:rPr>
          <w:rFonts w:ascii="Times New Roman" w:hAnsi="Times New Roman" w:cs="Times New Roman"/>
          <w:b/>
          <w:bCs/>
        </w:rPr>
        <w:t xml:space="preserve">Art. </w:t>
      </w:r>
      <w:r w:rsidR="00B151AF" w:rsidRPr="00475551">
        <w:rPr>
          <w:rFonts w:ascii="Times New Roman" w:hAnsi="Times New Roman" w:cs="Times New Roman"/>
          <w:b/>
          <w:bCs/>
        </w:rPr>
        <w:t>4</w:t>
      </w:r>
      <w:r w:rsidRPr="00475551">
        <w:rPr>
          <w:rFonts w:ascii="Times New Roman" w:hAnsi="Times New Roman" w:cs="Times New Roman"/>
          <w:b/>
          <w:bCs/>
        </w:rPr>
        <w:t>º</w:t>
      </w:r>
      <w:r w:rsidR="005B37ED" w:rsidRPr="00475551">
        <w:rPr>
          <w:rFonts w:ascii="Times New Roman" w:hAnsi="Times New Roman" w:cs="Times New Roman"/>
        </w:rPr>
        <w:t>.</w:t>
      </w:r>
      <w:r w:rsidRPr="00475551">
        <w:rPr>
          <w:rFonts w:ascii="Times New Roman" w:hAnsi="Times New Roman" w:cs="Times New Roman"/>
        </w:rPr>
        <w:t xml:space="preserve"> </w:t>
      </w:r>
      <w:r w:rsidR="0094065D" w:rsidRPr="00475551">
        <w:rPr>
          <w:rFonts w:ascii="Times New Roman" w:hAnsi="Times New Roman" w:cs="Times New Roman"/>
        </w:rPr>
        <w:t>Fica o Poder Executivo autorizado a firmar convênios, parcerias e acordos com entidades públicas e privadas para a execução dos objetivos estabelecidos nesta Lei, visando a otimização dos recursos e a implementação das tecnologias necessárias.</w:t>
      </w:r>
    </w:p>
    <w:p w14:paraId="7E6F8A6F" w14:textId="53FF591E" w:rsidR="00C00F21" w:rsidRPr="00475551" w:rsidRDefault="00100B28" w:rsidP="004051C4">
      <w:pPr>
        <w:spacing w:before="240" w:line="360" w:lineRule="auto"/>
        <w:ind w:firstLine="1134"/>
        <w:jc w:val="both"/>
        <w:rPr>
          <w:rFonts w:ascii="Times New Roman" w:hAnsi="Times New Roman" w:cs="Times New Roman"/>
        </w:rPr>
      </w:pPr>
      <w:r w:rsidRPr="00475551">
        <w:rPr>
          <w:rFonts w:ascii="Times New Roman" w:hAnsi="Times New Roman" w:cs="Times New Roman"/>
          <w:b/>
          <w:bCs/>
        </w:rPr>
        <w:t xml:space="preserve">Art. </w:t>
      </w:r>
      <w:r w:rsidR="00F2773D" w:rsidRPr="00475551">
        <w:rPr>
          <w:rFonts w:ascii="Times New Roman" w:hAnsi="Times New Roman" w:cs="Times New Roman"/>
          <w:b/>
          <w:bCs/>
        </w:rPr>
        <w:t>5</w:t>
      </w:r>
      <w:r w:rsidR="00DF03A6" w:rsidRPr="00475551">
        <w:rPr>
          <w:rFonts w:ascii="Times New Roman" w:hAnsi="Times New Roman" w:cs="Times New Roman"/>
          <w:b/>
          <w:bCs/>
        </w:rPr>
        <w:t>º</w:t>
      </w:r>
      <w:r w:rsidRPr="00475551">
        <w:rPr>
          <w:rFonts w:ascii="Times New Roman" w:hAnsi="Times New Roman" w:cs="Times New Roman"/>
        </w:rPr>
        <w:t xml:space="preserve">. Esta Lei entra em vigor na data de sua publicação. </w:t>
      </w:r>
    </w:p>
    <w:p w14:paraId="1C580A1A" w14:textId="21A7FA8F" w:rsidR="004051C4" w:rsidRPr="00475551" w:rsidRDefault="004051C4" w:rsidP="004051C4">
      <w:pPr>
        <w:spacing w:before="240"/>
        <w:ind w:firstLine="0"/>
        <w:jc w:val="center"/>
        <w:rPr>
          <w:rFonts w:ascii="Times New Roman" w:hAnsi="Times New Roman" w:cs="Times New Roman"/>
        </w:rPr>
      </w:pPr>
      <w:r w:rsidRPr="00475551">
        <w:rPr>
          <w:rFonts w:ascii="Times New Roman" w:hAnsi="Times New Roman" w:cs="Times New Roman"/>
        </w:rPr>
        <w:t xml:space="preserve">Plenário Deputado Nagib </w:t>
      </w:r>
      <w:proofErr w:type="spellStart"/>
      <w:r w:rsidRPr="00475551">
        <w:rPr>
          <w:rFonts w:ascii="Times New Roman" w:hAnsi="Times New Roman" w:cs="Times New Roman"/>
        </w:rPr>
        <w:t>Haickel</w:t>
      </w:r>
      <w:proofErr w:type="spellEnd"/>
      <w:r w:rsidRPr="00475551">
        <w:rPr>
          <w:rFonts w:ascii="Times New Roman" w:hAnsi="Times New Roman" w:cs="Times New Roman"/>
        </w:rPr>
        <w:t xml:space="preserve">, em </w:t>
      </w:r>
      <w:r w:rsidR="00F2773D" w:rsidRPr="00475551">
        <w:rPr>
          <w:rFonts w:ascii="Times New Roman" w:hAnsi="Times New Roman" w:cs="Times New Roman"/>
        </w:rPr>
        <w:t>08</w:t>
      </w:r>
      <w:r w:rsidRPr="00475551">
        <w:rPr>
          <w:rFonts w:ascii="Times New Roman" w:hAnsi="Times New Roman" w:cs="Times New Roman"/>
        </w:rPr>
        <w:t xml:space="preserve"> de agosto de 2024.</w:t>
      </w:r>
    </w:p>
    <w:p w14:paraId="1FB62579" w14:textId="77777777" w:rsidR="004051C4" w:rsidRPr="00475551" w:rsidRDefault="004051C4" w:rsidP="004051C4">
      <w:pPr>
        <w:spacing w:before="840" w:after="0"/>
        <w:ind w:firstLine="0"/>
        <w:jc w:val="center"/>
        <w:rPr>
          <w:rFonts w:ascii="Times New Roman" w:hAnsi="Times New Roman" w:cs="Times New Roman"/>
          <w:b/>
          <w:bCs/>
        </w:rPr>
      </w:pPr>
      <w:r w:rsidRPr="00475551">
        <w:rPr>
          <w:rFonts w:ascii="Times New Roman" w:hAnsi="Times New Roman" w:cs="Times New Roman"/>
          <w:b/>
          <w:bCs/>
        </w:rPr>
        <w:t>DAVI BRANDÃO</w:t>
      </w:r>
    </w:p>
    <w:p w14:paraId="29C8648E" w14:textId="77777777" w:rsidR="004051C4" w:rsidRPr="00475551" w:rsidRDefault="004051C4" w:rsidP="004051C4">
      <w:pPr>
        <w:spacing w:after="0"/>
        <w:ind w:firstLine="0"/>
        <w:jc w:val="center"/>
        <w:rPr>
          <w:rFonts w:ascii="Times New Roman" w:hAnsi="Times New Roman" w:cs="Times New Roman"/>
          <w:b/>
          <w:bCs/>
        </w:rPr>
      </w:pPr>
      <w:r w:rsidRPr="00475551">
        <w:rPr>
          <w:rFonts w:ascii="Times New Roman" w:hAnsi="Times New Roman" w:cs="Times New Roman"/>
          <w:b/>
          <w:bCs/>
        </w:rPr>
        <w:t>Deputado Estadual</w:t>
      </w:r>
    </w:p>
    <w:p w14:paraId="1CC41F17" w14:textId="4B1D35A0" w:rsidR="008556AB" w:rsidRPr="00D03D4D" w:rsidRDefault="008556AB" w:rsidP="008556AB">
      <w:pPr>
        <w:spacing w:line="360" w:lineRule="auto"/>
        <w:ind w:firstLine="0"/>
        <w:jc w:val="center"/>
        <w:rPr>
          <w:rFonts w:ascii="Times New Roman" w:hAnsi="Times New Roman" w:cs="Times New Roman"/>
          <w:b/>
          <w:bCs/>
          <w:u w:val="single"/>
        </w:rPr>
      </w:pPr>
      <w:r w:rsidRPr="00D03D4D">
        <w:rPr>
          <w:rFonts w:ascii="Times New Roman" w:hAnsi="Times New Roman" w:cs="Times New Roman"/>
          <w:b/>
          <w:bCs/>
          <w:u w:val="single"/>
        </w:rPr>
        <w:lastRenderedPageBreak/>
        <w:t>JUSTIFICATIVA</w:t>
      </w:r>
    </w:p>
    <w:p w14:paraId="2B213196" w14:textId="77777777" w:rsidR="00C65BD0" w:rsidRPr="00D03D4D" w:rsidRDefault="006C55ED" w:rsidP="00FD5F38">
      <w:pPr>
        <w:tabs>
          <w:tab w:val="left" w:pos="1120"/>
        </w:tabs>
        <w:spacing w:line="360" w:lineRule="auto"/>
        <w:ind w:firstLine="0"/>
        <w:jc w:val="both"/>
        <w:rPr>
          <w:rFonts w:ascii="Times New Roman" w:hAnsi="Times New Roman" w:cs="Times New Roman"/>
        </w:rPr>
      </w:pPr>
      <w:r w:rsidRPr="00D03D4D">
        <w:rPr>
          <w:rFonts w:ascii="Times New Roman" w:hAnsi="Times New Roman" w:cs="Times New Roman"/>
        </w:rPr>
        <w:tab/>
      </w:r>
      <w:r w:rsidR="00FD5F38" w:rsidRPr="00D03D4D">
        <w:rPr>
          <w:rFonts w:ascii="Times New Roman" w:hAnsi="Times New Roman" w:cs="Times New Roman"/>
        </w:rPr>
        <w:t>O presente projeto de lei propõe a implantação de sistemas de painéis solares fotovoltaicos nas instalações de hospitais, escolas e repartições públicas do Estado do Maranhão, visando promover a sustentabilidade ambiental, eficiência energética e redução de custos com energia elétrica.</w:t>
      </w:r>
    </w:p>
    <w:p w14:paraId="68C7C4FC" w14:textId="77777777" w:rsidR="00C65BD0" w:rsidRPr="00D03D4D" w:rsidRDefault="00C65BD0" w:rsidP="00FD5F38">
      <w:pPr>
        <w:tabs>
          <w:tab w:val="left" w:pos="1120"/>
        </w:tabs>
        <w:spacing w:line="360" w:lineRule="auto"/>
        <w:ind w:firstLine="0"/>
        <w:jc w:val="both"/>
        <w:rPr>
          <w:rFonts w:ascii="Times New Roman" w:hAnsi="Times New Roman" w:cs="Times New Roman"/>
        </w:rPr>
      </w:pPr>
      <w:r w:rsidRPr="00D03D4D">
        <w:rPr>
          <w:rFonts w:ascii="Times New Roman" w:hAnsi="Times New Roman" w:cs="Times New Roman"/>
        </w:rPr>
        <w:tab/>
      </w:r>
      <w:r w:rsidR="00FD5F38" w:rsidRPr="00D03D4D">
        <w:rPr>
          <w:rFonts w:ascii="Times New Roman" w:hAnsi="Times New Roman" w:cs="Times New Roman"/>
        </w:rPr>
        <w:t>Considerando o alto índice de radiação solar no Maranhão, um dos mais elevados do Brasil, este projeto busca capitalizar sobre este recurso natural abundante para otimizar o consumo de energia nas edificações públicas. A energia solar é uma fonte limpa, inesgotável e economicamente vantajosa, alinhada com as diretrizes de desenvolvimento sustentável e com os objetivos globais de redução de emissões de gases de efeito estufa.</w:t>
      </w:r>
    </w:p>
    <w:p w14:paraId="52CD6F1C" w14:textId="77777777" w:rsidR="000B0AA6" w:rsidRPr="00D03D4D" w:rsidRDefault="00C65BD0" w:rsidP="00FD5F38">
      <w:pPr>
        <w:tabs>
          <w:tab w:val="left" w:pos="1120"/>
        </w:tabs>
        <w:spacing w:line="360" w:lineRule="auto"/>
        <w:ind w:firstLine="0"/>
        <w:jc w:val="both"/>
        <w:rPr>
          <w:rFonts w:ascii="Times New Roman" w:hAnsi="Times New Roman" w:cs="Times New Roman"/>
        </w:rPr>
      </w:pPr>
      <w:r w:rsidRPr="00D03D4D">
        <w:rPr>
          <w:rFonts w:ascii="Times New Roman" w:hAnsi="Times New Roman" w:cs="Times New Roman"/>
        </w:rPr>
        <w:tab/>
      </w:r>
      <w:r w:rsidR="00FD5F38" w:rsidRPr="00D03D4D">
        <w:rPr>
          <w:rFonts w:ascii="Times New Roman" w:hAnsi="Times New Roman" w:cs="Times New Roman"/>
        </w:rPr>
        <w:t>A instalação de painéis solares contribuirá significativamente para a diminuição da dependência energética de fontes não renováveis e da vulnerabilidade às flutuações de preço do mercado de energia. Ademais, estima-se que a redução na conta de luz das instituições beneficiadas possa ser reinvestida em outras áreas essenciais, como saúde e educação, maximizando assim os benefícios sociais provenientes desta iniciativa.</w:t>
      </w:r>
    </w:p>
    <w:p w14:paraId="24377647" w14:textId="77777777" w:rsidR="000B0AA6" w:rsidRPr="00D03D4D" w:rsidRDefault="000B0AA6" w:rsidP="00FD5F38">
      <w:pPr>
        <w:tabs>
          <w:tab w:val="left" w:pos="1120"/>
        </w:tabs>
        <w:spacing w:line="360" w:lineRule="auto"/>
        <w:ind w:firstLine="0"/>
        <w:jc w:val="both"/>
        <w:rPr>
          <w:rFonts w:ascii="Times New Roman" w:hAnsi="Times New Roman" w:cs="Times New Roman"/>
        </w:rPr>
      </w:pPr>
      <w:r w:rsidRPr="00D03D4D">
        <w:rPr>
          <w:rFonts w:ascii="Times New Roman" w:hAnsi="Times New Roman" w:cs="Times New Roman"/>
        </w:rPr>
        <w:tab/>
      </w:r>
      <w:r w:rsidR="00FD5F38" w:rsidRPr="00D03D4D">
        <w:rPr>
          <w:rFonts w:ascii="Times New Roman" w:hAnsi="Times New Roman" w:cs="Times New Roman"/>
        </w:rPr>
        <w:t>A implementação dessa medida em edifícios públicos serve também como exemplo positivo de práticas sustentáveis, educando e incentivando a população a adotar tecnologias verdes. Além disso, o projeto está em conformidade com as políticas estaduais e nacionais de incentivo à energia limpa e pode contribuir para o cumprimento dos compromissos internacionais assumidos pelo Brasil no contexto do Acordo de Paris sobre mudança do clima.</w:t>
      </w:r>
    </w:p>
    <w:p w14:paraId="6000B1A8" w14:textId="77777777" w:rsidR="000B0AA6" w:rsidRPr="00D03D4D" w:rsidRDefault="000B0AA6" w:rsidP="00FD5F38">
      <w:pPr>
        <w:tabs>
          <w:tab w:val="left" w:pos="1134"/>
        </w:tabs>
        <w:spacing w:line="360" w:lineRule="auto"/>
        <w:ind w:firstLine="0"/>
        <w:jc w:val="both"/>
        <w:rPr>
          <w:rFonts w:ascii="Times New Roman" w:hAnsi="Times New Roman" w:cs="Times New Roman"/>
        </w:rPr>
      </w:pPr>
      <w:r w:rsidRPr="00D03D4D">
        <w:rPr>
          <w:rFonts w:ascii="Times New Roman" w:hAnsi="Times New Roman" w:cs="Times New Roman"/>
        </w:rPr>
        <w:tab/>
      </w:r>
      <w:r w:rsidR="00FD5F38" w:rsidRPr="00D03D4D">
        <w:rPr>
          <w:rFonts w:ascii="Times New Roman" w:hAnsi="Times New Roman" w:cs="Times New Roman"/>
        </w:rPr>
        <w:t>Por fim, a proposta prevê que as despesas com a implementação dos sistemas fotovoltaicos sejam cobertas por dotações orçamentárias já existentes, garantindo assim a viabilidade econômica do projeto sem necessidade de aumentos orçamentários adicionais.</w:t>
      </w:r>
    </w:p>
    <w:p w14:paraId="6A8C40DB" w14:textId="15AC725E" w:rsidR="00AA1090" w:rsidRPr="00D03D4D" w:rsidRDefault="000B0AA6" w:rsidP="00FD5F38">
      <w:pPr>
        <w:tabs>
          <w:tab w:val="left" w:pos="1134"/>
        </w:tabs>
        <w:spacing w:line="360" w:lineRule="auto"/>
        <w:ind w:firstLine="0"/>
        <w:jc w:val="both"/>
        <w:rPr>
          <w:rFonts w:ascii="Times New Roman" w:hAnsi="Times New Roman" w:cs="Times New Roman"/>
        </w:rPr>
      </w:pPr>
      <w:r w:rsidRPr="00D03D4D">
        <w:rPr>
          <w:rFonts w:ascii="Times New Roman" w:hAnsi="Times New Roman" w:cs="Times New Roman"/>
        </w:rPr>
        <w:tab/>
      </w:r>
      <w:r w:rsidR="00FD5F38" w:rsidRPr="00D03D4D">
        <w:rPr>
          <w:rFonts w:ascii="Times New Roman" w:hAnsi="Times New Roman" w:cs="Times New Roman"/>
        </w:rPr>
        <w:t>Diante dos benefícios ambientais, econômicos e sociais, solicita-se o apoio dos nobres pares para a aprovação desta​</w:t>
      </w:r>
      <w:r w:rsidR="00FE3CF8" w:rsidRPr="00D03D4D">
        <w:rPr>
          <w:rFonts w:ascii="Times New Roman" w:hAnsi="Times New Roman" w:cs="Times New Roman"/>
        </w:rPr>
        <w:t>.</w:t>
      </w:r>
    </w:p>
    <w:p w14:paraId="7EBECEE3" w14:textId="77777777" w:rsidR="00B34269" w:rsidRPr="00D03D4D" w:rsidRDefault="00B34269" w:rsidP="00B34269">
      <w:pPr>
        <w:spacing w:before="840" w:after="0"/>
        <w:ind w:firstLine="0"/>
        <w:jc w:val="center"/>
        <w:rPr>
          <w:rFonts w:ascii="Times New Roman" w:hAnsi="Times New Roman" w:cs="Times New Roman"/>
          <w:b/>
          <w:bCs/>
        </w:rPr>
      </w:pPr>
      <w:r w:rsidRPr="00D03D4D">
        <w:rPr>
          <w:rFonts w:ascii="Times New Roman" w:hAnsi="Times New Roman" w:cs="Times New Roman"/>
          <w:b/>
          <w:bCs/>
        </w:rPr>
        <w:t>DAVI BRANDÃO</w:t>
      </w:r>
    </w:p>
    <w:p w14:paraId="70FE6E6C" w14:textId="637B5EEE" w:rsidR="00C00F21" w:rsidRPr="00D03D4D" w:rsidRDefault="00B34269" w:rsidP="00AE7DCF">
      <w:pPr>
        <w:spacing w:after="0"/>
        <w:ind w:firstLine="0"/>
        <w:jc w:val="center"/>
        <w:rPr>
          <w:rFonts w:ascii="Times New Roman" w:hAnsi="Times New Roman" w:cs="Times New Roman"/>
          <w:b/>
          <w:bCs/>
        </w:rPr>
      </w:pPr>
      <w:r w:rsidRPr="00D03D4D">
        <w:rPr>
          <w:rFonts w:ascii="Times New Roman" w:hAnsi="Times New Roman" w:cs="Times New Roman"/>
          <w:b/>
          <w:bCs/>
        </w:rPr>
        <w:t>Deputado Estadual</w:t>
      </w:r>
    </w:p>
    <w:sectPr w:rsidR="00C00F21" w:rsidRPr="00D03D4D" w:rsidSect="00AE7DCF">
      <w:headerReference w:type="default" r:id="rId7"/>
      <w:footerReference w:type="default" r:id="rId8"/>
      <w:pgSz w:w="11900" w:h="16840"/>
      <w:pgMar w:top="2943" w:right="985" w:bottom="1154" w:left="1701" w:header="302" w:footer="4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F7AD18" w14:textId="77777777" w:rsidR="002360F0" w:rsidRDefault="002360F0" w:rsidP="002360F0">
      <w:pPr>
        <w:spacing w:after="0" w:line="240" w:lineRule="auto"/>
      </w:pPr>
      <w:r>
        <w:separator/>
      </w:r>
    </w:p>
  </w:endnote>
  <w:endnote w:type="continuationSeparator" w:id="0">
    <w:p w14:paraId="6301DEB8" w14:textId="77777777" w:rsidR="002360F0" w:rsidRDefault="002360F0" w:rsidP="00236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D89453" w14:textId="77777777" w:rsidR="001E62BE" w:rsidRPr="00A509A6" w:rsidRDefault="001E62BE" w:rsidP="001E62BE">
    <w:pPr>
      <w:spacing w:after="0" w:line="240" w:lineRule="auto"/>
      <w:ind w:firstLine="0"/>
      <w:jc w:val="center"/>
      <w:rPr>
        <w:sz w:val="16"/>
        <w:szCs w:val="16"/>
      </w:rPr>
    </w:pPr>
    <w:r>
      <w:rPr>
        <w:sz w:val="16"/>
        <w:szCs w:val="16"/>
      </w:rPr>
      <w:t xml:space="preserve">Gabinete nº 203. </w:t>
    </w:r>
    <w:r w:rsidRPr="00A509A6">
      <w:rPr>
        <w:sz w:val="16"/>
        <w:szCs w:val="16"/>
      </w:rPr>
      <w:t xml:space="preserve">Palácio Manuel </w:t>
    </w:r>
    <w:proofErr w:type="spellStart"/>
    <w:r w:rsidRPr="00A509A6">
      <w:rPr>
        <w:sz w:val="16"/>
        <w:szCs w:val="16"/>
      </w:rPr>
      <w:t>Beckman</w:t>
    </w:r>
    <w:proofErr w:type="spellEnd"/>
    <w:r w:rsidRPr="00A509A6">
      <w:rPr>
        <w:sz w:val="16"/>
        <w:szCs w:val="16"/>
      </w:rPr>
      <w:t xml:space="preserve"> - Av. Jerônimo de Albuquerque - Sítio do Rangedor - Calhau</w:t>
    </w:r>
  </w:p>
  <w:p w14:paraId="07BF18B6" w14:textId="77777777" w:rsidR="001E62BE" w:rsidRPr="00C06316" w:rsidRDefault="001E62BE" w:rsidP="001E62BE">
    <w:pPr>
      <w:spacing w:after="0" w:line="240" w:lineRule="auto"/>
      <w:ind w:firstLine="0"/>
      <w:jc w:val="center"/>
      <w:rPr>
        <w:sz w:val="16"/>
        <w:szCs w:val="16"/>
      </w:rPr>
    </w:pPr>
    <w:r w:rsidRPr="00A509A6">
      <w:rPr>
        <w:sz w:val="16"/>
        <w:szCs w:val="16"/>
      </w:rPr>
      <w:t>São Luís - Maranhão - CEP: 65071-750</w:t>
    </w:r>
  </w:p>
  <w:p w14:paraId="06818299" w14:textId="0806B63D" w:rsidR="00D901EB" w:rsidRDefault="001E62BE" w:rsidP="001E62BE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00B08D" w14:textId="77777777" w:rsidR="002360F0" w:rsidRDefault="002360F0" w:rsidP="002360F0">
      <w:pPr>
        <w:spacing w:after="0" w:line="240" w:lineRule="auto"/>
      </w:pPr>
      <w:r>
        <w:separator/>
      </w:r>
    </w:p>
  </w:footnote>
  <w:footnote w:type="continuationSeparator" w:id="0">
    <w:p w14:paraId="416B35A4" w14:textId="77777777" w:rsidR="002360F0" w:rsidRDefault="002360F0" w:rsidP="00236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86B48F" w14:textId="77777777" w:rsidR="002360F0" w:rsidRPr="00AC050D" w:rsidRDefault="002360F0" w:rsidP="00D901EB">
    <w:pPr>
      <w:pStyle w:val="Cabealho"/>
      <w:ind w:firstLine="0"/>
      <w:jc w:val="center"/>
      <w:rPr>
        <w:rFonts w:ascii="Times New Roman" w:hAnsi="Times New Roman" w:cs="Times New Roman"/>
      </w:rPr>
    </w:pPr>
    <w:r w:rsidRPr="00AC050D">
      <w:rPr>
        <w:rFonts w:ascii="Times New Roman" w:hAnsi="Times New Roman" w:cs="Times New Roman"/>
        <w:noProof/>
      </w:rPr>
      <w:drawing>
        <wp:inline distT="0" distB="0" distL="0" distR="0" wp14:anchorId="7E734011" wp14:editId="266DDB37">
          <wp:extent cx="741045" cy="774065"/>
          <wp:effectExtent l="0" t="0" r="0" b="0"/>
          <wp:docPr id="1" name="Imagem 1" descr="Logotipo&#10;&#10;Descrição gerada automaticament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Logotipo&#10;&#10;Descrição gerada automaticamente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1045" cy="774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1C980A1" w14:textId="77777777" w:rsidR="002360F0" w:rsidRPr="00AC050D" w:rsidRDefault="002360F0" w:rsidP="00D901EB">
    <w:pPr>
      <w:pStyle w:val="Cabealho"/>
      <w:spacing w:before="80"/>
      <w:ind w:firstLine="0"/>
      <w:jc w:val="center"/>
      <w:rPr>
        <w:rFonts w:ascii="Times New Roman" w:hAnsi="Times New Roman" w:cs="Times New Roman"/>
        <w:b/>
        <w:bCs/>
      </w:rPr>
    </w:pPr>
    <w:r w:rsidRPr="00AC050D">
      <w:rPr>
        <w:rFonts w:ascii="Times New Roman" w:hAnsi="Times New Roman" w:cs="Times New Roman"/>
        <w:b/>
        <w:bCs/>
        <w:sz w:val="20"/>
        <w:szCs w:val="20"/>
      </w:rPr>
      <w:t>ESTADO DO MARANHÃO</w:t>
    </w:r>
  </w:p>
  <w:p w14:paraId="0A58808D" w14:textId="77777777" w:rsidR="002360F0" w:rsidRPr="00AC050D" w:rsidRDefault="002360F0" w:rsidP="00D901EB">
    <w:pPr>
      <w:pStyle w:val="Cabealho"/>
      <w:spacing w:before="80"/>
      <w:ind w:firstLine="0"/>
      <w:jc w:val="center"/>
      <w:rPr>
        <w:rFonts w:ascii="Times New Roman" w:hAnsi="Times New Roman" w:cs="Times New Roman"/>
        <w:b/>
        <w:bCs/>
        <w:sz w:val="26"/>
        <w:szCs w:val="26"/>
      </w:rPr>
    </w:pPr>
    <w:r w:rsidRPr="00AC050D">
      <w:rPr>
        <w:rFonts w:ascii="Times New Roman" w:hAnsi="Times New Roman" w:cs="Times New Roman"/>
        <w:b/>
        <w:bCs/>
        <w:sz w:val="26"/>
        <w:szCs w:val="26"/>
      </w:rPr>
      <w:t>ASSEMBLÉIA LEGISLATIVA DO ESTADO DO MARANHÃO</w:t>
    </w:r>
  </w:p>
  <w:p w14:paraId="00484F75" w14:textId="77777777" w:rsidR="002360F0" w:rsidRPr="00AC050D" w:rsidRDefault="002360F0" w:rsidP="00D901EB">
    <w:pPr>
      <w:pStyle w:val="Cabealho"/>
      <w:spacing w:before="80"/>
      <w:ind w:firstLine="0"/>
      <w:jc w:val="center"/>
      <w:rPr>
        <w:rFonts w:ascii="Times New Roman" w:hAnsi="Times New Roman" w:cs="Times New Roman"/>
        <w:b/>
        <w:bCs/>
      </w:rPr>
    </w:pPr>
    <w:r w:rsidRPr="00AC050D">
      <w:rPr>
        <w:rFonts w:ascii="Times New Roman" w:hAnsi="Times New Roman" w:cs="Times New Roman"/>
        <w:b/>
        <w:bCs/>
      </w:rPr>
      <w:t>GABINETE DO DEPUTADO DAVI BRANDÃO</w:t>
    </w:r>
  </w:p>
  <w:p w14:paraId="361D6AF9" w14:textId="77777777" w:rsidR="002360F0" w:rsidRPr="00AC050D" w:rsidRDefault="002360F0" w:rsidP="002360F0">
    <w:pPr>
      <w:pStyle w:val="Cabealho"/>
      <w:ind w:firstLine="0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BED670E"/>
    <w:multiLevelType w:val="hybridMultilevel"/>
    <w:tmpl w:val="90860D8C"/>
    <w:lvl w:ilvl="0" w:tplc="B16CF8FC">
      <w:start w:val="1"/>
      <w:numFmt w:val="upperRoman"/>
      <w:lvlText w:val="%1   - "/>
      <w:lvlJc w:val="left"/>
      <w:pPr>
        <w:tabs>
          <w:tab w:val="num" w:pos="1758"/>
        </w:tabs>
        <w:ind w:left="0" w:firstLine="1134"/>
      </w:pPr>
      <w:rPr>
        <w:rFonts w:ascii="Arial" w:hAnsi="Aria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5E6067"/>
    <w:multiLevelType w:val="multilevel"/>
    <w:tmpl w:val="41E6A5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62577CE9"/>
    <w:multiLevelType w:val="hybridMultilevel"/>
    <w:tmpl w:val="EAAAF86E"/>
    <w:lvl w:ilvl="0" w:tplc="28A47D64">
      <w:start w:val="10"/>
      <w:numFmt w:val="decimal"/>
      <w:lvlText w:val="Art  %1 -"/>
      <w:lvlJc w:val="left"/>
      <w:pPr>
        <w:tabs>
          <w:tab w:val="num" w:pos="1418"/>
        </w:tabs>
        <w:ind w:left="0" w:firstLine="1134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930180"/>
    <w:multiLevelType w:val="hybridMultilevel"/>
    <w:tmpl w:val="5D96AD3A"/>
    <w:lvl w:ilvl="0" w:tplc="3176E888">
      <w:start w:val="1"/>
      <w:numFmt w:val="upperRoman"/>
      <w:lvlText w:val="%1  - "/>
      <w:lvlJc w:val="left"/>
      <w:pPr>
        <w:tabs>
          <w:tab w:val="num" w:pos="1701"/>
        </w:tabs>
        <w:ind w:left="0" w:firstLine="1134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D365DA"/>
    <w:multiLevelType w:val="multilevel"/>
    <w:tmpl w:val="3F1A1F56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7154748C"/>
    <w:multiLevelType w:val="hybridMultilevel"/>
    <w:tmpl w:val="2E10728C"/>
    <w:lvl w:ilvl="0" w:tplc="008666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564484"/>
    <w:multiLevelType w:val="hybridMultilevel"/>
    <w:tmpl w:val="B37401D8"/>
    <w:lvl w:ilvl="0" w:tplc="27869B28">
      <w:start w:val="1"/>
      <w:numFmt w:val="decimal"/>
      <w:lvlText w:val="Art. %1º -"/>
      <w:lvlJc w:val="left"/>
      <w:pPr>
        <w:tabs>
          <w:tab w:val="num" w:pos="1418"/>
        </w:tabs>
        <w:ind w:left="0" w:firstLine="1134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780455">
    <w:abstractNumId w:val="5"/>
  </w:num>
  <w:num w:numId="2" w16cid:durableId="24984166">
    <w:abstractNumId w:val="1"/>
  </w:num>
  <w:num w:numId="3" w16cid:durableId="1393843544">
    <w:abstractNumId w:val="0"/>
  </w:num>
  <w:num w:numId="4" w16cid:durableId="371197448">
    <w:abstractNumId w:val="6"/>
  </w:num>
  <w:num w:numId="5" w16cid:durableId="909577783">
    <w:abstractNumId w:val="2"/>
  </w:num>
  <w:num w:numId="6" w16cid:durableId="662706401">
    <w:abstractNumId w:val="3"/>
  </w:num>
  <w:num w:numId="7" w16cid:durableId="1132166791">
    <w:abstractNumId w:val="4"/>
  </w:num>
  <w:num w:numId="8" w16cid:durableId="125509248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5185995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2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B28"/>
    <w:rsid w:val="00004573"/>
    <w:rsid w:val="00013109"/>
    <w:rsid w:val="000B0AA6"/>
    <w:rsid w:val="000D5E96"/>
    <w:rsid w:val="00100B28"/>
    <w:rsid w:val="0011478E"/>
    <w:rsid w:val="001366CF"/>
    <w:rsid w:val="001E62BE"/>
    <w:rsid w:val="0020765E"/>
    <w:rsid w:val="00225D44"/>
    <w:rsid w:val="002360F0"/>
    <w:rsid w:val="0025727C"/>
    <w:rsid w:val="00262A3C"/>
    <w:rsid w:val="0027790B"/>
    <w:rsid w:val="002867DF"/>
    <w:rsid w:val="003014D2"/>
    <w:rsid w:val="00381F6A"/>
    <w:rsid w:val="00390B81"/>
    <w:rsid w:val="003D332E"/>
    <w:rsid w:val="003E31D9"/>
    <w:rsid w:val="003E5AB1"/>
    <w:rsid w:val="0040237C"/>
    <w:rsid w:val="004051C4"/>
    <w:rsid w:val="00424CAB"/>
    <w:rsid w:val="00433417"/>
    <w:rsid w:val="004539FE"/>
    <w:rsid w:val="00475551"/>
    <w:rsid w:val="004A3C3E"/>
    <w:rsid w:val="005270DB"/>
    <w:rsid w:val="00571D95"/>
    <w:rsid w:val="005B37ED"/>
    <w:rsid w:val="005E03AE"/>
    <w:rsid w:val="005F6726"/>
    <w:rsid w:val="00600064"/>
    <w:rsid w:val="00631862"/>
    <w:rsid w:val="00655CA5"/>
    <w:rsid w:val="006C55ED"/>
    <w:rsid w:val="007E04E6"/>
    <w:rsid w:val="00807879"/>
    <w:rsid w:val="00842F04"/>
    <w:rsid w:val="008556AB"/>
    <w:rsid w:val="008E0783"/>
    <w:rsid w:val="00915584"/>
    <w:rsid w:val="0094065D"/>
    <w:rsid w:val="00966546"/>
    <w:rsid w:val="00A07E88"/>
    <w:rsid w:val="00A97518"/>
    <w:rsid w:val="00AA1090"/>
    <w:rsid w:val="00AC050D"/>
    <w:rsid w:val="00AE0F9E"/>
    <w:rsid w:val="00AE7DCF"/>
    <w:rsid w:val="00B151AF"/>
    <w:rsid w:val="00B22B53"/>
    <w:rsid w:val="00B34269"/>
    <w:rsid w:val="00B61ECA"/>
    <w:rsid w:val="00B95FEE"/>
    <w:rsid w:val="00BD6F1F"/>
    <w:rsid w:val="00C00F21"/>
    <w:rsid w:val="00C65BD0"/>
    <w:rsid w:val="00CB20E7"/>
    <w:rsid w:val="00CB6398"/>
    <w:rsid w:val="00CB775F"/>
    <w:rsid w:val="00CE4FCC"/>
    <w:rsid w:val="00D03D4D"/>
    <w:rsid w:val="00D03F00"/>
    <w:rsid w:val="00D26225"/>
    <w:rsid w:val="00D52A84"/>
    <w:rsid w:val="00D6525A"/>
    <w:rsid w:val="00D712BA"/>
    <w:rsid w:val="00D901EB"/>
    <w:rsid w:val="00D93A3C"/>
    <w:rsid w:val="00DF03A6"/>
    <w:rsid w:val="00DF5835"/>
    <w:rsid w:val="00E628DB"/>
    <w:rsid w:val="00E66EF1"/>
    <w:rsid w:val="00F06CC0"/>
    <w:rsid w:val="00F2773D"/>
    <w:rsid w:val="00F450BC"/>
    <w:rsid w:val="00F5117F"/>
    <w:rsid w:val="00F81BFF"/>
    <w:rsid w:val="00FD5F38"/>
    <w:rsid w:val="00FE27D9"/>
    <w:rsid w:val="00FE3CF8"/>
    <w:rsid w:val="00FF7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A6279EF"/>
  <w15:chartTrackingRefBased/>
  <w15:docId w15:val="{E24C9392-C9F7-8B4A-96C9-5B09F0DAC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before="120" w:after="120" w:line="360" w:lineRule="auto"/>
        <w:ind w:firstLine="1701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5F38"/>
    <w:pPr>
      <w:spacing w:before="0" w:line="259" w:lineRule="auto"/>
      <w:jc w:val="left"/>
    </w:pPr>
  </w:style>
  <w:style w:type="paragraph" w:styleId="Ttulo1">
    <w:name w:val="heading 1"/>
    <w:basedOn w:val="PargrafodaLista"/>
    <w:next w:val="Normal"/>
    <w:link w:val="Ttulo1Char"/>
    <w:qFormat/>
    <w:rsid w:val="00D52A84"/>
    <w:pPr>
      <w:numPr>
        <w:numId w:val="7"/>
      </w:numPr>
      <w:tabs>
        <w:tab w:val="left" w:pos="1134"/>
        <w:tab w:val="num" w:pos="1418"/>
      </w:tabs>
      <w:spacing w:after="0"/>
      <w:ind w:left="0" w:firstLine="1134"/>
      <w:contextualSpacing w:val="0"/>
      <w:outlineLvl w:val="0"/>
    </w:pPr>
  </w:style>
  <w:style w:type="paragraph" w:styleId="Ttulo2">
    <w:name w:val="heading 2"/>
    <w:basedOn w:val="PargrafodaLista"/>
    <w:next w:val="Normal"/>
    <w:link w:val="Ttulo2Char"/>
    <w:uiPriority w:val="9"/>
    <w:unhideWhenUsed/>
    <w:qFormat/>
    <w:rsid w:val="00D52A84"/>
    <w:pPr>
      <w:tabs>
        <w:tab w:val="num" w:pos="720"/>
        <w:tab w:val="left" w:pos="1134"/>
        <w:tab w:val="num" w:pos="1418"/>
      </w:tabs>
      <w:spacing w:after="0"/>
      <w:ind w:left="0" w:firstLine="1134"/>
      <w:contextualSpacing w:val="0"/>
      <w:outlineLvl w:val="1"/>
    </w:pPr>
  </w:style>
  <w:style w:type="paragraph" w:styleId="Ttulo3">
    <w:name w:val="heading 3"/>
    <w:basedOn w:val="PargrafodaLista"/>
    <w:next w:val="Normal"/>
    <w:link w:val="Ttulo3Char"/>
    <w:uiPriority w:val="9"/>
    <w:unhideWhenUsed/>
    <w:qFormat/>
    <w:rsid w:val="00D52A84"/>
    <w:pPr>
      <w:tabs>
        <w:tab w:val="num" w:pos="720"/>
        <w:tab w:val="num" w:pos="1701"/>
      </w:tabs>
      <w:spacing w:after="0"/>
      <w:ind w:left="0" w:firstLine="1134"/>
      <w:contextualSpacing w:val="0"/>
      <w:outlineLvl w:val="2"/>
    </w:p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00B2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00B2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00B2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00B2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00B2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00B2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ubitem">
    <w:name w:val="§ subitem"/>
    <w:basedOn w:val="Normal"/>
    <w:next w:val="Normal"/>
    <w:qFormat/>
    <w:rsid w:val="00BD6F1F"/>
    <w:pPr>
      <w:keepNext/>
      <w:snapToGrid w:val="0"/>
      <w:spacing w:line="240" w:lineRule="auto"/>
      <w:contextualSpacing/>
    </w:pPr>
    <w:rPr>
      <w:rFonts w:ascii="Times New Roman" w:eastAsia="Times New Roman" w:hAnsi="Times New Roman" w:cs="Times New Roman"/>
      <w:lang w:eastAsia="pt-BR"/>
    </w:rPr>
  </w:style>
  <w:style w:type="character" w:customStyle="1" w:styleId="Ttulo1Char">
    <w:name w:val="Título 1 Char"/>
    <w:basedOn w:val="Fontepargpadro"/>
    <w:link w:val="Ttulo1"/>
    <w:rsid w:val="00D52A84"/>
  </w:style>
  <w:style w:type="paragraph" w:styleId="PargrafodaLista">
    <w:name w:val="List Paragraph"/>
    <w:basedOn w:val="Normal"/>
    <w:uiPriority w:val="34"/>
    <w:qFormat/>
    <w:rsid w:val="00BD6F1F"/>
    <w:pPr>
      <w:ind w:left="720"/>
      <w:contextualSpacing/>
    </w:pPr>
  </w:style>
  <w:style w:type="character" w:customStyle="1" w:styleId="Ttulo3Char">
    <w:name w:val="Título 3 Char"/>
    <w:basedOn w:val="Fontepargpadro"/>
    <w:link w:val="Ttulo3"/>
    <w:uiPriority w:val="9"/>
    <w:rsid w:val="00D52A84"/>
  </w:style>
  <w:style w:type="character" w:customStyle="1" w:styleId="Ttulo2Char">
    <w:name w:val="Título 2 Char"/>
    <w:basedOn w:val="Fontepargpadro"/>
    <w:link w:val="Ttulo2"/>
    <w:uiPriority w:val="9"/>
    <w:rsid w:val="00D52A84"/>
  </w:style>
  <w:style w:type="character" w:customStyle="1" w:styleId="Ttulo4Char">
    <w:name w:val="Título 4 Char"/>
    <w:basedOn w:val="Fontepargpadro"/>
    <w:link w:val="Ttulo4"/>
    <w:uiPriority w:val="9"/>
    <w:semiHidden/>
    <w:rsid w:val="00100B28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00B28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00B2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00B2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00B2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00B28"/>
    <w:rPr>
      <w:rFonts w:asciiTheme="minorHAnsi" w:eastAsiaTheme="majorEastAsia" w:hAnsiTheme="minorHAnsi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00B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00B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00B28"/>
    <w:pPr>
      <w:numPr>
        <w:ilvl w:val="1"/>
      </w:numPr>
      <w:spacing w:after="160"/>
      <w:ind w:firstLine="1701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00B2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00B2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00B28"/>
    <w:rPr>
      <w:i/>
      <w:iCs/>
      <w:color w:val="404040" w:themeColor="text1" w:themeTint="BF"/>
    </w:rPr>
  </w:style>
  <w:style w:type="character" w:styleId="nfaseIntensa">
    <w:name w:val="Intense Emphasis"/>
    <w:basedOn w:val="Fontepargpadro"/>
    <w:uiPriority w:val="21"/>
    <w:qFormat/>
    <w:rsid w:val="00100B2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00B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00B2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00B2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2360F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360F0"/>
  </w:style>
  <w:style w:type="paragraph" w:styleId="Rodap">
    <w:name w:val="footer"/>
    <w:basedOn w:val="Normal"/>
    <w:link w:val="RodapChar"/>
    <w:uiPriority w:val="99"/>
    <w:unhideWhenUsed/>
    <w:rsid w:val="002360F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360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578</Words>
  <Characters>3122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Geraldo Principal</dc:creator>
  <cp:keywords/>
  <dc:description/>
  <cp:lastModifiedBy>Geraldo Principal</cp:lastModifiedBy>
  <cp:revision>51</cp:revision>
  <dcterms:created xsi:type="dcterms:W3CDTF">2024-08-07T12:22:00Z</dcterms:created>
  <dcterms:modified xsi:type="dcterms:W3CDTF">2024-08-08T13:04:00Z</dcterms:modified>
</cp:coreProperties>
</file>