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25FD81" w14:textId="68FCC9EE" w:rsidR="00226930" w:rsidRDefault="00216DE7" w:rsidP="00216DE7">
      <w:pPr>
        <w:tabs>
          <w:tab w:val="left" w:pos="1134"/>
        </w:tabs>
        <w:spacing w:line="36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PROJETO DE LEI nº ___/ 2025</w:t>
      </w:r>
    </w:p>
    <w:p w14:paraId="00AD3066" w14:textId="77777777" w:rsidR="00F34C96" w:rsidRDefault="00F34C96" w:rsidP="00216DE7">
      <w:pPr>
        <w:tabs>
          <w:tab w:val="left" w:pos="1134"/>
        </w:tabs>
        <w:spacing w:line="360" w:lineRule="auto"/>
        <w:ind w:left="2835"/>
        <w:jc w:val="both"/>
        <w:rPr>
          <w:rFonts w:ascii="Times New Roman" w:hAnsi="Times New Roman"/>
          <w:b/>
        </w:rPr>
      </w:pPr>
    </w:p>
    <w:p w14:paraId="3C579B1B" w14:textId="688AF21B" w:rsidR="00216DE7" w:rsidRPr="00216DE7" w:rsidRDefault="00216DE7" w:rsidP="00216DE7">
      <w:pPr>
        <w:tabs>
          <w:tab w:val="left" w:pos="1134"/>
        </w:tabs>
        <w:spacing w:line="360" w:lineRule="auto"/>
        <w:ind w:left="2835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Emenda: </w:t>
      </w:r>
      <w:r w:rsidRPr="00216DE7">
        <w:rPr>
          <w:rFonts w:ascii="Times New Roman" w:hAnsi="Times New Roman"/>
          <w:b/>
        </w:rPr>
        <w:t xml:space="preserve">Considera de utilidade pública a </w:t>
      </w:r>
      <w:r>
        <w:rPr>
          <w:rFonts w:ascii="Times New Roman" w:hAnsi="Times New Roman"/>
          <w:b/>
        </w:rPr>
        <w:t xml:space="preserve">Associação </w:t>
      </w:r>
      <w:r w:rsidR="00563ECB">
        <w:rPr>
          <w:rFonts w:ascii="Times New Roman" w:hAnsi="Times New Roman"/>
          <w:b/>
        </w:rPr>
        <w:t>Luminense Atlético Clube - LAC</w:t>
      </w:r>
      <w:r w:rsidRPr="00216DE7">
        <w:rPr>
          <w:rFonts w:ascii="Times New Roman" w:hAnsi="Times New Roman"/>
          <w:b/>
        </w:rPr>
        <w:t>, no âmbito do Estado do Maranhão, e dá outras providências.</w:t>
      </w:r>
    </w:p>
    <w:p w14:paraId="113FCD63" w14:textId="3DEE3F1F" w:rsidR="00216DE7" w:rsidRDefault="00216DE7" w:rsidP="00216DE7">
      <w:pPr>
        <w:tabs>
          <w:tab w:val="left" w:pos="1134"/>
        </w:tabs>
        <w:spacing w:line="360" w:lineRule="auto"/>
        <w:ind w:firstLine="993"/>
        <w:jc w:val="both"/>
        <w:rPr>
          <w:rFonts w:ascii="Times New Roman" w:hAnsi="Times New Roman"/>
          <w:b/>
        </w:rPr>
      </w:pPr>
    </w:p>
    <w:p w14:paraId="22A91D71" w14:textId="77777777" w:rsidR="00216DE7" w:rsidRDefault="00216DE7" w:rsidP="00216DE7">
      <w:pPr>
        <w:tabs>
          <w:tab w:val="left" w:pos="1134"/>
        </w:tabs>
        <w:spacing w:line="360" w:lineRule="auto"/>
        <w:ind w:firstLine="993"/>
        <w:jc w:val="both"/>
        <w:rPr>
          <w:rFonts w:ascii="Times New Roman" w:hAnsi="Times New Roman"/>
          <w:b/>
        </w:rPr>
      </w:pPr>
    </w:p>
    <w:p w14:paraId="72271933" w14:textId="166A2655" w:rsidR="00216DE7" w:rsidRPr="00041B5C" w:rsidRDefault="00216DE7" w:rsidP="00216DE7">
      <w:pPr>
        <w:spacing w:line="360" w:lineRule="auto"/>
        <w:ind w:firstLine="1134"/>
        <w:jc w:val="both"/>
        <w:rPr>
          <w:rFonts w:ascii="Times New Roman" w:hAnsi="Times New Roman"/>
        </w:rPr>
      </w:pPr>
      <w:r w:rsidRPr="00216DE7">
        <w:rPr>
          <w:rFonts w:ascii="Times New Roman" w:hAnsi="Times New Roman"/>
          <w:b/>
          <w:bCs/>
        </w:rPr>
        <w:t>Art. 1º.</w:t>
      </w:r>
      <w:r>
        <w:rPr>
          <w:rFonts w:ascii="Times New Roman" w:hAnsi="Times New Roman"/>
        </w:rPr>
        <w:t xml:space="preserve"> </w:t>
      </w:r>
      <w:r w:rsidRPr="009B531B">
        <w:rPr>
          <w:rFonts w:ascii="Times New Roman" w:hAnsi="Times New Roman"/>
        </w:rPr>
        <w:t>Fica Considerado de Utilidade Pública</w:t>
      </w:r>
      <w:r w:rsidR="00131335">
        <w:rPr>
          <w:rFonts w:ascii="Times New Roman" w:hAnsi="Times New Roman"/>
        </w:rPr>
        <w:t xml:space="preserve"> a</w:t>
      </w:r>
      <w:r w:rsidRPr="009B531B">
        <w:rPr>
          <w:rFonts w:ascii="Times New Roman" w:hAnsi="Times New Roman"/>
        </w:rPr>
        <w:t xml:space="preserve"> </w:t>
      </w:r>
      <w:r w:rsidRPr="003509FB">
        <w:rPr>
          <w:rFonts w:ascii="Times New Roman" w:hAnsi="Times New Roman"/>
          <w:b/>
          <w:bCs/>
        </w:rPr>
        <w:t>“</w:t>
      </w:r>
      <w:r w:rsidR="00563ECB">
        <w:rPr>
          <w:rFonts w:ascii="Times New Roman" w:hAnsi="Times New Roman"/>
          <w:b/>
        </w:rPr>
        <w:t>Associação Luminense Atlético Clube - LAC</w:t>
      </w:r>
      <w:r>
        <w:rPr>
          <w:rFonts w:ascii="Times New Roman" w:hAnsi="Times New Roman"/>
        </w:rPr>
        <w:t>”</w:t>
      </w:r>
      <w:r w:rsidRPr="009B531B">
        <w:rPr>
          <w:rFonts w:ascii="Times New Roman" w:hAnsi="Times New Roman"/>
        </w:rPr>
        <w:t xml:space="preserve"> entidade da sociedade civil sem fins lucrativos, com sede e foro no Município de </w:t>
      </w:r>
      <w:r w:rsidR="00563ECB">
        <w:rPr>
          <w:rFonts w:ascii="Times New Roman" w:hAnsi="Times New Roman"/>
        </w:rPr>
        <w:t>Paço do Lumiar</w:t>
      </w:r>
      <w:r w:rsidRPr="009B531B">
        <w:rPr>
          <w:rFonts w:ascii="Times New Roman" w:hAnsi="Times New Roman"/>
        </w:rPr>
        <w:t xml:space="preserve"> no Estado do Maranhão.</w:t>
      </w:r>
    </w:p>
    <w:p w14:paraId="60FEB695" w14:textId="77F85FA0" w:rsidR="00216DE7" w:rsidRPr="00041B5C" w:rsidRDefault="00216DE7" w:rsidP="00216DE7">
      <w:pPr>
        <w:spacing w:line="360" w:lineRule="auto"/>
        <w:ind w:firstLine="1134"/>
        <w:jc w:val="both"/>
        <w:rPr>
          <w:rFonts w:ascii="Times New Roman" w:hAnsi="Times New Roman"/>
        </w:rPr>
      </w:pPr>
      <w:r w:rsidRPr="00216DE7">
        <w:rPr>
          <w:rFonts w:ascii="Times New Roman" w:hAnsi="Times New Roman"/>
          <w:b/>
          <w:bCs/>
        </w:rPr>
        <w:t>Art. 2º.</w:t>
      </w:r>
      <w:r w:rsidRPr="00041B5C">
        <w:rPr>
          <w:rFonts w:ascii="Times New Roman" w:hAnsi="Times New Roman"/>
        </w:rPr>
        <w:t xml:space="preserve"> Esta Lei entra em vigor na data de sua publicação</w:t>
      </w:r>
      <w:r>
        <w:rPr>
          <w:rFonts w:ascii="Times New Roman" w:hAnsi="Times New Roman"/>
        </w:rPr>
        <w:t>.</w:t>
      </w:r>
    </w:p>
    <w:p w14:paraId="26AF521D" w14:textId="77777777" w:rsidR="00216DE7" w:rsidRDefault="00216DE7" w:rsidP="00216DE7">
      <w:pPr>
        <w:rPr>
          <w:rFonts w:ascii="Times New Roman" w:hAnsi="Times New Roman"/>
          <w:b/>
        </w:rPr>
      </w:pPr>
    </w:p>
    <w:p w14:paraId="2D77581D" w14:textId="018BEAB4" w:rsidR="00C26587" w:rsidRPr="00C051BB" w:rsidRDefault="00C26587" w:rsidP="00216DE7">
      <w:pPr>
        <w:tabs>
          <w:tab w:val="left" w:pos="1134"/>
        </w:tabs>
        <w:spacing w:line="360" w:lineRule="auto"/>
        <w:jc w:val="center"/>
        <w:rPr>
          <w:rFonts w:ascii="Times New Roman" w:hAnsi="Times New Roman"/>
        </w:rPr>
      </w:pPr>
      <w:r w:rsidRPr="00C051BB">
        <w:rPr>
          <w:rFonts w:ascii="Times New Roman" w:hAnsi="Times New Roman"/>
        </w:rPr>
        <w:t>Plenário Deputado Nagib</w:t>
      </w:r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Haickel</w:t>
      </w:r>
      <w:proofErr w:type="spellEnd"/>
      <w:r>
        <w:rPr>
          <w:rFonts w:ascii="Times New Roman" w:hAnsi="Times New Roman"/>
        </w:rPr>
        <w:t xml:space="preserve">, em </w:t>
      </w:r>
      <w:r w:rsidR="00216DE7">
        <w:rPr>
          <w:rFonts w:ascii="Times New Roman" w:hAnsi="Times New Roman"/>
        </w:rPr>
        <w:t>11</w:t>
      </w:r>
      <w:r>
        <w:rPr>
          <w:rFonts w:ascii="Times New Roman" w:hAnsi="Times New Roman"/>
        </w:rPr>
        <w:t xml:space="preserve"> de </w:t>
      </w:r>
      <w:r w:rsidR="00216DE7">
        <w:rPr>
          <w:rFonts w:ascii="Times New Roman" w:hAnsi="Times New Roman"/>
        </w:rPr>
        <w:t>março</w:t>
      </w:r>
      <w:r>
        <w:rPr>
          <w:rFonts w:ascii="Times New Roman" w:hAnsi="Times New Roman"/>
        </w:rPr>
        <w:t xml:space="preserve"> de 2025</w:t>
      </w:r>
      <w:r w:rsidRPr="00C051BB">
        <w:rPr>
          <w:rFonts w:ascii="Times New Roman" w:hAnsi="Times New Roman"/>
        </w:rPr>
        <w:t>.</w:t>
      </w:r>
    </w:p>
    <w:p w14:paraId="567C2C9F" w14:textId="77777777" w:rsidR="00C26587" w:rsidRPr="00C051BB" w:rsidRDefault="00C26587" w:rsidP="00216DE7">
      <w:pPr>
        <w:tabs>
          <w:tab w:val="left" w:pos="1134"/>
        </w:tabs>
        <w:spacing w:line="360" w:lineRule="auto"/>
        <w:ind w:firstLine="993"/>
        <w:jc w:val="center"/>
        <w:rPr>
          <w:rFonts w:ascii="Times New Roman" w:hAnsi="Times New Roman"/>
        </w:rPr>
      </w:pPr>
    </w:p>
    <w:p w14:paraId="74C8B2AA" w14:textId="77777777" w:rsidR="00C26587" w:rsidRPr="00226930" w:rsidRDefault="00C26587" w:rsidP="00216DE7">
      <w:pPr>
        <w:tabs>
          <w:tab w:val="left" w:pos="1134"/>
        </w:tabs>
        <w:spacing w:line="360" w:lineRule="auto"/>
        <w:jc w:val="center"/>
        <w:rPr>
          <w:rFonts w:ascii="Times New Roman" w:hAnsi="Times New Roman"/>
        </w:rPr>
      </w:pPr>
    </w:p>
    <w:p w14:paraId="527B1AF8" w14:textId="77777777" w:rsidR="00C26587" w:rsidRPr="00216DE7" w:rsidRDefault="00C26587" w:rsidP="00216DE7">
      <w:pPr>
        <w:tabs>
          <w:tab w:val="left" w:pos="1134"/>
        </w:tabs>
        <w:jc w:val="center"/>
        <w:rPr>
          <w:rFonts w:ascii="Times New Roman" w:hAnsi="Times New Roman"/>
          <w:b/>
          <w:bCs/>
        </w:rPr>
      </w:pPr>
      <w:r w:rsidRPr="00216DE7">
        <w:rPr>
          <w:rFonts w:ascii="Times New Roman" w:hAnsi="Times New Roman"/>
          <w:b/>
          <w:bCs/>
        </w:rPr>
        <w:t>João Batista Gonçalves de Castro Segundo</w:t>
      </w:r>
    </w:p>
    <w:p w14:paraId="57C675A2" w14:textId="77777777" w:rsidR="00C26587" w:rsidRPr="00216DE7" w:rsidRDefault="00C26587" w:rsidP="00216DE7">
      <w:pPr>
        <w:tabs>
          <w:tab w:val="left" w:pos="1134"/>
        </w:tabs>
        <w:jc w:val="center"/>
        <w:rPr>
          <w:rFonts w:ascii="Times New Roman" w:hAnsi="Times New Roman"/>
          <w:b/>
          <w:bCs/>
        </w:rPr>
      </w:pPr>
      <w:r w:rsidRPr="00216DE7">
        <w:rPr>
          <w:rFonts w:ascii="Times New Roman" w:hAnsi="Times New Roman"/>
          <w:b/>
          <w:bCs/>
        </w:rPr>
        <w:t>Deputado Estadual</w:t>
      </w:r>
    </w:p>
    <w:p w14:paraId="739BA403" w14:textId="77777777" w:rsidR="00C26587" w:rsidRPr="00216DE7" w:rsidRDefault="00C26587" w:rsidP="00216DE7">
      <w:pPr>
        <w:tabs>
          <w:tab w:val="left" w:pos="1134"/>
        </w:tabs>
        <w:jc w:val="center"/>
        <w:rPr>
          <w:rFonts w:ascii="Times New Roman" w:hAnsi="Times New Roman"/>
          <w:b/>
          <w:bCs/>
        </w:rPr>
      </w:pPr>
      <w:r w:rsidRPr="00216DE7">
        <w:rPr>
          <w:rFonts w:ascii="Times New Roman" w:hAnsi="Times New Roman"/>
          <w:b/>
          <w:bCs/>
        </w:rPr>
        <w:t>Assembleia Legislativa do Estado do Maranhão</w:t>
      </w:r>
    </w:p>
    <w:p w14:paraId="34EFF0F7" w14:textId="42E09CDA" w:rsidR="00C26587" w:rsidRDefault="00C26587" w:rsidP="00216DE7">
      <w:pPr>
        <w:tabs>
          <w:tab w:val="left" w:pos="1134"/>
        </w:tabs>
        <w:spacing w:line="360" w:lineRule="auto"/>
        <w:ind w:firstLine="993"/>
        <w:jc w:val="center"/>
        <w:rPr>
          <w:rFonts w:ascii="Times New Roman" w:hAnsi="Times New Roman"/>
        </w:rPr>
      </w:pPr>
    </w:p>
    <w:p w14:paraId="6B32625A" w14:textId="73FC0087" w:rsidR="00226930" w:rsidRDefault="00226930" w:rsidP="00C26587">
      <w:pPr>
        <w:tabs>
          <w:tab w:val="left" w:pos="1134"/>
        </w:tabs>
        <w:spacing w:line="360" w:lineRule="auto"/>
        <w:ind w:firstLine="993"/>
        <w:rPr>
          <w:rFonts w:ascii="Times New Roman" w:hAnsi="Times New Roman"/>
        </w:rPr>
      </w:pPr>
    </w:p>
    <w:p w14:paraId="5CE8A9AF" w14:textId="77777777" w:rsidR="00226930" w:rsidRDefault="00226930" w:rsidP="00226930">
      <w:pPr>
        <w:tabs>
          <w:tab w:val="left" w:pos="1134"/>
        </w:tabs>
        <w:spacing w:line="360" w:lineRule="auto"/>
        <w:ind w:firstLine="993"/>
        <w:rPr>
          <w:rFonts w:ascii="Times New Roman" w:hAnsi="Times New Roman"/>
        </w:rPr>
      </w:pPr>
    </w:p>
    <w:p w14:paraId="4ECFE582" w14:textId="77777777" w:rsidR="00226930" w:rsidRDefault="00226930" w:rsidP="00226930"/>
    <w:p w14:paraId="7CC3344F" w14:textId="77777777" w:rsidR="00226930" w:rsidRDefault="00226930" w:rsidP="00226930"/>
    <w:p w14:paraId="0E3CD03D" w14:textId="77777777" w:rsidR="00226930" w:rsidRDefault="00226930"/>
    <w:p w14:paraId="19955C6B" w14:textId="77777777" w:rsidR="00226930" w:rsidRDefault="00226930" w:rsidP="00226930"/>
    <w:sectPr w:rsidR="00226930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C24BB7" w14:textId="77777777" w:rsidR="009927A5" w:rsidRDefault="009927A5" w:rsidP="00226930">
      <w:r>
        <w:separator/>
      </w:r>
    </w:p>
  </w:endnote>
  <w:endnote w:type="continuationSeparator" w:id="0">
    <w:p w14:paraId="2E1AD249" w14:textId="77777777" w:rsidR="009927A5" w:rsidRDefault="009927A5" w:rsidP="002269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8D8EDA" w14:textId="77777777" w:rsidR="009927A5" w:rsidRDefault="009927A5" w:rsidP="00226930">
      <w:r>
        <w:separator/>
      </w:r>
    </w:p>
  </w:footnote>
  <w:footnote w:type="continuationSeparator" w:id="0">
    <w:p w14:paraId="757863A3" w14:textId="77777777" w:rsidR="009927A5" w:rsidRDefault="009927A5" w:rsidP="002269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8185AF" w14:textId="77777777" w:rsidR="00226930" w:rsidRPr="00C051BB" w:rsidRDefault="00226930" w:rsidP="00226930">
    <w:pPr>
      <w:pStyle w:val="Cabealho"/>
      <w:tabs>
        <w:tab w:val="clear" w:pos="4252"/>
      </w:tabs>
      <w:ind w:right="360"/>
      <w:jc w:val="center"/>
      <w:rPr>
        <w:rFonts w:ascii="Times New Roman" w:hAnsi="Times New Roman"/>
        <w:b/>
        <w:color w:val="000080"/>
      </w:rPr>
    </w:pPr>
    <w:bookmarkStart w:id="0" w:name="_Hlk189725030"/>
    <w:bookmarkStart w:id="1" w:name="_Hlk189725031"/>
    <w:r w:rsidRPr="00C051BB">
      <w:rPr>
        <w:rFonts w:ascii="Times New Roman" w:hAnsi="Times New Roman"/>
        <w:noProof/>
      </w:rPr>
      <w:drawing>
        <wp:inline distT="0" distB="0" distL="0" distR="0" wp14:anchorId="58C393C6" wp14:editId="02B7504D">
          <wp:extent cx="951230" cy="819785"/>
          <wp:effectExtent l="0" t="0" r="0" b="0"/>
          <wp:docPr id="6" name="Imagem 3" descr="Diagrama, Logotipo&#10;&#10;Descrição gerada automaticamente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3" descr="Diagrama, Logotipo&#10;&#10;Descrição gerada automaticamente"/>
                  <pic:cNvPicPr>
                    <a:picLocks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1230" cy="8197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FF23CED" w14:textId="77777777" w:rsidR="00226930" w:rsidRPr="00C051BB" w:rsidRDefault="00226930" w:rsidP="00226930">
    <w:pPr>
      <w:pStyle w:val="Cabealho"/>
      <w:tabs>
        <w:tab w:val="clear" w:pos="4252"/>
      </w:tabs>
      <w:jc w:val="center"/>
      <w:rPr>
        <w:rFonts w:ascii="Times New Roman" w:hAnsi="Times New Roman"/>
        <w:b/>
      </w:rPr>
    </w:pPr>
    <w:r w:rsidRPr="00C051BB">
      <w:rPr>
        <w:rFonts w:ascii="Times New Roman" w:hAnsi="Times New Roman"/>
        <w:b/>
      </w:rPr>
      <w:t>ASSEMBLEIA LEGISLATIVA DO ESTADO DO MARANHÃO</w:t>
    </w:r>
  </w:p>
  <w:p w14:paraId="7B182C55" w14:textId="43DE4A8F" w:rsidR="00226930" w:rsidRPr="00C051BB" w:rsidRDefault="00226930" w:rsidP="00226930">
    <w:pPr>
      <w:pStyle w:val="Cabealho"/>
      <w:tabs>
        <w:tab w:val="clear" w:pos="4252"/>
      </w:tabs>
      <w:jc w:val="center"/>
      <w:rPr>
        <w:rFonts w:ascii="Times New Roman" w:hAnsi="Times New Roman"/>
        <w:b/>
      </w:rPr>
    </w:pPr>
    <w:r w:rsidRPr="00C051BB">
      <w:rPr>
        <w:rFonts w:ascii="Times New Roman" w:hAnsi="Times New Roman"/>
        <w:b/>
      </w:rPr>
      <w:t xml:space="preserve">Gabinete do Deputado </w:t>
    </w:r>
    <w:r>
      <w:rPr>
        <w:rFonts w:ascii="Times New Roman" w:hAnsi="Times New Roman"/>
        <w:b/>
      </w:rPr>
      <w:t>Joao Batista Gonçalves de Castro Segundo</w:t>
    </w:r>
  </w:p>
  <w:p w14:paraId="6969A9B8" w14:textId="77777777" w:rsidR="00226930" w:rsidRPr="00C051BB" w:rsidRDefault="00226930" w:rsidP="00226930">
    <w:pPr>
      <w:pStyle w:val="Cabealho"/>
      <w:tabs>
        <w:tab w:val="clear" w:pos="4252"/>
      </w:tabs>
      <w:jc w:val="center"/>
      <w:rPr>
        <w:rFonts w:ascii="Times New Roman" w:hAnsi="Times New Roman"/>
      </w:rPr>
    </w:pPr>
    <w:r w:rsidRPr="00C051BB">
      <w:rPr>
        <w:rFonts w:ascii="Times New Roman" w:hAnsi="Times New Roman"/>
      </w:rPr>
      <w:t>Avenida Jerônimo</w:t>
    </w:r>
    <w:r>
      <w:rPr>
        <w:rFonts w:ascii="Times New Roman" w:hAnsi="Times New Roman"/>
      </w:rPr>
      <w:t xml:space="preserve"> de Albuquerque</w:t>
    </w:r>
    <w:r w:rsidRPr="00C051BB">
      <w:rPr>
        <w:rFonts w:ascii="Times New Roman" w:hAnsi="Times New Roman"/>
      </w:rPr>
      <w:t xml:space="preserve">, s/n, Sítio </w:t>
    </w:r>
    <w:r>
      <w:rPr>
        <w:rFonts w:ascii="Times New Roman" w:hAnsi="Times New Roman"/>
      </w:rPr>
      <w:t xml:space="preserve">do </w:t>
    </w:r>
    <w:r w:rsidRPr="00C051BB">
      <w:rPr>
        <w:rFonts w:ascii="Times New Roman" w:hAnsi="Times New Roman"/>
      </w:rPr>
      <w:t xml:space="preserve">Rangedor – </w:t>
    </w:r>
    <w:proofErr w:type="spellStart"/>
    <w:r w:rsidRPr="00C051BB">
      <w:rPr>
        <w:rFonts w:ascii="Times New Roman" w:hAnsi="Times New Roman"/>
      </w:rPr>
      <w:t>Cohafuma</w:t>
    </w:r>
    <w:proofErr w:type="spellEnd"/>
  </w:p>
  <w:p w14:paraId="15A0E6D1" w14:textId="770E59E1" w:rsidR="00226930" w:rsidRPr="00C051BB" w:rsidRDefault="00226930" w:rsidP="00226930">
    <w:pPr>
      <w:pStyle w:val="Cabealho"/>
      <w:tabs>
        <w:tab w:val="clear" w:pos="4252"/>
      </w:tabs>
      <w:jc w:val="center"/>
      <w:rPr>
        <w:rFonts w:ascii="Times New Roman" w:hAnsi="Times New Roman"/>
      </w:rPr>
    </w:pPr>
    <w:r w:rsidRPr="00C051BB">
      <w:rPr>
        <w:rFonts w:ascii="Times New Roman" w:hAnsi="Times New Roman"/>
      </w:rPr>
      <w:t xml:space="preserve">São Luís - MA – 65.071-750 - Tel. </w:t>
    </w:r>
    <w:r w:rsidR="00290CFA" w:rsidRPr="00290CFA">
      <w:rPr>
        <w:rFonts w:ascii="Times New Roman" w:hAnsi="Times New Roman"/>
      </w:rPr>
      <w:t>(98) 3269-3000 | 3269-3001</w:t>
    </w:r>
  </w:p>
  <w:bookmarkEnd w:id="0"/>
  <w:bookmarkEnd w:id="1"/>
  <w:p w14:paraId="53C40AC7" w14:textId="77777777" w:rsidR="00226930" w:rsidRDefault="0022693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6930"/>
    <w:rsid w:val="001108AF"/>
    <w:rsid w:val="00131335"/>
    <w:rsid w:val="0015193C"/>
    <w:rsid w:val="0016572B"/>
    <w:rsid w:val="001D2D59"/>
    <w:rsid w:val="00216DE7"/>
    <w:rsid w:val="00226930"/>
    <w:rsid w:val="00290CFA"/>
    <w:rsid w:val="002D3CCB"/>
    <w:rsid w:val="00345E66"/>
    <w:rsid w:val="003A211C"/>
    <w:rsid w:val="003D3F20"/>
    <w:rsid w:val="00563ECB"/>
    <w:rsid w:val="008A6F12"/>
    <w:rsid w:val="008C27E0"/>
    <w:rsid w:val="008D7FEE"/>
    <w:rsid w:val="009927A5"/>
    <w:rsid w:val="00C26587"/>
    <w:rsid w:val="00CB3B31"/>
    <w:rsid w:val="00D34ECE"/>
    <w:rsid w:val="00E166A9"/>
    <w:rsid w:val="00F34C96"/>
    <w:rsid w:val="00FD18EC"/>
    <w:rsid w:val="00FD61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BE6E3B6"/>
  <w15:chartTrackingRefBased/>
  <w15:docId w15:val="{F2A9D5E9-87BC-454A-A8C4-D9F6247086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22693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2693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22693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22693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22693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226930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226930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226930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226930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22693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22693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22693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226930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226930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226930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226930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226930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22693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22693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22693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226930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22693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226930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226930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226930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226930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22693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226930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226930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aliases w:val="Char"/>
    <w:basedOn w:val="Normal"/>
    <w:link w:val="CabealhoChar"/>
    <w:unhideWhenUsed/>
    <w:rsid w:val="0022693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har Char"/>
    <w:basedOn w:val="Fontepargpadro"/>
    <w:link w:val="Cabealho"/>
    <w:rsid w:val="00226930"/>
  </w:style>
  <w:style w:type="paragraph" w:styleId="Rodap">
    <w:name w:val="footer"/>
    <w:basedOn w:val="Normal"/>
    <w:link w:val="RodapChar"/>
    <w:uiPriority w:val="99"/>
    <w:unhideWhenUsed/>
    <w:rsid w:val="0022693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269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917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86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CB089C-6D93-4C01-ACF9-7D662FBB3D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96</Words>
  <Characters>521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THIAGO CASTRO</dc:creator>
  <cp:keywords/>
  <dc:description/>
  <cp:lastModifiedBy>Thiago de Sousa Castro</cp:lastModifiedBy>
  <cp:revision>2</cp:revision>
  <cp:lastPrinted>2025-03-12T15:05:00Z</cp:lastPrinted>
  <dcterms:created xsi:type="dcterms:W3CDTF">2025-03-18T13:30:00Z</dcterms:created>
  <dcterms:modified xsi:type="dcterms:W3CDTF">2025-03-18T13:30:00Z</dcterms:modified>
</cp:coreProperties>
</file>