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8B590" w14:textId="77777777" w:rsidR="008C13A0" w:rsidRDefault="00C90EC9" w:rsidP="008C13A0">
      <w:pPr>
        <w:pStyle w:val="Cabealho"/>
        <w:ind w:right="360"/>
        <w:jc w:val="center"/>
        <w:rPr>
          <w:b/>
          <w:color w:val="000080"/>
          <w:szCs w:val="22"/>
        </w:rPr>
      </w:pPr>
      <w:r w:rsidRPr="00B66575">
        <w:rPr>
          <w:rFonts w:ascii="Calibri" w:hAnsi="Calibri" w:cs="Calibri"/>
          <w:b/>
          <w:i/>
          <w:sz w:val="24"/>
          <w:szCs w:val="24"/>
        </w:rPr>
        <w:t xml:space="preserve">          </w:t>
      </w:r>
      <w:r w:rsidR="008C13A0">
        <w:rPr>
          <w:b/>
          <w:color w:val="000080"/>
          <w:szCs w:val="22"/>
        </w:rPr>
        <w:t xml:space="preserve">        </w:t>
      </w:r>
      <w:r w:rsidR="008C13A0">
        <w:rPr>
          <w:noProof/>
          <w:szCs w:val="22"/>
        </w:rPr>
        <w:drawing>
          <wp:inline distT="0" distB="0" distL="0" distR="0" wp14:anchorId="22CDF665" wp14:editId="527248C6">
            <wp:extent cx="952500" cy="828675"/>
            <wp:effectExtent l="0" t="0" r="0" b="9525"/>
            <wp:docPr id="807127583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127583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A3753" w14:textId="77777777" w:rsidR="008C13A0" w:rsidRDefault="008C13A0" w:rsidP="008C13A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ESTADO DO MARANHÃO</w:t>
      </w:r>
    </w:p>
    <w:p w14:paraId="0DA90EBF" w14:textId="77777777" w:rsidR="008C13A0" w:rsidRDefault="008C13A0" w:rsidP="008C13A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29A77394" w14:textId="77777777" w:rsidR="008C13A0" w:rsidRDefault="008C13A0" w:rsidP="008C13A0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GABINETE DEP. FABIANA VILAR</w:t>
      </w:r>
    </w:p>
    <w:p w14:paraId="1809C577" w14:textId="77777777" w:rsidR="008C13A0" w:rsidRPr="00036C14" w:rsidRDefault="008C13A0" w:rsidP="008C13A0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hyperlink r:id="rId5" w:history="1">
        <w:r w:rsidRPr="00036C14">
          <w:rPr>
            <w:rStyle w:val="Hyperlink"/>
            <w:rFonts w:ascii="Calibri" w:eastAsiaTheme="majorEastAsia" w:hAnsi="Calibri" w:cs="Calibri"/>
            <w:b/>
            <w:color w:val="auto"/>
            <w:sz w:val="16"/>
            <w:szCs w:val="16"/>
          </w:rPr>
          <w:t>Dep.fabianavilar@al.ma.leg.br</w:t>
        </w:r>
      </w:hyperlink>
    </w:p>
    <w:p w14:paraId="49E931C2" w14:textId="77777777" w:rsidR="008C13A0" w:rsidRDefault="008C13A0" w:rsidP="008C13A0">
      <w:pPr>
        <w:pStyle w:val="Cabealho"/>
        <w:jc w:val="center"/>
        <w:rPr>
          <w:b/>
          <w:sz w:val="18"/>
          <w:szCs w:val="18"/>
        </w:rPr>
      </w:pPr>
    </w:p>
    <w:p w14:paraId="1226BCEA" w14:textId="1564D713" w:rsidR="008C13A0" w:rsidRPr="00035C87" w:rsidRDefault="008C13A0" w:rsidP="008C13A0">
      <w:pPr>
        <w:pStyle w:val="Cabealho"/>
        <w:jc w:val="center"/>
        <w:rPr>
          <w:rFonts w:ascii="Calibri" w:hAnsi="Calibri" w:cs="Calibri"/>
          <w:b/>
          <w:i/>
          <w:iCs/>
          <w:sz w:val="24"/>
          <w:szCs w:val="24"/>
        </w:rPr>
      </w:pPr>
      <w:r w:rsidRPr="00035C87">
        <w:rPr>
          <w:rFonts w:ascii="Calibri" w:hAnsi="Calibri" w:cs="Calibri"/>
          <w:b/>
          <w:i/>
          <w:iCs/>
          <w:sz w:val="24"/>
          <w:szCs w:val="24"/>
        </w:rPr>
        <w:t>I</w:t>
      </w:r>
      <w:r>
        <w:rPr>
          <w:rFonts w:ascii="Calibri" w:hAnsi="Calibri" w:cs="Calibri"/>
          <w:b/>
          <w:i/>
          <w:iCs/>
          <w:sz w:val="24"/>
          <w:szCs w:val="24"/>
        </w:rPr>
        <w:t>NDICAÇÃO</w:t>
      </w:r>
      <w:r w:rsidRPr="00035C87">
        <w:rPr>
          <w:rFonts w:ascii="Calibri" w:hAnsi="Calibri" w:cs="Calibri"/>
          <w:b/>
          <w:i/>
          <w:iCs/>
          <w:sz w:val="24"/>
          <w:szCs w:val="24"/>
        </w:rPr>
        <w:t>_____</w:t>
      </w:r>
      <w:r>
        <w:rPr>
          <w:rFonts w:ascii="Calibri" w:hAnsi="Calibri" w:cs="Calibri"/>
          <w:b/>
          <w:i/>
          <w:iCs/>
          <w:sz w:val="24"/>
          <w:szCs w:val="24"/>
        </w:rPr>
        <w:t>_</w:t>
      </w:r>
      <w:r w:rsidRPr="00035C87">
        <w:rPr>
          <w:rFonts w:ascii="Calibri" w:hAnsi="Calibri" w:cs="Calibri"/>
          <w:b/>
          <w:i/>
          <w:iCs/>
          <w:sz w:val="24"/>
          <w:szCs w:val="24"/>
        </w:rPr>
        <w:t>202</w:t>
      </w:r>
      <w:r>
        <w:rPr>
          <w:rFonts w:ascii="Calibri" w:hAnsi="Calibri" w:cs="Calibri"/>
          <w:b/>
          <w:i/>
          <w:iCs/>
          <w:sz w:val="24"/>
          <w:szCs w:val="24"/>
        </w:rPr>
        <w:t>5</w:t>
      </w:r>
    </w:p>
    <w:p w14:paraId="732A23E3" w14:textId="77777777" w:rsidR="008C13A0" w:rsidRPr="00035C87" w:rsidRDefault="008C13A0" w:rsidP="008C13A0">
      <w:pPr>
        <w:pStyle w:val="Cabealho"/>
        <w:jc w:val="center"/>
        <w:rPr>
          <w:rFonts w:ascii="Calibri" w:hAnsi="Calibri" w:cs="Calibri"/>
          <w:b/>
          <w:sz w:val="24"/>
          <w:szCs w:val="24"/>
        </w:rPr>
      </w:pPr>
      <w:r w:rsidRPr="00035C87">
        <w:rPr>
          <w:rFonts w:ascii="Calibri" w:hAnsi="Calibri" w:cs="Calibri"/>
          <w:b/>
          <w:sz w:val="24"/>
          <w:szCs w:val="24"/>
        </w:rPr>
        <w:t xml:space="preserve"> </w:t>
      </w:r>
    </w:p>
    <w:p w14:paraId="32AFB539" w14:textId="77777777" w:rsidR="008C13A0" w:rsidRPr="00035C87" w:rsidRDefault="008C13A0" w:rsidP="008C13A0">
      <w:pPr>
        <w:pStyle w:val="Cabealho"/>
        <w:jc w:val="right"/>
        <w:rPr>
          <w:rFonts w:ascii="Calibri" w:hAnsi="Calibri" w:cs="Calibri"/>
          <w:b/>
          <w:i/>
          <w:iCs/>
          <w:sz w:val="24"/>
          <w:szCs w:val="24"/>
          <w:u w:val="single"/>
        </w:rPr>
      </w:pPr>
      <w:r w:rsidRPr="00035C87">
        <w:rPr>
          <w:rFonts w:ascii="Calibri" w:hAnsi="Calibri" w:cs="Calibri"/>
          <w:b/>
          <w:i/>
          <w:iCs/>
          <w:sz w:val="24"/>
          <w:szCs w:val="24"/>
          <w:u w:val="single"/>
        </w:rPr>
        <w:t>Autoria: Dep. Fabiana Vilar</w:t>
      </w:r>
    </w:p>
    <w:p w14:paraId="19C82BFE" w14:textId="77777777" w:rsidR="008C13A0" w:rsidRPr="00035C87" w:rsidRDefault="008C13A0" w:rsidP="008C13A0">
      <w:pPr>
        <w:keepNext/>
        <w:outlineLvl w:val="2"/>
        <w:rPr>
          <w:rFonts w:ascii="Calibri" w:hAnsi="Calibri" w:cs="Calibri"/>
        </w:rPr>
      </w:pPr>
    </w:p>
    <w:p w14:paraId="22DFA1B9" w14:textId="2604F5AE" w:rsidR="00C90EC9" w:rsidRPr="00B66575" w:rsidRDefault="008C13A0" w:rsidP="008C13A0">
      <w:pPr>
        <w:tabs>
          <w:tab w:val="left" w:pos="709"/>
        </w:tabs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</w:t>
      </w:r>
      <w:r w:rsidR="00C90EC9" w:rsidRPr="00B66575">
        <w:rPr>
          <w:rFonts w:ascii="Calibri" w:hAnsi="Calibri" w:cs="Calibri"/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="00C90EC9" w:rsidRPr="00B66575">
        <w:rPr>
          <w:rFonts w:ascii="Calibri" w:hAnsi="Calibri" w:cs="Calibri"/>
          <w:b/>
          <w:i/>
          <w:sz w:val="24"/>
          <w:szCs w:val="24"/>
          <w:u w:val="single"/>
        </w:rPr>
        <w:t>AO EXCELENT</w:t>
      </w:r>
      <w:r w:rsidR="00C90EC9" w:rsidRPr="00B6657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ÍSSIMO GOVERNADOR DO ESTADO DO MARANHÃO, SENHOR CARLOS BRANDÃO</w:t>
      </w:r>
      <w:r w:rsidR="00C90EC9" w:rsidRPr="00B66575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, </w:t>
      </w:r>
      <w:r w:rsidR="00C90EC9" w:rsidRPr="00B66575">
        <w:rPr>
          <w:rFonts w:ascii="Calibri" w:hAnsi="Calibri" w:cs="Calibri"/>
          <w:color w:val="231F20"/>
          <w:sz w:val="24"/>
          <w:szCs w:val="24"/>
        </w:rPr>
        <w:t xml:space="preserve">solicitando providências, no sentido de </w:t>
      </w:r>
      <w:r w:rsidR="00C90EC9" w:rsidRPr="00B6657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DESTINAR ARMAMENTOS NOVOS E PELO MENOS</w:t>
      </w:r>
      <w:r w:rsidR="00C90EC9" w:rsidRPr="00B66575">
        <w:rPr>
          <w:rFonts w:ascii="Calibri" w:hAnsi="Calibri" w:cs="Calibri"/>
          <w:color w:val="231F20"/>
          <w:sz w:val="24"/>
          <w:szCs w:val="24"/>
          <w:u w:val="single"/>
        </w:rPr>
        <w:t xml:space="preserve"> </w:t>
      </w:r>
      <w:r w:rsidR="00C90EC9" w:rsidRPr="00B6657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UMA</w:t>
      </w:r>
      <w:r w:rsidR="00C90EC9" w:rsidRPr="00B66575">
        <w:rPr>
          <w:rFonts w:ascii="Calibri" w:hAnsi="Calibri" w:cs="Calibri"/>
          <w:color w:val="231F20"/>
          <w:sz w:val="24"/>
          <w:szCs w:val="24"/>
          <w:u w:val="single"/>
        </w:rPr>
        <w:t xml:space="preserve"> </w:t>
      </w:r>
      <w:r w:rsidR="00C90EC9" w:rsidRPr="00B6657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VIATURA PARA A</w:t>
      </w:r>
      <w:r w:rsidR="00C90EC9" w:rsidRPr="00B66575">
        <w:rPr>
          <w:rFonts w:ascii="Calibri" w:hAnsi="Calibri" w:cs="Calibri"/>
          <w:b/>
          <w:i/>
          <w:sz w:val="24"/>
          <w:szCs w:val="24"/>
          <w:u w:val="single"/>
        </w:rPr>
        <w:t xml:space="preserve"> POLÍCIA CIVIL DO MUNICÍPIO DE GOVERNADOR NUNES FREIRE (MA</w:t>
      </w:r>
      <w:r w:rsidR="00C90EC9" w:rsidRPr="00B66575">
        <w:rPr>
          <w:rFonts w:ascii="Calibri" w:hAnsi="Calibri" w:cs="Calibri"/>
          <w:b/>
          <w:i/>
          <w:sz w:val="24"/>
          <w:szCs w:val="24"/>
        </w:rPr>
        <w:t xml:space="preserve">), </w:t>
      </w:r>
      <w:r w:rsidR="00C90EC9" w:rsidRPr="00B66575">
        <w:rPr>
          <w:rFonts w:ascii="Calibri" w:hAnsi="Calibri" w:cs="Calibri"/>
          <w:color w:val="231F20"/>
          <w:sz w:val="24"/>
          <w:szCs w:val="24"/>
        </w:rPr>
        <w:t>reafirmando o compromisso do Governo de Vossa Excelência e</w:t>
      </w:r>
      <w:r w:rsidR="00680EC1" w:rsidRPr="00B66575">
        <w:rPr>
          <w:rFonts w:ascii="Calibri" w:hAnsi="Calibri" w:cs="Calibri"/>
          <w:color w:val="231F20"/>
          <w:sz w:val="24"/>
          <w:szCs w:val="24"/>
        </w:rPr>
        <w:t xml:space="preserve">m ampliar investimentos </w:t>
      </w:r>
      <w:r w:rsidR="00C90EC9" w:rsidRPr="00B66575">
        <w:rPr>
          <w:rFonts w:ascii="Calibri" w:hAnsi="Calibri" w:cs="Calibri"/>
          <w:color w:val="231F20"/>
          <w:sz w:val="24"/>
          <w:szCs w:val="24"/>
        </w:rPr>
        <w:t>na Segurança Pública do Estado</w:t>
      </w:r>
      <w:r w:rsidR="00C20A07" w:rsidRPr="00B66575">
        <w:rPr>
          <w:rFonts w:ascii="Calibri" w:hAnsi="Calibri" w:cs="Calibri"/>
          <w:color w:val="231F20"/>
          <w:sz w:val="24"/>
          <w:szCs w:val="24"/>
        </w:rPr>
        <w:t>, de modo a prevenir e estabelecer maior controle sobre a criminalidade, para que o cidadão maranhense s</w:t>
      </w:r>
      <w:r w:rsidR="00C90EC9" w:rsidRPr="00B66575">
        <w:rPr>
          <w:rFonts w:ascii="Calibri" w:hAnsi="Calibri" w:cs="Calibri"/>
          <w:color w:val="231F20"/>
          <w:sz w:val="24"/>
          <w:szCs w:val="24"/>
        </w:rPr>
        <w:t>e sinta mais seguro e prot</w:t>
      </w:r>
      <w:r w:rsidR="00C20A07" w:rsidRPr="00B66575">
        <w:rPr>
          <w:rFonts w:ascii="Calibri" w:hAnsi="Calibri" w:cs="Calibri"/>
          <w:color w:val="231F20"/>
          <w:sz w:val="24"/>
          <w:szCs w:val="24"/>
        </w:rPr>
        <w:t>e</w:t>
      </w:r>
      <w:r w:rsidR="00C90EC9" w:rsidRPr="00B66575">
        <w:rPr>
          <w:rFonts w:ascii="Calibri" w:hAnsi="Calibri" w:cs="Calibri"/>
          <w:color w:val="231F20"/>
          <w:sz w:val="24"/>
          <w:szCs w:val="24"/>
        </w:rPr>
        <w:t>gido</w:t>
      </w:r>
      <w:r w:rsidR="00C20A07" w:rsidRPr="00B66575">
        <w:rPr>
          <w:rFonts w:ascii="Calibri" w:hAnsi="Calibri" w:cs="Calibri"/>
          <w:color w:val="231F20"/>
          <w:sz w:val="24"/>
          <w:szCs w:val="24"/>
        </w:rPr>
        <w:t xml:space="preserve">. </w:t>
      </w:r>
    </w:p>
    <w:p w14:paraId="784BF299" w14:textId="04A3E2AA" w:rsidR="00C90EC9" w:rsidRPr="00B66575" w:rsidRDefault="00C90EC9" w:rsidP="00B66575">
      <w:pPr>
        <w:spacing w:line="276" w:lineRule="auto"/>
        <w:jc w:val="both"/>
        <w:rPr>
          <w:rFonts w:ascii="Calibri" w:hAnsi="Calibri" w:cs="Calibri"/>
          <w:color w:val="333333"/>
          <w:sz w:val="24"/>
          <w:szCs w:val="24"/>
        </w:rPr>
      </w:pPr>
      <w:r w:rsidRPr="00B66575">
        <w:rPr>
          <w:rFonts w:ascii="Calibri" w:hAnsi="Calibri" w:cs="Calibri"/>
          <w:color w:val="231F20"/>
          <w:sz w:val="24"/>
          <w:szCs w:val="24"/>
        </w:rPr>
        <w:t xml:space="preserve">    </w:t>
      </w:r>
      <w:r w:rsidR="00B66575" w:rsidRPr="00B66575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B66575">
        <w:rPr>
          <w:rFonts w:ascii="Calibri" w:hAnsi="Calibri" w:cs="Calibri"/>
          <w:color w:val="231F20"/>
          <w:sz w:val="24"/>
          <w:szCs w:val="24"/>
        </w:rPr>
        <w:t xml:space="preserve">  </w:t>
      </w:r>
      <w:r w:rsidR="00B66575" w:rsidRPr="00B66575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B66575">
        <w:rPr>
          <w:rFonts w:ascii="Calibri" w:hAnsi="Calibri" w:cs="Calibri"/>
          <w:color w:val="231F20"/>
          <w:sz w:val="24"/>
          <w:szCs w:val="24"/>
        </w:rPr>
        <w:t xml:space="preserve">   </w:t>
      </w:r>
      <w:r w:rsidR="00D534A0">
        <w:rPr>
          <w:rFonts w:ascii="Calibri" w:hAnsi="Calibri" w:cs="Calibri"/>
          <w:color w:val="231F20"/>
          <w:sz w:val="24"/>
          <w:szCs w:val="24"/>
        </w:rPr>
        <w:t xml:space="preserve">O Município </w:t>
      </w:r>
      <w:r w:rsidRPr="00B66575">
        <w:rPr>
          <w:rFonts w:ascii="Calibri" w:hAnsi="Calibri" w:cs="Calibri"/>
          <w:color w:val="231F20"/>
          <w:sz w:val="24"/>
          <w:szCs w:val="24"/>
        </w:rPr>
        <w:t>apresent</w:t>
      </w:r>
      <w:r w:rsidR="00683C20" w:rsidRPr="00B66575">
        <w:rPr>
          <w:rFonts w:ascii="Calibri" w:hAnsi="Calibri" w:cs="Calibri"/>
          <w:color w:val="231F20"/>
          <w:sz w:val="24"/>
          <w:szCs w:val="24"/>
        </w:rPr>
        <w:t>a</w:t>
      </w:r>
      <w:r w:rsidR="00DE5D33" w:rsidRPr="00B66575">
        <w:rPr>
          <w:rFonts w:ascii="Calibri" w:hAnsi="Calibri" w:cs="Calibri"/>
          <w:color w:val="231F20"/>
          <w:sz w:val="24"/>
          <w:szCs w:val="24"/>
        </w:rPr>
        <w:t xml:space="preserve">, </w:t>
      </w:r>
      <w:r w:rsidR="00DE5D33" w:rsidRPr="00B66575">
        <w:rPr>
          <w:rFonts w:ascii="Calibri" w:hAnsi="Calibri" w:cs="Calibri"/>
          <w:b/>
          <w:bCs/>
          <w:i/>
          <w:iCs/>
          <w:color w:val="231F20"/>
          <w:sz w:val="24"/>
          <w:szCs w:val="24"/>
        </w:rPr>
        <w:t>Fonte IBGE 2024</w:t>
      </w:r>
      <w:r w:rsidR="00DE5D33" w:rsidRPr="00B66575">
        <w:rPr>
          <w:rFonts w:ascii="Calibri" w:hAnsi="Calibri" w:cs="Calibri"/>
          <w:color w:val="231F20"/>
          <w:sz w:val="24"/>
          <w:szCs w:val="24"/>
        </w:rPr>
        <w:t xml:space="preserve">, </w:t>
      </w:r>
      <w:r w:rsidRPr="00B66575">
        <w:rPr>
          <w:rFonts w:ascii="Calibri" w:hAnsi="Calibri" w:cs="Calibri"/>
          <w:color w:val="231F20"/>
          <w:sz w:val="24"/>
          <w:szCs w:val="24"/>
        </w:rPr>
        <w:t xml:space="preserve">um </w:t>
      </w:r>
      <w:r w:rsidRPr="00B66575">
        <w:rPr>
          <w:rFonts w:ascii="Calibri" w:hAnsi="Calibri" w:cs="Calibri"/>
          <w:sz w:val="24"/>
          <w:szCs w:val="24"/>
        </w:rPr>
        <w:t>índice populacional</w:t>
      </w:r>
      <w:r w:rsidR="00680EC1" w:rsidRPr="00B66575">
        <w:rPr>
          <w:rFonts w:ascii="Calibri" w:hAnsi="Calibri" w:cs="Calibri"/>
          <w:sz w:val="24"/>
          <w:szCs w:val="24"/>
        </w:rPr>
        <w:t xml:space="preserve"> estimado </w:t>
      </w:r>
      <w:r w:rsidR="00DE5D33" w:rsidRPr="00B66575">
        <w:rPr>
          <w:rFonts w:ascii="Calibri" w:hAnsi="Calibri" w:cs="Calibri"/>
          <w:sz w:val="24"/>
          <w:szCs w:val="24"/>
        </w:rPr>
        <w:t xml:space="preserve">em </w:t>
      </w:r>
      <w:r w:rsidR="00680EC1" w:rsidRPr="00B66575">
        <w:rPr>
          <w:rFonts w:ascii="Calibri" w:hAnsi="Calibri" w:cs="Calibri"/>
          <w:b/>
          <w:bCs/>
          <w:i/>
          <w:iCs/>
          <w:sz w:val="24"/>
          <w:szCs w:val="24"/>
        </w:rPr>
        <w:t>23.563</w:t>
      </w:r>
      <w:r w:rsidR="00680EC1" w:rsidRPr="00B66575">
        <w:rPr>
          <w:rFonts w:ascii="Calibri" w:hAnsi="Calibri" w:cs="Calibri"/>
          <w:sz w:val="24"/>
          <w:szCs w:val="24"/>
        </w:rPr>
        <w:t xml:space="preserve"> </w:t>
      </w:r>
      <w:r w:rsidR="00683C20" w:rsidRPr="00B66575">
        <w:rPr>
          <w:rFonts w:ascii="Calibri" w:hAnsi="Calibri" w:cs="Calibri"/>
          <w:b/>
          <w:i/>
          <w:color w:val="333333"/>
          <w:sz w:val="24"/>
          <w:szCs w:val="24"/>
        </w:rPr>
        <w:t>habitantes.</w:t>
      </w:r>
      <w:r w:rsidR="00683C20" w:rsidRPr="00B66575">
        <w:rPr>
          <w:rFonts w:ascii="Calibri" w:hAnsi="Calibri" w:cs="Calibri"/>
          <w:bCs/>
          <w:iCs/>
          <w:color w:val="333333"/>
          <w:sz w:val="24"/>
          <w:szCs w:val="24"/>
        </w:rPr>
        <w:t xml:space="preserve"> </w:t>
      </w:r>
      <w:r w:rsidR="00AF38D5">
        <w:rPr>
          <w:rFonts w:ascii="Calibri" w:hAnsi="Calibri" w:cs="Calibri"/>
          <w:bCs/>
          <w:iCs/>
          <w:color w:val="333333"/>
          <w:sz w:val="24"/>
          <w:szCs w:val="24"/>
        </w:rPr>
        <w:t>E</w:t>
      </w:r>
      <w:r w:rsidR="00DE5D33" w:rsidRPr="00B66575">
        <w:rPr>
          <w:rFonts w:ascii="Calibri" w:hAnsi="Calibri" w:cs="Calibri"/>
          <w:bCs/>
          <w:iCs/>
          <w:color w:val="333333"/>
          <w:sz w:val="24"/>
          <w:szCs w:val="24"/>
        </w:rPr>
        <w:t xml:space="preserve">stá </w:t>
      </w:r>
      <w:r w:rsidRPr="00B66575">
        <w:rPr>
          <w:rFonts w:ascii="Calibri" w:hAnsi="Calibri" w:cs="Calibri"/>
          <w:color w:val="333333"/>
          <w:sz w:val="24"/>
          <w:szCs w:val="24"/>
        </w:rPr>
        <w:t>localiza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>d</w:t>
      </w:r>
      <w:r w:rsidR="00AF38D5">
        <w:rPr>
          <w:rFonts w:ascii="Calibri" w:hAnsi="Calibri" w:cs="Calibri"/>
          <w:color w:val="333333"/>
          <w:sz w:val="24"/>
          <w:szCs w:val="24"/>
        </w:rPr>
        <w:t xml:space="preserve">o </w:t>
      </w:r>
      <w:r w:rsidR="00E82013" w:rsidRPr="00B66575">
        <w:rPr>
          <w:rFonts w:ascii="Calibri" w:hAnsi="Calibri" w:cs="Calibri"/>
          <w:color w:val="333333"/>
          <w:sz w:val="24"/>
          <w:szCs w:val="24"/>
        </w:rPr>
        <w:t xml:space="preserve">às </w:t>
      </w:r>
      <w:r w:rsidRPr="00B66575">
        <w:rPr>
          <w:rFonts w:ascii="Calibri" w:hAnsi="Calibri" w:cs="Calibri"/>
          <w:color w:val="333333"/>
          <w:sz w:val="24"/>
          <w:szCs w:val="24"/>
        </w:rPr>
        <w:t xml:space="preserve">margens da </w:t>
      </w:r>
      <w:r w:rsidRPr="00B66575">
        <w:rPr>
          <w:rFonts w:ascii="Calibri" w:hAnsi="Calibri" w:cs="Calibri"/>
          <w:b/>
          <w:i/>
          <w:iCs/>
          <w:color w:val="333333"/>
          <w:sz w:val="24"/>
          <w:szCs w:val="24"/>
        </w:rPr>
        <w:t>BR 316,</w:t>
      </w:r>
      <w:r w:rsidRPr="00B66575">
        <w:rPr>
          <w:rFonts w:ascii="Calibri" w:hAnsi="Calibri" w:cs="Calibri"/>
          <w:color w:val="333333"/>
          <w:sz w:val="24"/>
          <w:szCs w:val="24"/>
        </w:rPr>
        <w:t xml:space="preserve"> produz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>indo</w:t>
      </w:r>
      <w:r w:rsidRPr="00B66575">
        <w:rPr>
          <w:rFonts w:ascii="Calibri" w:hAnsi="Calibri" w:cs="Calibri"/>
          <w:color w:val="333333"/>
          <w:sz w:val="24"/>
          <w:szCs w:val="24"/>
        </w:rPr>
        <w:t xml:space="preserve"> uma dinâmica econômica, social e política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 xml:space="preserve"> sem precedentes</w:t>
      </w:r>
      <w:r w:rsidRPr="00B66575">
        <w:rPr>
          <w:rFonts w:ascii="Calibri" w:hAnsi="Calibri" w:cs="Calibri"/>
          <w:color w:val="333333"/>
          <w:sz w:val="24"/>
          <w:szCs w:val="24"/>
        </w:rPr>
        <w:t>, e que, devido a esses fatores cresce</w:t>
      </w:r>
      <w:r w:rsidR="00683C20" w:rsidRPr="00B66575">
        <w:rPr>
          <w:rFonts w:ascii="Calibri" w:hAnsi="Calibri" w:cs="Calibri"/>
          <w:color w:val="333333"/>
          <w:sz w:val="24"/>
          <w:szCs w:val="24"/>
        </w:rPr>
        <w:t>m</w:t>
      </w:r>
      <w:r w:rsidRPr="00B66575">
        <w:rPr>
          <w:rFonts w:ascii="Calibri" w:hAnsi="Calibri" w:cs="Calibri"/>
          <w:color w:val="333333"/>
          <w:sz w:val="24"/>
          <w:szCs w:val="24"/>
        </w:rPr>
        <w:t xml:space="preserve"> paralelamente o número de crimes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 xml:space="preserve">, como assaltos, roubos, </w:t>
      </w:r>
      <w:r w:rsidR="00A60D08">
        <w:rPr>
          <w:rFonts w:ascii="Calibri" w:hAnsi="Calibri" w:cs="Calibri"/>
          <w:color w:val="333333"/>
          <w:sz w:val="24"/>
          <w:szCs w:val="24"/>
        </w:rPr>
        <w:t xml:space="preserve">latrocínios, homicídios, 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>feminicídio</w:t>
      </w:r>
      <w:r w:rsidR="00A60D08">
        <w:rPr>
          <w:rFonts w:ascii="Calibri" w:hAnsi="Calibri" w:cs="Calibri"/>
          <w:color w:val="333333"/>
          <w:sz w:val="24"/>
          <w:szCs w:val="24"/>
        </w:rPr>
        <w:t>s</w:t>
      </w:r>
      <w:r w:rsidR="00DE5D33" w:rsidRPr="00B66575">
        <w:rPr>
          <w:rFonts w:ascii="Calibri" w:hAnsi="Calibri" w:cs="Calibri"/>
          <w:color w:val="333333"/>
          <w:sz w:val="24"/>
          <w:szCs w:val="24"/>
        </w:rPr>
        <w:t>,</w:t>
      </w:r>
      <w:r w:rsidRPr="00B66575">
        <w:rPr>
          <w:rFonts w:ascii="Calibri" w:hAnsi="Calibri" w:cs="Calibri"/>
          <w:color w:val="333333"/>
          <w:sz w:val="24"/>
          <w:szCs w:val="24"/>
        </w:rPr>
        <w:t xml:space="preserve"> </w:t>
      </w:r>
      <w:r w:rsidR="005D1D3A">
        <w:rPr>
          <w:rFonts w:ascii="Calibri" w:hAnsi="Calibri" w:cs="Calibri"/>
          <w:color w:val="333333"/>
          <w:sz w:val="24"/>
          <w:szCs w:val="24"/>
        </w:rPr>
        <w:t xml:space="preserve">tráfico de drogas, </w:t>
      </w:r>
      <w:r w:rsidRPr="00B66575">
        <w:rPr>
          <w:rFonts w:ascii="Calibri" w:hAnsi="Calibri" w:cs="Calibri"/>
          <w:color w:val="333333"/>
          <w:sz w:val="24"/>
          <w:szCs w:val="24"/>
        </w:rPr>
        <w:t>inclusive crimes considerados hediondos.</w:t>
      </w:r>
    </w:p>
    <w:p w14:paraId="70CE06CD" w14:textId="53798DE9" w:rsidR="009F0D21" w:rsidRPr="00B66575" w:rsidRDefault="00C90EC9" w:rsidP="00B66575">
      <w:pPr>
        <w:pStyle w:val="SemEspaamento"/>
        <w:tabs>
          <w:tab w:val="left" w:pos="709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B66575">
        <w:rPr>
          <w:rFonts w:ascii="Calibri" w:hAnsi="Calibri" w:cs="Calibri"/>
          <w:sz w:val="24"/>
          <w:szCs w:val="24"/>
        </w:rPr>
        <w:t xml:space="preserve">  </w:t>
      </w:r>
      <w:r w:rsidR="00B66575" w:rsidRPr="00B66575">
        <w:rPr>
          <w:rFonts w:ascii="Calibri" w:hAnsi="Calibri" w:cs="Calibri"/>
          <w:sz w:val="24"/>
          <w:szCs w:val="24"/>
        </w:rPr>
        <w:t xml:space="preserve">  </w:t>
      </w:r>
      <w:r w:rsidRPr="00B66575">
        <w:rPr>
          <w:rFonts w:ascii="Calibri" w:hAnsi="Calibri" w:cs="Calibri"/>
          <w:sz w:val="24"/>
          <w:szCs w:val="24"/>
        </w:rPr>
        <w:t xml:space="preserve">  </w:t>
      </w:r>
      <w:r w:rsidR="00B66575" w:rsidRPr="00B66575">
        <w:rPr>
          <w:rFonts w:ascii="Calibri" w:hAnsi="Calibri" w:cs="Calibri"/>
          <w:sz w:val="24"/>
          <w:szCs w:val="24"/>
        </w:rPr>
        <w:t xml:space="preserve">  </w:t>
      </w:r>
      <w:r w:rsidRPr="00B66575">
        <w:rPr>
          <w:rFonts w:ascii="Calibri" w:hAnsi="Calibri" w:cs="Calibri"/>
          <w:sz w:val="24"/>
          <w:szCs w:val="24"/>
        </w:rPr>
        <w:t xml:space="preserve">   A </w:t>
      </w:r>
      <w:r w:rsidR="00DE5D33" w:rsidRPr="00B66575">
        <w:rPr>
          <w:rFonts w:ascii="Calibri" w:hAnsi="Calibri" w:cs="Calibri"/>
          <w:sz w:val="24"/>
          <w:szCs w:val="24"/>
        </w:rPr>
        <w:t>Polícia Civil é a principal responsável em exercer o papel de polícia investigativa</w:t>
      </w:r>
      <w:r w:rsidR="00E82013" w:rsidRPr="00B66575">
        <w:rPr>
          <w:rFonts w:ascii="Calibri" w:hAnsi="Calibri" w:cs="Calibri"/>
          <w:sz w:val="24"/>
          <w:szCs w:val="24"/>
        </w:rPr>
        <w:t xml:space="preserve">. É </w:t>
      </w:r>
      <w:r w:rsidR="00DE5D33" w:rsidRPr="00B66575">
        <w:rPr>
          <w:rFonts w:ascii="Calibri" w:hAnsi="Calibri" w:cs="Calibri"/>
          <w:sz w:val="24"/>
          <w:szCs w:val="24"/>
        </w:rPr>
        <w:t>um órgão do sistema de segurança pública que atua na investigação criminal e judiciária. Portanto,</w:t>
      </w:r>
      <w:r w:rsidR="009F0D21" w:rsidRPr="00B66575">
        <w:rPr>
          <w:rFonts w:ascii="Calibri" w:hAnsi="Calibri" w:cs="Calibri"/>
          <w:sz w:val="24"/>
          <w:szCs w:val="24"/>
        </w:rPr>
        <w:t xml:space="preserve"> armamentos novos</w:t>
      </w:r>
      <w:r w:rsidR="00E82013" w:rsidRPr="00B66575">
        <w:rPr>
          <w:rFonts w:ascii="Calibri" w:hAnsi="Calibri" w:cs="Calibri"/>
          <w:sz w:val="24"/>
          <w:szCs w:val="24"/>
        </w:rPr>
        <w:t xml:space="preserve"> e mais uma viatura</w:t>
      </w:r>
      <w:r w:rsidR="009F0D21" w:rsidRPr="00B66575">
        <w:rPr>
          <w:rFonts w:ascii="Calibri" w:hAnsi="Calibri" w:cs="Calibri"/>
          <w:sz w:val="24"/>
          <w:szCs w:val="24"/>
        </w:rPr>
        <w:t xml:space="preserve"> para a </w:t>
      </w:r>
      <w:r w:rsidR="009F0D21" w:rsidRPr="00FD2E9C">
        <w:rPr>
          <w:rFonts w:ascii="Calibri" w:hAnsi="Calibri" w:cs="Calibri"/>
          <w:b/>
          <w:bCs/>
          <w:i/>
          <w:iCs/>
          <w:sz w:val="24"/>
          <w:szCs w:val="24"/>
        </w:rPr>
        <w:t>Polícia Civil do Município de Governador Nunes Freire,</w:t>
      </w:r>
      <w:r w:rsidR="009F0D21" w:rsidRPr="00B66575">
        <w:rPr>
          <w:rFonts w:ascii="Calibri" w:hAnsi="Calibri" w:cs="Calibri"/>
          <w:sz w:val="24"/>
          <w:szCs w:val="24"/>
        </w:rPr>
        <w:t xml:space="preserve"> </w:t>
      </w:r>
      <w:r w:rsidR="00E82013" w:rsidRPr="00B66575">
        <w:rPr>
          <w:rFonts w:ascii="Calibri" w:hAnsi="Calibri" w:cs="Calibri"/>
          <w:sz w:val="24"/>
          <w:szCs w:val="24"/>
        </w:rPr>
        <w:t xml:space="preserve">são </w:t>
      </w:r>
      <w:r w:rsidR="009F0D21" w:rsidRPr="00B66575">
        <w:rPr>
          <w:rFonts w:ascii="Calibri" w:hAnsi="Calibri" w:cs="Calibri"/>
          <w:sz w:val="24"/>
          <w:szCs w:val="24"/>
        </w:rPr>
        <w:t>condiç</w:t>
      </w:r>
      <w:r w:rsidR="00E82013" w:rsidRPr="00B66575">
        <w:rPr>
          <w:rFonts w:ascii="Calibri" w:hAnsi="Calibri" w:cs="Calibri"/>
          <w:sz w:val="24"/>
          <w:szCs w:val="24"/>
        </w:rPr>
        <w:t xml:space="preserve">ões </w:t>
      </w:r>
      <w:r w:rsidR="009F0D21" w:rsidRPr="00B66575">
        <w:rPr>
          <w:rFonts w:ascii="Calibri" w:hAnsi="Calibri" w:cs="Calibri"/>
          <w:sz w:val="24"/>
          <w:szCs w:val="24"/>
        </w:rPr>
        <w:t>necessária</w:t>
      </w:r>
      <w:r w:rsidR="00E82013" w:rsidRPr="00B66575">
        <w:rPr>
          <w:rFonts w:ascii="Calibri" w:hAnsi="Calibri" w:cs="Calibri"/>
          <w:sz w:val="24"/>
          <w:szCs w:val="24"/>
        </w:rPr>
        <w:t>s</w:t>
      </w:r>
      <w:r w:rsidR="009F0D21" w:rsidRPr="00B66575">
        <w:rPr>
          <w:rFonts w:ascii="Calibri" w:hAnsi="Calibri" w:cs="Calibri"/>
          <w:sz w:val="24"/>
          <w:szCs w:val="24"/>
        </w:rPr>
        <w:t xml:space="preserve"> para que </w:t>
      </w:r>
      <w:r w:rsidR="00B66575" w:rsidRPr="00B66575">
        <w:rPr>
          <w:rFonts w:ascii="Calibri" w:hAnsi="Calibri" w:cs="Calibri"/>
          <w:sz w:val="24"/>
          <w:szCs w:val="24"/>
        </w:rPr>
        <w:t>os policiais civis possam</w:t>
      </w:r>
      <w:r w:rsidR="00E82013" w:rsidRPr="00B66575">
        <w:rPr>
          <w:rFonts w:ascii="Calibri" w:hAnsi="Calibri" w:cs="Calibri"/>
          <w:sz w:val="24"/>
          <w:szCs w:val="24"/>
        </w:rPr>
        <w:t xml:space="preserve"> </w:t>
      </w:r>
      <w:r w:rsidR="009F0D21" w:rsidRPr="00B66575">
        <w:rPr>
          <w:rFonts w:ascii="Calibri" w:hAnsi="Calibri" w:cs="Calibri"/>
          <w:sz w:val="24"/>
          <w:szCs w:val="24"/>
        </w:rPr>
        <w:t>desempenhar melhor as suas funções, n</w:t>
      </w:r>
      <w:r w:rsidR="00B66575" w:rsidRPr="00B66575">
        <w:rPr>
          <w:rFonts w:ascii="Calibri" w:hAnsi="Calibri" w:cs="Calibri"/>
          <w:sz w:val="24"/>
          <w:szCs w:val="24"/>
        </w:rPr>
        <w:t xml:space="preserve">o que diz respeito à </w:t>
      </w:r>
      <w:r w:rsidR="009F0D21" w:rsidRPr="00B66575">
        <w:rPr>
          <w:rFonts w:ascii="Calibri" w:hAnsi="Calibri" w:cs="Calibri"/>
          <w:sz w:val="24"/>
          <w:szCs w:val="24"/>
        </w:rPr>
        <w:t>coleta de indícios da prática de infração penal, cujo objeto é a identificação da autoria definido pela legislação penal.</w:t>
      </w:r>
    </w:p>
    <w:p w14:paraId="0B0B64E3" w14:textId="51A96196" w:rsidR="00E82013" w:rsidRPr="00B66575" w:rsidRDefault="00E82013" w:rsidP="00B66575">
      <w:pPr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 w:rsidRPr="00B66575">
        <w:rPr>
          <w:rFonts w:ascii="Calibri" w:hAnsi="Calibri" w:cs="Calibri"/>
          <w:color w:val="231F20"/>
          <w:sz w:val="24"/>
          <w:szCs w:val="24"/>
        </w:rPr>
        <w:t xml:space="preserve">          As organizações públicas se modificam acompanhando o desenvolvimento econômico e populacional das cidades, a </w:t>
      </w:r>
      <w:r w:rsidRPr="00FD2E9C">
        <w:rPr>
          <w:rFonts w:ascii="Calibri" w:hAnsi="Calibri" w:cs="Calibri"/>
          <w:b/>
          <w:i/>
          <w:iCs/>
          <w:color w:val="231F20"/>
          <w:sz w:val="24"/>
          <w:szCs w:val="24"/>
        </w:rPr>
        <w:t>Polícia Civil</w:t>
      </w:r>
      <w:r w:rsidRPr="00B66575">
        <w:rPr>
          <w:rFonts w:ascii="Calibri" w:hAnsi="Calibri" w:cs="Calibri"/>
          <w:b/>
          <w:color w:val="231F20"/>
          <w:sz w:val="24"/>
          <w:szCs w:val="24"/>
        </w:rPr>
        <w:t xml:space="preserve"> </w:t>
      </w:r>
      <w:r w:rsidRPr="00B66575">
        <w:rPr>
          <w:rFonts w:ascii="Calibri" w:hAnsi="Calibri" w:cs="Calibri"/>
          <w:color w:val="231F20"/>
          <w:sz w:val="24"/>
          <w:szCs w:val="24"/>
        </w:rPr>
        <w:t>deve marchar no mesmo diapasão e atenta às necessidades da população, no que tange à investigação e soluç</w:t>
      </w:r>
      <w:r w:rsidR="00B66575" w:rsidRPr="00B66575">
        <w:rPr>
          <w:rFonts w:ascii="Calibri" w:hAnsi="Calibri" w:cs="Calibri"/>
          <w:color w:val="231F20"/>
          <w:sz w:val="24"/>
          <w:szCs w:val="24"/>
        </w:rPr>
        <w:t xml:space="preserve">ões para </w:t>
      </w:r>
      <w:r w:rsidRPr="00B66575">
        <w:rPr>
          <w:rFonts w:ascii="Calibri" w:hAnsi="Calibri" w:cs="Calibri"/>
          <w:color w:val="231F20"/>
          <w:sz w:val="24"/>
          <w:szCs w:val="24"/>
        </w:rPr>
        <w:t>os mais diversos tipos de contravenções.</w:t>
      </w:r>
    </w:p>
    <w:p w14:paraId="55F2AC04" w14:textId="016B4F68" w:rsidR="00C90EC9" w:rsidRPr="00B66575" w:rsidRDefault="00C90EC9" w:rsidP="00B66575">
      <w:pPr>
        <w:pStyle w:val="Corpodetexto"/>
        <w:spacing w:line="276" w:lineRule="auto"/>
        <w:jc w:val="both"/>
        <w:rPr>
          <w:rFonts w:ascii="Calibri" w:hAnsi="Calibri" w:cs="Calibri"/>
          <w:b w:val="0"/>
          <w:szCs w:val="24"/>
        </w:rPr>
      </w:pPr>
      <w:r w:rsidRPr="00B66575">
        <w:rPr>
          <w:rFonts w:ascii="Calibri" w:hAnsi="Calibri" w:cs="Calibri"/>
          <w:b w:val="0"/>
          <w:szCs w:val="24"/>
        </w:rPr>
        <w:t xml:space="preserve">          </w:t>
      </w:r>
      <w:r w:rsidR="00B66575" w:rsidRPr="00B66575">
        <w:rPr>
          <w:rFonts w:ascii="Calibri" w:hAnsi="Calibri" w:cs="Calibri"/>
          <w:b w:val="0"/>
          <w:szCs w:val="24"/>
        </w:rPr>
        <w:t>N</w:t>
      </w:r>
      <w:r w:rsidRPr="00B66575">
        <w:rPr>
          <w:rFonts w:ascii="Calibri" w:hAnsi="Calibri" w:cs="Calibri"/>
          <w:b w:val="0"/>
          <w:szCs w:val="24"/>
        </w:rPr>
        <w:t xml:space="preserve">a </w:t>
      </w:r>
      <w:r w:rsidR="00B66575" w:rsidRPr="00B66575">
        <w:rPr>
          <w:rFonts w:ascii="Calibri" w:hAnsi="Calibri" w:cs="Calibri"/>
          <w:b w:val="0"/>
          <w:szCs w:val="24"/>
        </w:rPr>
        <w:t xml:space="preserve">condição de </w:t>
      </w:r>
      <w:r w:rsidRPr="00B66575">
        <w:rPr>
          <w:rFonts w:ascii="Calibri" w:hAnsi="Calibri" w:cs="Calibri"/>
          <w:b w:val="0"/>
          <w:szCs w:val="24"/>
        </w:rPr>
        <w:t xml:space="preserve">representante neste Parlamento da população </w:t>
      </w:r>
      <w:r w:rsidRPr="00FD2E9C">
        <w:rPr>
          <w:rFonts w:ascii="Calibri" w:hAnsi="Calibri" w:cs="Calibri"/>
          <w:b w:val="0"/>
          <w:i/>
          <w:iCs/>
          <w:szCs w:val="24"/>
        </w:rPr>
        <w:t xml:space="preserve">do </w:t>
      </w:r>
      <w:r w:rsidRPr="00FD2E9C">
        <w:rPr>
          <w:rFonts w:ascii="Calibri" w:hAnsi="Calibri" w:cs="Calibri"/>
          <w:bCs/>
          <w:i/>
          <w:iCs/>
          <w:szCs w:val="24"/>
        </w:rPr>
        <w:t xml:space="preserve">Município de </w:t>
      </w:r>
      <w:r w:rsidR="00B66575" w:rsidRPr="00FD2E9C">
        <w:rPr>
          <w:rFonts w:ascii="Calibri" w:hAnsi="Calibri" w:cs="Calibri"/>
          <w:bCs/>
          <w:i/>
          <w:iCs/>
          <w:szCs w:val="24"/>
        </w:rPr>
        <w:t>Governador Nunes Freire</w:t>
      </w:r>
      <w:r w:rsidRPr="00FD2E9C">
        <w:rPr>
          <w:rFonts w:ascii="Calibri" w:hAnsi="Calibri" w:cs="Calibri"/>
          <w:bCs/>
          <w:i/>
          <w:iCs/>
          <w:szCs w:val="24"/>
        </w:rPr>
        <w:t>,</w:t>
      </w:r>
      <w:r w:rsidRPr="00D534A0">
        <w:rPr>
          <w:rFonts w:ascii="Calibri" w:hAnsi="Calibri" w:cs="Calibri"/>
          <w:bCs/>
          <w:szCs w:val="24"/>
        </w:rPr>
        <w:t xml:space="preserve"> </w:t>
      </w:r>
      <w:r w:rsidRPr="00B66575">
        <w:rPr>
          <w:rFonts w:ascii="Calibri" w:hAnsi="Calibri" w:cs="Calibri"/>
          <w:b w:val="0"/>
          <w:szCs w:val="24"/>
        </w:rPr>
        <w:t xml:space="preserve">peço a Sua Excelência o Governador, que dê a atenção devida a nossa propositura e que </w:t>
      </w:r>
      <w:r w:rsidR="00B66575" w:rsidRPr="00B66575">
        <w:rPr>
          <w:rFonts w:ascii="Calibri" w:hAnsi="Calibri" w:cs="Calibri"/>
          <w:b w:val="0"/>
          <w:szCs w:val="24"/>
        </w:rPr>
        <w:t>ela</w:t>
      </w:r>
      <w:r w:rsidRPr="00B66575">
        <w:rPr>
          <w:rFonts w:ascii="Calibri" w:hAnsi="Calibri" w:cs="Calibri"/>
          <w:b w:val="0"/>
          <w:szCs w:val="24"/>
        </w:rPr>
        <w:t xml:space="preserve"> mereça uma acolhida</w:t>
      </w:r>
      <w:r w:rsidR="009D00BA">
        <w:rPr>
          <w:rFonts w:ascii="Calibri" w:hAnsi="Calibri" w:cs="Calibri"/>
          <w:b w:val="0"/>
          <w:szCs w:val="24"/>
        </w:rPr>
        <w:t xml:space="preserve"> </w:t>
      </w:r>
      <w:r w:rsidR="00B66575" w:rsidRPr="00B66575">
        <w:rPr>
          <w:rFonts w:ascii="Calibri" w:hAnsi="Calibri" w:cs="Calibri"/>
          <w:b w:val="0"/>
          <w:szCs w:val="24"/>
        </w:rPr>
        <w:t>e execução</w:t>
      </w:r>
      <w:r w:rsidRPr="00B66575">
        <w:rPr>
          <w:rFonts w:ascii="Calibri" w:hAnsi="Calibri" w:cs="Calibri"/>
          <w:b w:val="0"/>
          <w:szCs w:val="24"/>
        </w:rPr>
        <w:t xml:space="preserve"> ainda</w:t>
      </w:r>
      <w:r w:rsidR="00B66575" w:rsidRPr="00B66575">
        <w:rPr>
          <w:rFonts w:ascii="Calibri" w:hAnsi="Calibri" w:cs="Calibri"/>
          <w:b w:val="0"/>
          <w:szCs w:val="24"/>
        </w:rPr>
        <w:t xml:space="preserve"> no ano de </w:t>
      </w:r>
      <w:r w:rsidRPr="00B66575">
        <w:rPr>
          <w:rFonts w:ascii="Calibri" w:hAnsi="Calibri" w:cs="Calibri"/>
          <w:b w:val="0"/>
          <w:szCs w:val="24"/>
        </w:rPr>
        <w:t>20</w:t>
      </w:r>
      <w:r w:rsidR="00B66575" w:rsidRPr="00B66575">
        <w:rPr>
          <w:rFonts w:ascii="Calibri" w:hAnsi="Calibri" w:cs="Calibri"/>
          <w:b w:val="0"/>
          <w:szCs w:val="24"/>
        </w:rPr>
        <w:t>25</w:t>
      </w:r>
      <w:r w:rsidRPr="00B66575">
        <w:rPr>
          <w:rFonts w:ascii="Calibri" w:hAnsi="Calibri" w:cs="Calibri"/>
          <w:b w:val="0"/>
          <w:szCs w:val="24"/>
        </w:rPr>
        <w:t xml:space="preserve">. </w:t>
      </w:r>
    </w:p>
    <w:p w14:paraId="59BE065E" w14:textId="43900C18" w:rsidR="00C90EC9" w:rsidRDefault="00C90EC9" w:rsidP="00B66575">
      <w:pPr>
        <w:spacing w:line="276" w:lineRule="auto"/>
        <w:jc w:val="both"/>
        <w:rPr>
          <w:rFonts w:ascii="Calibri" w:eastAsiaTheme="minorHAnsi" w:hAnsi="Calibri" w:cs="Calibri"/>
          <w:b/>
          <w:sz w:val="24"/>
          <w:szCs w:val="24"/>
          <w:lang w:eastAsia="en-US"/>
        </w:rPr>
      </w:pPr>
      <w:r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 xml:space="preserve">Assembleia Legislativa do Maranhão, </w:t>
      </w:r>
      <w:r w:rsidRPr="00B66575">
        <w:rPr>
          <w:rFonts w:ascii="Calibri" w:eastAsiaTheme="minorHAnsi" w:hAnsi="Calibri" w:cs="Calibri"/>
          <w:b/>
          <w:color w:val="333333"/>
          <w:sz w:val="24"/>
          <w:szCs w:val="24"/>
          <w:lang w:eastAsia="en-US"/>
        </w:rPr>
        <w:t xml:space="preserve">Plenário Deputado “Nagib </w:t>
      </w:r>
      <w:proofErr w:type="spellStart"/>
      <w:r w:rsidRPr="00B66575">
        <w:rPr>
          <w:rFonts w:ascii="Calibri" w:eastAsiaTheme="minorHAnsi" w:hAnsi="Calibri" w:cs="Calibri"/>
          <w:b/>
          <w:color w:val="333333"/>
          <w:sz w:val="24"/>
          <w:szCs w:val="24"/>
          <w:lang w:eastAsia="en-US"/>
        </w:rPr>
        <w:t>Haickel</w:t>
      </w:r>
      <w:proofErr w:type="spellEnd"/>
      <w:r w:rsidRPr="00B66575">
        <w:rPr>
          <w:rFonts w:ascii="Calibri" w:eastAsiaTheme="minorHAnsi" w:hAnsi="Calibri" w:cs="Calibri"/>
          <w:b/>
          <w:color w:val="333333"/>
          <w:sz w:val="24"/>
          <w:szCs w:val="24"/>
          <w:lang w:eastAsia="en-US"/>
        </w:rPr>
        <w:t xml:space="preserve">”, Palácio “Manoel Bequimão”, em </w:t>
      </w:r>
      <w:r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 xml:space="preserve">São Luís, </w:t>
      </w:r>
      <w:r w:rsidR="00B66575"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>1</w:t>
      </w:r>
      <w:r w:rsidR="006F3911">
        <w:rPr>
          <w:rFonts w:ascii="Calibri" w:eastAsiaTheme="minorHAnsi" w:hAnsi="Calibri" w:cs="Calibri"/>
          <w:b/>
          <w:sz w:val="24"/>
          <w:szCs w:val="24"/>
          <w:lang w:eastAsia="en-US"/>
        </w:rPr>
        <w:t>8</w:t>
      </w:r>
      <w:r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 xml:space="preserve"> de </w:t>
      </w:r>
      <w:r w:rsidR="00B66575"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 xml:space="preserve">março </w:t>
      </w:r>
      <w:r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>de 20</w:t>
      </w:r>
      <w:r w:rsidR="00B66575"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>25</w:t>
      </w:r>
      <w:r w:rsidRPr="00B66575">
        <w:rPr>
          <w:rFonts w:ascii="Calibri" w:eastAsiaTheme="minorHAnsi" w:hAnsi="Calibri" w:cs="Calibri"/>
          <w:b/>
          <w:sz w:val="24"/>
          <w:szCs w:val="24"/>
          <w:lang w:eastAsia="en-US"/>
        </w:rPr>
        <w:t>.</w:t>
      </w:r>
    </w:p>
    <w:p w14:paraId="055B9A99" w14:textId="77777777" w:rsidR="006F3911" w:rsidRDefault="006F3911" w:rsidP="006F3911">
      <w:pPr>
        <w:jc w:val="center"/>
        <w:rPr>
          <w:rFonts w:ascii="Calibri" w:hAnsi="Calibri" w:cs="Calibri"/>
          <w:b/>
        </w:rPr>
      </w:pPr>
    </w:p>
    <w:p w14:paraId="3CAE3749" w14:textId="77777777" w:rsidR="006F3911" w:rsidRDefault="006F3911" w:rsidP="006F3911">
      <w:pPr>
        <w:jc w:val="center"/>
        <w:rPr>
          <w:rFonts w:ascii="Calibri" w:hAnsi="Calibri" w:cs="Calibri"/>
          <w:b/>
          <w:sz w:val="24"/>
          <w:szCs w:val="24"/>
        </w:rPr>
      </w:pPr>
    </w:p>
    <w:p w14:paraId="6F159D97" w14:textId="023815F0" w:rsidR="006F3911" w:rsidRPr="006F3911" w:rsidRDefault="006F3911" w:rsidP="006F3911">
      <w:pPr>
        <w:jc w:val="center"/>
        <w:rPr>
          <w:rFonts w:ascii="Calibri" w:hAnsi="Calibri" w:cs="Calibri"/>
          <w:b/>
          <w:sz w:val="24"/>
          <w:szCs w:val="24"/>
        </w:rPr>
      </w:pPr>
      <w:r w:rsidRPr="006F3911">
        <w:rPr>
          <w:rFonts w:ascii="Calibri" w:hAnsi="Calibri" w:cs="Calibri"/>
          <w:b/>
          <w:sz w:val="24"/>
          <w:szCs w:val="24"/>
        </w:rPr>
        <w:t>FABIANA VILAR</w:t>
      </w:r>
    </w:p>
    <w:p w14:paraId="2B4BA87C" w14:textId="77777777" w:rsidR="006F3911" w:rsidRPr="006F3911" w:rsidRDefault="006F3911" w:rsidP="006F3911">
      <w:pPr>
        <w:jc w:val="center"/>
        <w:rPr>
          <w:rFonts w:ascii="Calibri" w:hAnsi="Calibri" w:cs="Calibri"/>
          <w:b/>
          <w:sz w:val="24"/>
          <w:szCs w:val="24"/>
        </w:rPr>
      </w:pPr>
      <w:r w:rsidRPr="006F3911">
        <w:rPr>
          <w:rFonts w:ascii="Calibri" w:hAnsi="Calibri" w:cs="Calibri"/>
          <w:b/>
          <w:sz w:val="24"/>
          <w:szCs w:val="24"/>
        </w:rPr>
        <w:t>DEP. ESTADUAL - PL</w:t>
      </w:r>
    </w:p>
    <w:p w14:paraId="6A073A15" w14:textId="68EBA48C" w:rsidR="00C90EC9" w:rsidRPr="00B66575" w:rsidRDefault="006F3911" w:rsidP="006F3911">
      <w:pPr>
        <w:jc w:val="center"/>
        <w:rPr>
          <w:rFonts w:ascii="Calibri" w:hAnsi="Calibri" w:cs="Calibri"/>
          <w:color w:val="231F20"/>
          <w:sz w:val="24"/>
          <w:szCs w:val="24"/>
        </w:rPr>
      </w:pPr>
      <w:r w:rsidRPr="006F3911">
        <w:rPr>
          <w:rFonts w:ascii="Calibri" w:hAnsi="Calibri" w:cs="Calibri"/>
          <w:b/>
          <w:sz w:val="24"/>
          <w:szCs w:val="24"/>
        </w:rPr>
        <w:t>2ª VICE-PRESIDENTE</w:t>
      </w:r>
    </w:p>
    <w:sectPr w:rsidR="00C90EC9" w:rsidRPr="00B66575" w:rsidSect="006F3911">
      <w:pgSz w:w="11906" w:h="16838"/>
      <w:pgMar w:top="142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C9"/>
    <w:rsid w:val="00036C14"/>
    <w:rsid w:val="002D43A4"/>
    <w:rsid w:val="004F1928"/>
    <w:rsid w:val="005D1D3A"/>
    <w:rsid w:val="00680EC1"/>
    <w:rsid w:val="00683C20"/>
    <w:rsid w:val="006F3911"/>
    <w:rsid w:val="008C13A0"/>
    <w:rsid w:val="009D00BA"/>
    <w:rsid w:val="009F0D21"/>
    <w:rsid w:val="00A60D08"/>
    <w:rsid w:val="00AF38D5"/>
    <w:rsid w:val="00B66575"/>
    <w:rsid w:val="00C20A07"/>
    <w:rsid w:val="00C90EC9"/>
    <w:rsid w:val="00D534A0"/>
    <w:rsid w:val="00DE5D33"/>
    <w:rsid w:val="00E42B19"/>
    <w:rsid w:val="00E82013"/>
    <w:rsid w:val="00FD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F3FB"/>
  <w15:chartTrackingRefBased/>
  <w15:docId w15:val="{63F43005-966A-4C6D-BC2A-0306C1A3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EC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90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90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0E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90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90E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90E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90E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90E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90E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90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90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90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90E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90E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90E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90E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90E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90E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90E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90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90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90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90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90E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90E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90E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90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90E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90EC9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unhideWhenUsed/>
    <w:rsid w:val="00C90EC9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C90EC9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C90EC9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C13A0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nhideWhenUsed/>
    <w:rsid w:val="008C13A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C13A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41</cp:revision>
  <cp:lastPrinted>2025-03-14T16:36:00Z</cp:lastPrinted>
  <dcterms:created xsi:type="dcterms:W3CDTF">2025-03-14T13:40:00Z</dcterms:created>
  <dcterms:modified xsi:type="dcterms:W3CDTF">2025-03-14T18:53:00Z</dcterms:modified>
</cp:coreProperties>
</file>