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DEE74" w14:textId="54719E6D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61CFE01F" w14:textId="38D3063B" w:rsidR="008E371F" w:rsidRPr="007A6C71" w:rsidRDefault="008E371F" w:rsidP="008E371F">
      <w:pPr>
        <w:jc w:val="center"/>
        <w:rPr>
          <w:rFonts w:cs="Arial"/>
          <w:b/>
          <w:sz w:val="24"/>
          <w:szCs w:val="24"/>
        </w:rPr>
      </w:pPr>
      <w:r w:rsidRPr="007A6C71">
        <w:rPr>
          <w:rFonts w:cs="Arial"/>
          <w:b/>
          <w:sz w:val="24"/>
          <w:szCs w:val="24"/>
        </w:rPr>
        <w:t>INDICAÇÃO N°          20</w:t>
      </w:r>
      <w:r>
        <w:rPr>
          <w:rFonts w:cs="Arial"/>
          <w:b/>
          <w:sz w:val="24"/>
          <w:szCs w:val="24"/>
        </w:rPr>
        <w:t>2</w:t>
      </w:r>
      <w:r w:rsidR="002B5992">
        <w:rPr>
          <w:rFonts w:cs="Arial"/>
          <w:b/>
          <w:sz w:val="24"/>
          <w:szCs w:val="24"/>
        </w:rPr>
        <w:t>5</w:t>
      </w:r>
    </w:p>
    <w:p w14:paraId="7ED600AA" w14:textId="25A654C5" w:rsidR="008E371F" w:rsidRPr="00733283" w:rsidRDefault="008E371F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733283">
        <w:rPr>
          <w:rFonts w:ascii="Arial" w:hAnsi="Arial" w:cs="Arial"/>
          <w:sz w:val="24"/>
          <w:szCs w:val="24"/>
        </w:rPr>
        <w:t>Senhor</w:t>
      </w:r>
      <w:r w:rsidR="000E0AF4" w:rsidRPr="00733283">
        <w:rPr>
          <w:rFonts w:ascii="Arial" w:hAnsi="Arial" w:cs="Arial"/>
          <w:sz w:val="24"/>
          <w:szCs w:val="24"/>
        </w:rPr>
        <w:t>a</w:t>
      </w:r>
      <w:r w:rsidRPr="00733283">
        <w:rPr>
          <w:rFonts w:ascii="Arial" w:hAnsi="Arial" w:cs="Arial"/>
          <w:sz w:val="24"/>
          <w:szCs w:val="24"/>
        </w:rPr>
        <w:t xml:space="preserve"> Presidente, </w:t>
      </w:r>
    </w:p>
    <w:p w14:paraId="6F546C33" w14:textId="38840A1A" w:rsidR="005179D7" w:rsidRPr="00733283" w:rsidRDefault="00F93368" w:rsidP="009F5B44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/>
          <w:sz w:val="24"/>
          <w:szCs w:val="24"/>
        </w:rPr>
      </w:pPr>
      <w:r w:rsidRPr="00733283">
        <w:rPr>
          <w:rFonts w:ascii="Arial" w:hAnsi="Arial" w:cs="Arial"/>
          <w:sz w:val="24"/>
          <w:szCs w:val="24"/>
          <w:lang w:val="pt-PT"/>
        </w:rPr>
        <w:t>Na forma regimental (Art. 152 do Regimento Interno), requeiro a Vossa Excelência que, após ouvida a Mesa, seja encaminhado expediente a</w:t>
      </w:r>
      <w:r w:rsidR="00733283" w:rsidRPr="00733283">
        <w:rPr>
          <w:rFonts w:ascii="Arial" w:hAnsi="Arial" w:cs="Arial"/>
          <w:sz w:val="24"/>
          <w:szCs w:val="24"/>
          <w:lang w:val="pt-PT"/>
        </w:rPr>
        <w:t xml:space="preserve"> </w:t>
      </w:r>
      <w:r w:rsidR="00733283" w:rsidRPr="00733283">
        <w:rPr>
          <w:rFonts w:ascii="Arial" w:hAnsi="Arial" w:cs="Arial"/>
          <w:b/>
          <w:bCs/>
          <w:sz w:val="24"/>
          <w:szCs w:val="24"/>
        </w:rPr>
        <w:t xml:space="preserve">Superintendente Federal de Pesca e Aquicultura no Maranhão - SFPA-MA, a </w:t>
      </w:r>
      <w:proofErr w:type="spellStart"/>
      <w:r w:rsidR="00733283" w:rsidRPr="00733283">
        <w:rPr>
          <w:rFonts w:ascii="Arial" w:hAnsi="Arial" w:cs="Arial"/>
          <w:b/>
          <w:bCs/>
          <w:sz w:val="24"/>
          <w:szCs w:val="24"/>
        </w:rPr>
        <w:t>Srª</w:t>
      </w:r>
      <w:proofErr w:type="spellEnd"/>
      <w:r w:rsidR="00733283" w:rsidRPr="0073328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733283" w:rsidRPr="00733283">
        <w:rPr>
          <w:rFonts w:ascii="Arial" w:hAnsi="Arial" w:cs="Arial"/>
          <w:b/>
          <w:bCs/>
          <w:sz w:val="24"/>
          <w:szCs w:val="24"/>
        </w:rPr>
        <w:t>Elisvane</w:t>
      </w:r>
      <w:proofErr w:type="spellEnd"/>
      <w:r w:rsidR="00733283" w:rsidRPr="00733283">
        <w:rPr>
          <w:rFonts w:ascii="Arial" w:hAnsi="Arial" w:cs="Arial"/>
          <w:b/>
          <w:bCs/>
          <w:sz w:val="24"/>
          <w:szCs w:val="24"/>
        </w:rPr>
        <w:t xml:space="preserve"> Pereira Gama, </w:t>
      </w:r>
      <w:r w:rsidR="00733283" w:rsidRPr="00733283">
        <w:rPr>
          <w:rFonts w:ascii="Arial" w:hAnsi="Arial" w:cs="Arial"/>
          <w:bCs/>
          <w:sz w:val="24"/>
          <w:szCs w:val="24"/>
        </w:rPr>
        <w:t>solicitando a implantação do programa pesca legal no município de</w:t>
      </w:r>
      <w:r w:rsidR="00853753">
        <w:rPr>
          <w:rFonts w:ascii="Arial" w:hAnsi="Arial" w:cs="Arial"/>
          <w:bCs/>
          <w:sz w:val="24"/>
          <w:szCs w:val="24"/>
        </w:rPr>
        <w:t xml:space="preserve"> </w:t>
      </w:r>
      <w:r w:rsidR="00001F10">
        <w:rPr>
          <w:rFonts w:ascii="Arial" w:hAnsi="Arial" w:cs="Arial"/>
          <w:bCs/>
          <w:sz w:val="24"/>
          <w:szCs w:val="24"/>
        </w:rPr>
        <w:t>Palmerândia</w:t>
      </w:r>
      <w:r w:rsidR="00733283" w:rsidRPr="00733283">
        <w:rPr>
          <w:rFonts w:ascii="Arial" w:hAnsi="Arial" w:cs="Arial"/>
          <w:bCs/>
          <w:sz w:val="24"/>
          <w:szCs w:val="24"/>
        </w:rPr>
        <w:t xml:space="preserve"> - MA</w:t>
      </w:r>
      <w:r w:rsidR="005179D7" w:rsidRPr="00733283">
        <w:rPr>
          <w:rFonts w:ascii="Arial" w:hAnsi="Arial" w:cs="Arial"/>
          <w:b/>
          <w:sz w:val="24"/>
          <w:szCs w:val="24"/>
        </w:rPr>
        <w:t>.</w:t>
      </w:r>
    </w:p>
    <w:p w14:paraId="171A1CB3" w14:textId="77777777" w:rsidR="00733283" w:rsidRDefault="00733283" w:rsidP="009F5B44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Todas as atividades que geram desenvolvimento sustentável e ainda vem a fortalecer as economias locais dos municípios, devem ser fomentadas e dignas de regularização para assim poder melhorar sua eficiência, na atividade pesqueira não poderia ser diferente.</w:t>
      </w:r>
    </w:p>
    <w:p w14:paraId="7F27EEC6" w14:textId="37FFC3A7" w:rsidR="00733283" w:rsidRPr="00733283" w:rsidRDefault="00733283" w:rsidP="009F5B44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import</w:t>
      </w:r>
      <w:r w:rsidRPr="00733283">
        <w:rPr>
          <w:rFonts w:ascii="Arial" w:hAnsi="Arial" w:cs="Arial"/>
          <w:sz w:val="24"/>
          <w:szCs w:val="24"/>
        </w:rPr>
        <w:t>ância da regularização da atividade pesqueira</w:t>
      </w:r>
      <w:r>
        <w:rPr>
          <w:rFonts w:ascii="Arial" w:hAnsi="Arial" w:cs="Arial"/>
          <w:sz w:val="24"/>
          <w:szCs w:val="24"/>
        </w:rPr>
        <w:t xml:space="preserve"> vai desde a </w:t>
      </w:r>
      <w:r w:rsidRPr="00733283">
        <w:rPr>
          <w:rFonts w:ascii="Arial" w:hAnsi="Arial" w:cs="Arial"/>
          <w:sz w:val="24"/>
          <w:szCs w:val="24"/>
        </w:rPr>
        <w:t xml:space="preserve">necessidade de corrigir </w:t>
      </w:r>
      <w:r>
        <w:rPr>
          <w:rFonts w:ascii="Arial" w:hAnsi="Arial" w:cs="Arial"/>
          <w:sz w:val="24"/>
          <w:szCs w:val="24"/>
        </w:rPr>
        <w:t>divergências nos cadastros profissionais,</w:t>
      </w:r>
      <w:r w:rsidRPr="00733283">
        <w:rPr>
          <w:rFonts w:ascii="Arial" w:hAnsi="Arial" w:cs="Arial"/>
          <w:sz w:val="24"/>
          <w:szCs w:val="24"/>
        </w:rPr>
        <w:t xml:space="preserve"> garanti</w:t>
      </w:r>
      <w:r>
        <w:rPr>
          <w:rFonts w:ascii="Arial" w:hAnsi="Arial" w:cs="Arial"/>
          <w:sz w:val="24"/>
          <w:szCs w:val="24"/>
        </w:rPr>
        <w:t>ndo</w:t>
      </w:r>
      <w:r w:rsidRPr="00733283">
        <w:rPr>
          <w:rFonts w:ascii="Arial" w:hAnsi="Arial" w:cs="Arial"/>
          <w:sz w:val="24"/>
          <w:szCs w:val="24"/>
        </w:rPr>
        <w:t xml:space="preserve"> a emissão da Carteira de Pescador (RGP)</w:t>
      </w:r>
      <w:r>
        <w:rPr>
          <w:rFonts w:ascii="Arial" w:hAnsi="Arial" w:cs="Arial"/>
          <w:sz w:val="24"/>
          <w:szCs w:val="24"/>
        </w:rPr>
        <w:t xml:space="preserve"> a tirar </w:t>
      </w:r>
      <w:r w:rsidRPr="00733283">
        <w:rPr>
          <w:rFonts w:ascii="Arial" w:hAnsi="Arial" w:cs="Arial"/>
          <w:sz w:val="24"/>
          <w:szCs w:val="24"/>
        </w:rPr>
        <w:t xml:space="preserve">os pescadores da informalidade, proporcionando-lhes condições dignas de trabalho e acesso a direitos e benefícios sociais, bem como o recebimento do </w:t>
      </w:r>
      <w:r>
        <w:rPr>
          <w:rFonts w:ascii="Arial" w:hAnsi="Arial" w:cs="Arial"/>
          <w:sz w:val="24"/>
          <w:szCs w:val="24"/>
        </w:rPr>
        <w:t>s</w:t>
      </w:r>
      <w:r w:rsidRPr="00733283">
        <w:rPr>
          <w:rFonts w:ascii="Arial" w:hAnsi="Arial" w:cs="Arial"/>
          <w:sz w:val="24"/>
          <w:szCs w:val="24"/>
        </w:rPr>
        <w:t xml:space="preserve">eguro </w:t>
      </w:r>
      <w:r>
        <w:rPr>
          <w:rFonts w:ascii="Arial" w:hAnsi="Arial" w:cs="Arial"/>
          <w:sz w:val="24"/>
          <w:szCs w:val="24"/>
        </w:rPr>
        <w:t>d</w:t>
      </w:r>
      <w:r w:rsidRPr="00733283">
        <w:rPr>
          <w:rFonts w:ascii="Arial" w:hAnsi="Arial" w:cs="Arial"/>
          <w:sz w:val="24"/>
          <w:szCs w:val="24"/>
        </w:rPr>
        <w:t>efeso</w:t>
      </w:r>
      <w:r>
        <w:rPr>
          <w:rFonts w:ascii="Arial" w:hAnsi="Arial" w:cs="Arial"/>
          <w:sz w:val="24"/>
          <w:szCs w:val="24"/>
        </w:rPr>
        <w:t xml:space="preserve">, onde somos sabedores que este tem grande relevância no estímulo </w:t>
      </w:r>
      <w:proofErr w:type="spellStart"/>
      <w:r>
        <w:rPr>
          <w:rFonts w:ascii="Arial" w:hAnsi="Arial" w:cs="Arial"/>
          <w:sz w:val="24"/>
          <w:szCs w:val="24"/>
        </w:rPr>
        <w:t>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733283">
        <w:rPr>
          <w:rFonts w:ascii="Arial" w:hAnsi="Arial" w:cs="Arial"/>
          <w:sz w:val="24"/>
          <w:szCs w:val="24"/>
        </w:rPr>
        <w:t xml:space="preserve">economia local, </w:t>
      </w:r>
      <w:r>
        <w:rPr>
          <w:rFonts w:ascii="Arial" w:hAnsi="Arial" w:cs="Arial"/>
          <w:sz w:val="24"/>
          <w:szCs w:val="24"/>
        </w:rPr>
        <w:t>melhorando a qualidade de vida de toda uma comunidade.</w:t>
      </w:r>
    </w:p>
    <w:p w14:paraId="023DA80A" w14:textId="2F421810" w:rsidR="00733283" w:rsidRPr="00733283" w:rsidRDefault="009F5B44" w:rsidP="009F5B44">
      <w:pPr>
        <w:pStyle w:val="SemEspaamento"/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Reforçamos a sol</w:t>
      </w:r>
      <w:r w:rsidR="00733283" w:rsidRPr="00733283">
        <w:rPr>
          <w:rFonts w:ascii="Arial" w:hAnsi="Arial" w:cs="Arial"/>
          <w:sz w:val="24"/>
          <w:szCs w:val="24"/>
        </w:rPr>
        <w:t>icita</w:t>
      </w:r>
      <w:r>
        <w:rPr>
          <w:rFonts w:ascii="Arial" w:hAnsi="Arial" w:cs="Arial"/>
          <w:sz w:val="24"/>
          <w:szCs w:val="24"/>
        </w:rPr>
        <w:t>ção</w:t>
      </w:r>
      <w:r w:rsidR="00733283" w:rsidRPr="00733283">
        <w:rPr>
          <w:rFonts w:ascii="Arial" w:hAnsi="Arial" w:cs="Arial"/>
          <w:sz w:val="24"/>
          <w:szCs w:val="24"/>
        </w:rPr>
        <w:t xml:space="preserve">, portanto, </w:t>
      </w:r>
      <w:r>
        <w:rPr>
          <w:rFonts w:ascii="Arial" w:hAnsi="Arial" w:cs="Arial"/>
          <w:sz w:val="24"/>
          <w:szCs w:val="24"/>
        </w:rPr>
        <w:t>d</w:t>
      </w:r>
      <w:r w:rsidR="00733283" w:rsidRPr="00733283">
        <w:rPr>
          <w:rFonts w:ascii="Arial" w:hAnsi="Arial" w:cs="Arial"/>
          <w:sz w:val="24"/>
          <w:szCs w:val="24"/>
        </w:rPr>
        <w:t xml:space="preserve">a implantação do Programa Pesca Legal em </w:t>
      </w:r>
      <w:r>
        <w:rPr>
          <w:rFonts w:ascii="Arial" w:hAnsi="Arial" w:cs="Arial"/>
          <w:sz w:val="24"/>
          <w:szCs w:val="24"/>
        </w:rPr>
        <w:t xml:space="preserve">Nova Olinda do Maranhão </w:t>
      </w:r>
      <w:r w:rsidR="00733283" w:rsidRPr="00733283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r w:rsidR="00733283" w:rsidRPr="00733283">
        <w:rPr>
          <w:rFonts w:ascii="Arial" w:hAnsi="Arial" w:cs="Arial"/>
          <w:sz w:val="24"/>
          <w:szCs w:val="24"/>
        </w:rPr>
        <w:t>MA,</w:t>
      </w:r>
      <w:r>
        <w:rPr>
          <w:rFonts w:ascii="Arial" w:hAnsi="Arial" w:cs="Arial"/>
          <w:sz w:val="24"/>
          <w:szCs w:val="24"/>
        </w:rPr>
        <w:t xml:space="preserve"> sob os argumentos já citados</w:t>
      </w:r>
      <w:r w:rsidR="00733283" w:rsidRPr="00733283">
        <w:rPr>
          <w:rFonts w:ascii="Arial" w:hAnsi="Arial" w:cs="Arial"/>
          <w:sz w:val="24"/>
          <w:szCs w:val="24"/>
        </w:rPr>
        <w:t>.</w:t>
      </w:r>
    </w:p>
    <w:p w14:paraId="492B54EA" w14:textId="304DCC30" w:rsidR="006F0363" w:rsidRPr="00733283" w:rsidRDefault="006F0363" w:rsidP="009F5B44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sz w:val="24"/>
          <w:szCs w:val="24"/>
        </w:rPr>
      </w:pPr>
      <w:r w:rsidRPr="00733283">
        <w:rPr>
          <w:rFonts w:ascii="Arial" w:hAnsi="Arial" w:cs="Arial"/>
          <w:color w:val="000000"/>
          <w:sz w:val="24"/>
          <w:szCs w:val="24"/>
        </w:rPr>
        <w:t>Diante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o exposto, </w:t>
      </w:r>
      <w:r>
        <w:rPr>
          <w:rFonts w:ascii="Arial" w:hAnsi="Arial" w:cs="Arial"/>
          <w:color w:val="000000"/>
          <w:sz w:val="24"/>
          <w:szCs w:val="24"/>
        </w:rPr>
        <w:t>rog</w:t>
      </w:r>
      <w:r w:rsidRPr="00B17147">
        <w:rPr>
          <w:rFonts w:ascii="Arial" w:hAnsi="Arial" w:cs="Arial"/>
          <w:color w:val="000000"/>
          <w:sz w:val="24"/>
          <w:szCs w:val="24"/>
        </w:rPr>
        <w:t>o</w:t>
      </w:r>
      <w:r>
        <w:rPr>
          <w:rFonts w:ascii="Arial" w:hAnsi="Arial" w:cs="Arial"/>
          <w:color w:val="000000"/>
          <w:sz w:val="24"/>
          <w:szCs w:val="24"/>
        </w:rPr>
        <w:t xml:space="preserve"> aos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ilustres pares, a aprovação desta Indicação, conta</w:t>
      </w:r>
      <w:r>
        <w:rPr>
          <w:rFonts w:ascii="Arial" w:hAnsi="Arial" w:cs="Arial"/>
          <w:color w:val="000000"/>
          <w:sz w:val="24"/>
          <w:szCs w:val="24"/>
        </w:rPr>
        <w:t>ndo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com a sensibilidade d</w:t>
      </w:r>
      <w:r w:rsidR="00733283">
        <w:rPr>
          <w:rFonts w:ascii="Arial" w:hAnsi="Arial" w:cs="Arial"/>
          <w:color w:val="000000"/>
          <w:sz w:val="24"/>
          <w:szCs w:val="24"/>
        </w:rPr>
        <w:t>a E</w:t>
      </w:r>
      <w:r w:rsidRPr="00B17147">
        <w:rPr>
          <w:rFonts w:ascii="Arial" w:hAnsi="Arial" w:cs="Arial"/>
          <w:color w:val="000000"/>
          <w:sz w:val="24"/>
          <w:szCs w:val="24"/>
        </w:rPr>
        <w:t>xcelentíssim</w:t>
      </w:r>
      <w:r w:rsidR="00733283">
        <w:rPr>
          <w:rFonts w:ascii="Arial" w:hAnsi="Arial" w:cs="Arial"/>
          <w:color w:val="000000"/>
          <w:sz w:val="24"/>
          <w:szCs w:val="24"/>
        </w:rPr>
        <w:t>a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B17147">
        <w:rPr>
          <w:rFonts w:ascii="Arial" w:hAnsi="Arial" w:cs="Arial"/>
          <w:color w:val="000000"/>
          <w:sz w:val="24"/>
          <w:szCs w:val="24"/>
        </w:rPr>
        <w:t>Sr</w:t>
      </w:r>
      <w:r w:rsidR="00733283">
        <w:rPr>
          <w:rFonts w:ascii="Arial" w:hAnsi="Arial" w:cs="Arial"/>
          <w:color w:val="000000"/>
          <w:sz w:val="24"/>
          <w:szCs w:val="24"/>
        </w:rPr>
        <w:t>ª</w:t>
      </w:r>
      <w:proofErr w:type="spellEnd"/>
      <w:r>
        <w:rPr>
          <w:rFonts w:ascii="Arial" w:hAnsi="Arial" w:cs="Arial"/>
          <w:color w:val="000000"/>
          <w:sz w:val="24"/>
          <w:szCs w:val="24"/>
        </w:rPr>
        <w:t>.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</w:t>
      </w:r>
      <w:r w:rsidR="00733283">
        <w:rPr>
          <w:rFonts w:ascii="Arial" w:hAnsi="Arial" w:cs="Arial"/>
          <w:color w:val="000000"/>
          <w:sz w:val="24"/>
          <w:szCs w:val="24"/>
        </w:rPr>
        <w:t>Superintendente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, no sentido de providenciar </w:t>
      </w:r>
      <w:r>
        <w:rPr>
          <w:rFonts w:ascii="Arial" w:hAnsi="Arial" w:cs="Arial"/>
          <w:color w:val="000000"/>
          <w:sz w:val="24"/>
          <w:szCs w:val="24"/>
        </w:rPr>
        <w:t>algo de extrema serventia</w:t>
      </w:r>
      <w:r w:rsidR="009F5B44">
        <w:rPr>
          <w:rFonts w:ascii="Arial" w:hAnsi="Arial" w:cs="Arial"/>
          <w:color w:val="000000"/>
          <w:sz w:val="24"/>
          <w:szCs w:val="24"/>
        </w:rPr>
        <w:t xml:space="preserve"> ao povo</w:t>
      </w:r>
      <w:r w:rsidRPr="00B17147">
        <w:rPr>
          <w:rFonts w:ascii="Arial" w:hAnsi="Arial" w:cs="Arial"/>
          <w:bCs/>
          <w:sz w:val="24"/>
          <w:szCs w:val="24"/>
        </w:rPr>
        <w:t>.</w:t>
      </w:r>
    </w:p>
    <w:p w14:paraId="46A701C3" w14:textId="1DA28EB5" w:rsidR="008E371F" w:rsidRPr="00F93368" w:rsidRDefault="008E371F" w:rsidP="009F5B44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 w:rsidRPr="00B17147">
        <w:rPr>
          <w:rFonts w:ascii="Arial" w:hAnsi="Arial" w:cs="Arial"/>
          <w:sz w:val="24"/>
          <w:szCs w:val="24"/>
        </w:rPr>
        <w:t>Plenário</w:t>
      </w:r>
      <w:r w:rsidRPr="00F93368">
        <w:rPr>
          <w:rFonts w:ascii="Arial" w:hAnsi="Arial" w:cs="Arial"/>
          <w:sz w:val="24"/>
          <w:szCs w:val="24"/>
        </w:rPr>
        <w:t xml:space="preserve"> “Deputado Nagib </w:t>
      </w:r>
      <w:proofErr w:type="spellStart"/>
      <w:r w:rsidRPr="00F93368">
        <w:rPr>
          <w:rFonts w:ascii="Arial" w:hAnsi="Arial" w:cs="Arial"/>
          <w:sz w:val="24"/>
          <w:szCs w:val="24"/>
        </w:rPr>
        <w:t>Haickel</w:t>
      </w:r>
      <w:proofErr w:type="spellEnd"/>
      <w:r w:rsidRPr="00F93368">
        <w:rPr>
          <w:rFonts w:ascii="Arial" w:hAnsi="Arial" w:cs="Arial"/>
          <w:sz w:val="24"/>
          <w:szCs w:val="24"/>
        </w:rPr>
        <w:t>” do Palácio “Manoel Bequimão”.</w:t>
      </w:r>
    </w:p>
    <w:p w14:paraId="0FFB81E4" w14:textId="77777777" w:rsidR="008E371F" w:rsidRPr="00F93368" w:rsidRDefault="008E371F" w:rsidP="008E371F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7E9265B8" w14:textId="77777777" w:rsidR="00E97757" w:rsidRPr="00E97757" w:rsidRDefault="00E97757" w:rsidP="00E97757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E97757">
        <w:rPr>
          <w:rFonts w:ascii="Arial" w:hAnsi="Arial" w:cs="Arial"/>
          <w:sz w:val="24"/>
          <w:szCs w:val="24"/>
        </w:rPr>
        <w:t>São Luís (MA), 20 de março de 2.025.</w:t>
      </w:r>
    </w:p>
    <w:p w14:paraId="51554445" w14:textId="77777777" w:rsidR="00E97757" w:rsidRPr="00E97757" w:rsidRDefault="00E97757" w:rsidP="00E97757">
      <w:pPr>
        <w:spacing w:line="276" w:lineRule="auto"/>
        <w:rPr>
          <w:rFonts w:ascii="Arial" w:hAnsi="Arial" w:cs="Arial"/>
          <w:sz w:val="24"/>
          <w:szCs w:val="24"/>
        </w:rPr>
      </w:pPr>
    </w:p>
    <w:p w14:paraId="4F28F1CB" w14:textId="79A58C5A" w:rsidR="00E97757" w:rsidRPr="00E97757" w:rsidRDefault="00E97757" w:rsidP="00E97757">
      <w:pPr>
        <w:spacing w:line="276" w:lineRule="auto"/>
        <w:rPr>
          <w:rFonts w:ascii="Arial" w:hAnsi="Arial" w:cs="Arial"/>
          <w:sz w:val="24"/>
          <w:szCs w:val="24"/>
        </w:rPr>
      </w:pPr>
      <w:r w:rsidRPr="00E97757">
        <w:rPr>
          <w:rFonts w:ascii="Arial" w:hAnsi="Arial" w:cs="Arial"/>
          <w:sz w:val="24"/>
          <w:szCs w:val="24"/>
        </w:rPr>
        <w:t xml:space="preserve">                                </w:t>
      </w:r>
      <w:r w:rsidRPr="00E97757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28C61D8" wp14:editId="081A7274">
            <wp:extent cx="3457575" cy="838200"/>
            <wp:effectExtent l="0" t="0" r="9525" b="0"/>
            <wp:docPr id="939057512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D2556" w14:textId="06935CF9" w:rsidR="008E371F" w:rsidRDefault="00E97757" w:rsidP="0067219C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E97757">
        <w:rPr>
          <w:rFonts w:ascii="Arial" w:hAnsi="Arial" w:cs="Arial"/>
          <w:sz w:val="24"/>
          <w:szCs w:val="24"/>
        </w:rPr>
        <w:t>Deputado Estadual</w:t>
      </w:r>
    </w:p>
    <w:p w14:paraId="04231701" w14:textId="77777777" w:rsidR="008E371F" w:rsidRPr="00304542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8E371F" w:rsidRPr="00304542" w:rsidSect="009F5B44">
      <w:headerReference w:type="default" r:id="rId8"/>
      <w:pgSz w:w="11910" w:h="16840"/>
      <w:pgMar w:top="3119" w:right="1278" w:bottom="280" w:left="1134" w:header="71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C176B" w14:textId="77777777" w:rsidR="00BD18F6" w:rsidRDefault="00BD18F6">
      <w:r>
        <w:separator/>
      </w:r>
    </w:p>
  </w:endnote>
  <w:endnote w:type="continuationSeparator" w:id="0">
    <w:p w14:paraId="4173AEBD" w14:textId="77777777" w:rsidR="00BD18F6" w:rsidRDefault="00BD1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B370B" w14:textId="77777777" w:rsidR="00BD18F6" w:rsidRDefault="00BD18F6">
      <w:r>
        <w:separator/>
      </w:r>
    </w:p>
  </w:footnote>
  <w:footnote w:type="continuationSeparator" w:id="0">
    <w:p w14:paraId="7B222F17" w14:textId="77777777" w:rsidR="00BD18F6" w:rsidRDefault="00BD1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AE350" w14:textId="30A6D894" w:rsidR="00BD18F6" w:rsidRDefault="00BD18F6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3728" behindDoc="1" locked="0" layoutInCell="1" allowOverlap="1" wp14:anchorId="29D82C03" wp14:editId="496755AC">
              <wp:simplePos x="0" y="0"/>
              <wp:positionH relativeFrom="page">
                <wp:posOffset>1811655</wp:posOffset>
              </wp:positionH>
              <wp:positionV relativeFrom="page">
                <wp:posOffset>1152525</wp:posOffset>
              </wp:positionV>
              <wp:extent cx="4046220" cy="774700"/>
              <wp:effectExtent l="0" t="0" r="11430" b="635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6220" cy="774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DB6BA9" w14:textId="77777777" w:rsidR="00BD18F6" w:rsidRDefault="00BD18F6">
                          <w:pPr>
                            <w:spacing w:before="10" w:line="253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ASSEMBLEIA LEGISLATIVA DO ESTADO DO MARANHÃO</w:t>
                          </w:r>
                        </w:p>
                        <w:p w14:paraId="33BDFBFA" w14:textId="69910A24" w:rsidR="00BD18F6" w:rsidRDefault="00BD18F6">
                          <w:pPr>
                            <w:spacing w:line="251" w:lineRule="exact"/>
                            <w:ind w:left="1328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Gabinete do Deputado Hemeterio Weba </w:t>
                          </w:r>
                        </w:p>
                        <w:p w14:paraId="1A786789" w14:textId="2E73FC1E" w:rsidR="00BD18F6" w:rsidRDefault="00BD18F6">
                          <w:pPr>
                            <w:ind w:left="339" w:right="336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Avenida Jerônimo de Albuquerque, s/n, Sítio Rangedor, Bloco B, 215 </w:t>
                          </w:r>
                          <w:proofErr w:type="spellStart"/>
                          <w:r>
                            <w:rPr>
                              <w:sz w:val="20"/>
                            </w:rPr>
                            <w:t>Cohafuma</w:t>
                          </w:r>
                          <w:proofErr w:type="spellEnd"/>
                          <w:r>
                            <w:rPr>
                              <w:sz w:val="20"/>
                            </w:rPr>
                            <w:t xml:space="preserve"> São Luís - MA – 65.071-750 – Telefone: (98) 3269-3268</w:t>
                          </w:r>
                        </w:p>
                        <w:p w14:paraId="1828B1B6" w14:textId="221C2CDB" w:rsidR="00BD18F6" w:rsidRDefault="00BD18F6" w:rsidP="00CD6235">
                          <w:pPr>
                            <w:spacing w:line="226" w:lineRule="exact"/>
                            <w:ind w:left="336" w:right="336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D82C0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2.65pt;margin-top:90.75pt;width:318.6pt;height:61pt;z-index:-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" filled="f" stroked="f">
              <v:textbox inset="0,0,0,0">
                <w:txbxContent>
                  <w:p w14:paraId="23DB6BA9" w14:textId="77777777" w:rsidR="00BD18F6" w:rsidRDefault="00BD18F6">
                    <w:pPr>
                      <w:spacing w:before="10" w:line="253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ASSEMBLEIA LEGISLATIVA DO ESTADO DO MARANHÃO</w:t>
                    </w:r>
                  </w:p>
                  <w:p w14:paraId="33BDFBFA" w14:textId="69910A24" w:rsidR="00BD18F6" w:rsidRDefault="00BD18F6">
                    <w:pPr>
                      <w:spacing w:line="251" w:lineRule="exact"/>
                      <w:ind w:left="1328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Gabinete do Deputado </w:t>
                    </w:r>
                    <w:proofErr w:type="spellStart"/>
                    <w:r>
                      <w:rPr>
                        <w:b/>
                      </w:rPr>
                      <w:t>Hemeterio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Weba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</w:p>
                  <w:p w14:paraId="1A786789" w14:textId="2E73FC1E" w:rsidR="00BD18F6" w:rsidRDefault="00BD18F6">
                    <w:pPr>
                      <w:ind w:left="339" w:right="336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Avenida Jerônimo de Albuquerque, s/n, Sítio Rangedor, Bloco B, 215 </w:t>
                    </w:r>
                    <w:proofErr w:type="spellStart"/>
                    <w:r>
                      <w:rPr>
                        <w:sz w:val="20"/>
                      </w:rPr>
                      <w:t>Cohafuma</w:t>
                    </w:r>
                    <w:proofErr w:type="spellEnd"/>
                    <w:r>
                      <w:rPr>
                        <w:sz w:val="20"/>
                      </w:rPr>
                      <w:t xml:space="preserve"> São Luís - MA – 65.071-750 – Telefone: (98) 3269-3268</w:t>
                    </w:r>
                  </w:p>
                  <w:p w14:paraId="1828B1B6" w14:textId="221C2CDB" w:rsidR="00BD18F6" w:rsidRDefault="00BD18F6" w:rsidP="00CD6235">
                    <w:pPr>
                      <w:spacing w:line="226" w:lineRule="exact"/>
                      <w:ind w:left="336" w:right="336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68432655" behindDoc="1" locked="0" layoutInCell="1" allowOverlap="1" wp14:anchorId="7A43C295" wp14:editId="148CD6BA">
          <wp:simplePos x="0" y="0"/>
          <wp:positionH relativeFrom="page">
            <wp:posOffset>3253740</wp:posOffset>
          </wp:positionH>
          <wp:positionV relativeFrom="page">
            <wp:posOffset>452031</wp:posOffset>
          </wp:positionV>
          <wp:extent cx="820419" cy="703668"/>
          <wp:effectExtent l="0" t="0" r="0" b="0"/>
          <wp:wrapNone/>
          <wp:docPr id="118116961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0419" cy="7036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503313704" behindDoc="1" locked="0" layoutInCell="1" allowOverlap="1" wp14:anchorId="7A165623" wp14:editId="1E665821">
              <wp:simplePos x="0" y="0"/>
              <wp:positionH relativeFrom="page">
                <wp:posOffset>1524635</wp:posOffset>
              </wp:positionH>
              <wp:positionV relativeFrom="page">
                <wp:posOffset>2054860</wp:posOffset>
              </wp:positionV>
              <wp:extent cx="4508500" cy="0"/>
              <wp:effectExtent l="10160" t="6985" r="5715" b="12065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8500" cy="0"/>
                      </a:xfrm>
                      <a:prstGeom prst="line">
                        <a:avLst/>
                      </a:prstGeom>
                      <a:noFill/>
                      <a:ln w="508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613CE" id="Line 2" o:spid="_x0000_s1026" style="position:absolute;z-index:-2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0.05pt,161.8pt" to="475.05pt,1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" strokeweight=".4pt">
              <w10:wrap anchorx="page"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E0A"/>
    <w:rsid w:val="00000581"/>
    <w:rsid w:val="0000065C"/>
    <w:rsid w:val="00001F10"/>
    <w:rsid w:val="00004EFA"/>
    <w:rsid w:val="00034F61"/>
    <w:rsid w:val="000374EE"/>
    <w:rsid w:val="00046844"/>
    <w:rsid w:val="000742B9"/>
    <w:rsid w:val="000777EA"/>
    <w:rsid w:val="00080E0A"/>
    <w:rsid w:val="00086519"/>
    <w:rsid w:val="000A082F"/>
    <w:rsid w:val="000E0AF4"/>
    <w:rsid w:val="000E4CE2"/>
    <w:rsid w:val="000F2960"/>
    <w:rsid w:val="00103C2E"/>
    <w:rsid w:val="00114693"/>
    <w:rsid w:val="00123D69"/>
    <w:rsid w:val="00152546"/>
    <w:rsid w:val="0019540C"/>
    <w:rsid w:val="00195BE8"/>
    <w:rsid w:val="001C4C99"/>
    <w:rsid w:val="001D1659"/>
    <w:rsid w:val="001E78CB"/>
    <w:rsid w:val="00200CBE"/>
    <w:rsid w:val="00202936"/>
    <w:rsid w:val="002129C0"/>
    <w:rsid w:val="00243C3A"/>
    <w:rsid w:val="00247013"/>
    <w:rsid w:val="00283C18"/>
    <w:rsid w:val="002903D9"/>
    <w:rsid w:val="00290CDD"/>
    <w:rsid w:val="0029377F"/>
    <w:rsid w:val="002A0D20"/>
    <w:rsid w:val="002B3C72"/>
    <w:rsid w:val="002B5992"/>
    <w:rsid w:val="002E7ACD"/>
    <w:rsid w:val="00304542"/>
    <w:rsid w:val="003049A8"/>
    <w:rsid w:val="003055AC"/>
    <w:rsid w:val="0034215E"/>
    <w:rsid w:val="0034576D"/>
    <w:rsid w:val="003507CD"/>
    <w:rsid w:val="00357C63"/>
    <w:rsid w:val="00362110"/>
    <w:rsid w:val="00363BE4"/>
    <w:rsid w:val="0036437A"/>
    <w:rsid w:val="003925DC"/>
    <w:rsid w:val="003B08AC"/>
    <w:rsid w:val="003B3553"/>
    <w:rsid w:val="003E129F"/>
    <w:rsid w:val="003E2076"/>
    <w:rsid w:val="003F28C7"/>
    <w:rsid w:val="00423ED3"/>
    <w:rsid w:val="00437565"/>
    <w:rsid w:val="00451795"/>
    <w:rsid w:val="004539B6"/>
    <w:rsid w:val="00454677"/>
    <w:rsid w:val="00470171"/>
    <w:rsid w:val="0047432E"/>
    <w:rsid w:val="004825EA"/>
    <w:rsid w:val="00486440"/>
    <w:rsid w:val="00495B1C"/>
    <w:rsid w:val="004A12F6"/>
    <w:rsid w:val="004A755B"/>
    <w:rsid w:val="004B2D5F"/>
    <w:rsid w:val="004B588A"/>
    <w:rsid w:val="004D3330"/>
    <w:rsid w:val="004D5D83"/>
    <w:rsid w:val="004D7BBB"/>
    <w:rsid w:val="00513DBE"/>
    <w:rsid w:val="005179D7"/>
    <w:rsid w:val="00534C63"/>
    <w:rsid w:val="00535CC9"/>
    <w:rsid w:val="00540581"/>
    <w:rsid w:val="00547209"/>
    <w:rsid w:val="00574F95"/>
    <w:rsid w:val="005901B7"/>
    <w:rsid w:val="0059234A"/>
    <w:rsid w:val="00592412"/>
    <w:rsid w:val="005A4B6B"/>
    <w:rsid w:val="005A6FD4"/>
    <w:rsid w:val="005B35CB"/>
    <w:rsid w:val="005B48C8"/>
    <w:rsid w:val="005C53C7"/>
    <w:rsid w:val="005E0B52"/>
    <w:rsid w:val="005F0505"/>
    <w:rsid w:val="006103B6"/>
    <w:rsid w:val="006136D4"/>
    <w:rsid w:val="006477F8"/>
    <w:rsid w:val="006531B1"/>
    <w:rsid w:val="00660745"/>
    <w:rsid w:val="0067219C"/>
    <w:rsid w:val="006867A1"/>
    <w:rsid w:val="00690550"/>
    <w:rsid w:val="006A65ED"/>
    <w:rsid w:val="006A77B7"/>
    <w:rsid w:val="006B09F3"/>
    <w:rsid w:val="006D5646"/>
    <w:rsid w:val="006E53EE"/>
    <w:rsid w:val="006E616B"/>
    <w:rsid w:val="006F0363"/>
    <w:rsid w:val="006F35BD"/>
    <w:rsid w:val="00723A54"/>
    <w:rsid w:val="00730ABD"/>
    <w:rsid w:val="00733283"/>
    <w:rsid w:val="00745B69"/>
    <w:rsid w:val="007508C4"/>
    <w:rsid w:val="0075260E"/>
    <w:rsid w:val="00777078"/>
    <w:rsid w:val="00787E58"/>
    <w:rsid w:val="00794EE5"/>
    <w:rsid w:val="00794F09"/>
    <w:rsid w:val="007A4AAA"/>
    <w:rsid w:val="007A6C71"/>
    <w:rsid w:val="007A7A91"/>
    <w:rsid w:val="007D3764"/>
    <w:rsid w:val="007F402F"/>
    <w:rsid w:val="008007AA"/>
    <w:rsid w:val="00817540"/>
    <w:rsid w:val="00831F09"/>
    <w:rsid w:val="00845C2A"/>
    <w:rsid w:val="00846AF6"/>
    <w:rsid w:val="00853753"/>
    <w:rsid w:val="008567C2"/>
    <w:rsid w:val="00860174"/>
    <w:rsid w:val="00865DDF"/>
    <w:rsid w:val="00872924"/>
    <w:rsid w:val="00876C76"/>
    <w:rsid w:val="008A712F"/>
    <w:rsid w:val="008B7CFF"/>
    <w:rsid w:val="008D4CCE"/>
    <w:rsid w:val="008E371F"/>
    <w:rsid w:val="009148C0"/>
    <w:rsid w:val="00917748"/>
    <w:rsid w:val="00930BD8"/>
    <w:rsid w:val="009325DF"/>
    <w:rsid w:val="00950A70"/>
    <w:rsid w:val="0097461C"/>
    <w:rsid w:val="009920EE"/>
    <w:rsid w:val="00992E39"/>
    <w:rsid w:val="009979C5"/>
    <w:rsid w:val="009A543A"/>
    <w:rsid w:val="009B02F4"/>
    <w:rsid w:val="009C6302"/>
    <w:rsid w:val="009D572B"/>
    <w:rsid w:val="009E19A4"/>
    <w:rsid w:val="009F5B44"/>
    <w:rsid w:val="00A21BB2"/>
    <w:rsid w:val="00A27F37"/>
    <w:rsid w:val="00A34BBD"/>
    <w:rsid w:val="00A35C0B"/>
    <w:rsid w:val="00A4275F"/>
    <w:rsid w:val="00A44220"/>
    <w:rsid w:val="00A54529"/>
    <w:rsid w:val="00A62AD3"/>
    <w:rsid w:val="00A64DB9"/>
    <w:rsid w:val="00A7502C"/>
    <w:rsid w:val="00A8651C"/>
    <w:rsid w:val="00AB28F2"/>
    <w:rsid w:val="00AD32DD"/>
    <w:rsid w:val="00AE3EAC"/>
    <w:rsid w:val="00AE72E3"/>
    <w:rsid w:val="00AF65BF"/>
    <w:rsid w:val="00B17147"/>
    <w:rsid w:val="00B25F64"/>
    <w:rsid w:val="00B36D50"/>
    <w:rsid w:val="00B62843"/>
    <w:rsid w:val="00B67D07"/>
    <w:rsid w:val="00B73451"/>
    <w:rsid w:val="00B9271A"/>
    <w:rsid w:val="00BA15AB"/>
    <w:rsid w:val="00BB1902"/>
    <w:rsid w:val="00BC3C27"/>
    <w:rsid w:val="00BD18F6"/>
    <w:rsid w:val="00BE31F1"/>
    <w:rsid w:val="00BE7698"/>
    <w:rsid w:val="00C1124C"/>
    <w:rsid w:val="00C3128C"/>
    <w:rsid w:val="00C46C29"/>
    <w:rsid w:val="00C77F25"/>
    <w:rsid w:val="00CB017B"/>
    <w:rsid w:val="00CC4976"/>
    <w:rsid w:val="00CD4838"/>
    <w:rsid w:val="00CD6235"/>
    <w:rsid w:val="00CE7174"/>
    <w:rsid w:val="00D35D61"/>
    <w:rsid w:val="00D4178A"/>
    <w:rsid w:val="00D81955"/>
    <w:rsid w:val="00D955A6"/>
    <w:rsid w:val="00DA451D"/>
    <w:rsid w:val="00DB43D2"/>
    <w:rsid w:val="00DD6D32"/>
    <w:rsid w:val="00DE7DE7"/>
    <w:rsid w:val="00DF6E80"/>
    <w:rsid w:val="00E240BF"/>
    <w:rsid w:val="00E3034D"/>
    <w:rsid w:val="00E5106C"/>
    <w:rsid w:val="00E55A96"/>
    <w:rsid w:val="00E67062"/>
    <w:rsid w:val="00E97757"/>
    <w:rsid w:val="00EB431D"/>
    <w:rsid w:val="00ED0A86"/>
    <w:rsid w:val="00ED7541"/>
    <w:rsid w:val="00EE2FFF"/>
    <w:rsid w:val="00F17A9A"/>
    <w:rsid w:val="00F37917"/>
    <w:rsid w:val="00F5230E"/>
    <w:rsid w:val="00F71109"/>
    <w:rsid w:val="00F855C1"/>
    <w:rsid w:val="00F87D9C"/>
    <w:rsid w:val="00F93368"/>
    <w:rsid w:val="00F94F2E"/>
    <w:rsid w:val="00FC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79EDD867"/>
  <w15:docId w15:val="{1EAF0786-6489-4E8F-93D5-DBE6F006D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 w:eastAsia="pt-BR" w:bidi="pt-BR"/>
    </w:rPr>
  </w:style>
  <w:style w:type="paragraph" w:styleId="Ttulo1">
    <w:name w:val="heading 1"/>
    <w:basedOn w:val="Normal"/>
    <w:uiPriority w:val="1"/>
    <w:qFormat/>
    <w:pPr>
      <w:ind w:left="2903" w:right="2338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35B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35BD"/>
    <w:rPr>
      <w:rFonts w:ascii="Segoe UI" w:eastAsia="Times New Roman" w:hAnsi="Segoe UI" w:cs="Segoe UI"/>
      <w:sz w:val="18"/>
      <w:szCs w:val="18"/>
      <w:lang w:val="pt-BR" w:eastAsia="pt-BR" w:bidi="pt-BR"/>
    </w:rPr>
  </w:style>
  <w:style w:type="character" w:styleId="Hyperlink">
    <w:name w:val="Hyperlink"/>
    <w:basedOn w:val="Fontepargpadro"/>
    <w:uiPriority w:val="99"/>
    <w:unhideWhenUsed/>
    <w:rsid w:val="003049A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049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D5D83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Ementa">
    <w:name w:val="Ementa"/>
    <w:basedOn w:val="Normal"/>
    <w:uiPriority w:val="1"/>
    <w:qFormat/>
    <w:rsid w:val="003925DC"/>
    <w:pPr>
      <w:widowControl/>
      <w:autoSpaceDE/>
      <w:autoSpaceDN/>
      <w:spacing w:line="276" w:lineRule="auto"/>
      <w:ind w:left="1134"/>
      <w:jc w:val="both"/>
    </w:pPr>
    <w:rPr>
      <w:rFonts w:ascii="Arial Narrow" w:eastAsia="Calibri" w:hAnsi="Arial Narrow"/>
      <w:i/>
      <w:lang w:eastAsia="en-US" w:bidi="ar-SA"/>
    </w:rPr>
  </w:style>
  <w:style w:type="paragraph" w:customStyle="1" w:styleId="Corpo">
    <w:name w:val="Corpo"/>
    <w:basedOn w:val="Normal"/>
    <w:qFormat/>
    <w:rsid w:val="00DB43D2"/>
    <w:pPr>
      <w:widowControl/>
      <w:autoSpaceDE/>
      <w:autoSpaceDN/>
      <w:spacing w:before="120" w:line="360" w:lineRule="auto"/>
      <w:ind w:firstLine="567"/>
      <w:jc w:val="both"/>
    </w:pPr>
    <w:rPr>
      <w:rFonts w:ascii="Calibri" w:eastAsia="Calibri" w:hAnsi="Calibri"/>
      <w:sz w:val="24"/>
      <w:lang w:eastAsia="en-US" w:bidi="ar-SA"/>
    </w:rPr>
  </w:style>
  <w:style w:type="character" w:styleId="Forte">
    <w:name w:val="Strong"/>
    <w:basedOn w:val="Fontepargpadro"/>
    <w:uiPriority w:val="22"/>
    <w:qFormat/>
    <w:rsid w:val="008E371F"/>
    <w:rPr>
      <w:b/>
      <w:bCs/>
    </w:rPr>
  </w:style>
  <w:style w:type="character" w:customStyle="1" w:styleId="Nenhum">
    <w:name w:val="Nenhum"/>
    <w:rsid w:val="007A4AAA"/>
  </w:style>
  <w:style w:type="paragraph" w:styleId="SemEspaamento">
    <w:name w:val="No Spacing"/>
    <w:uiPriority w:val="1"/>
    <w:qFormat/>
    <w:rsid w:val="00733283"/>
    <w:pPr>
      <w:widowControl/>
      <w:autoSpaceDE/>
      <w:autoSpaceDN/>
    </w:pPr>
    <w:rPr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3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2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F3A1B-C0AF-4C3B-8F40-1F3FFC4F3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252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Lais Lima Carvalho</dc:creator>
  <cp:lastModifiedBy>Edvaldo Galvão Lima Filho</cp:lastModifiedBy>
  <cp:revision>4</cp:revision>
  <cp:lastPrinted>2025-03-20T14:48:00Z</cp:lastPrinted>
  <dcterms:created xsi:type="dcterms:W3CDTF">2025-03-20T13:49:00Z</dcterms:created>
  <dcterms:modified xsi:type="dcterms:W3CDTF">2025-03-20T14:51:00Z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2019-05-08T00:00:00Z</vt:filetime>
  </property>
</Properties>
</file>