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B2EA8" w14:textId="77777777" w:rsidR="00624357" w:rsidRPr="00EE0EA3" w:rsidRDefault="00624357" w:rsidP="00624357">
      <w:pPr>
        <w:spacing w:line="360" w:lineRule="auto"/>
        <w:jc w:val="center"/>
        <w:rPr>
          <w:b/>
          <w:sz w:val="24"/>
          <w:szCs w:val="24"/>
        </w:rPr>
      </w:pPr>
      <w:r w:rsidRPr="00EE0EA3">
        <w:rPr>
          <w:b/>
          <w:sz w:val="24"/>
          <w:szCs w:val="24"/>
        </w:rPr>
        <w:t>Projeto de Lei nº</w:t>
      </w:r>
      <w:r w:rsidRPr="00EE0EA3">
        <w:rPr>
          <w:b/>
          <w:sz w:val="24"/>
          <w:szCs w:val="24"/>
        </w:rPr>
        <w:tab/>
        <w:t>, de</w:t>
      </w:r>
      <w:r w:rsidRPr="00EE0EA3">
        <w:rPr>
          <w:b/>
          <w:sz w:val="24"/>
          <w:szCs w:val="24"/>
        </w:rPr>
        <w:tab/>
        <w:t>de</w:t>
      </w:r>
      <w:r w:rsidRPr="00EE0EA3">
        <w:rPr>
          <w:b/>
          <w:sz w:val="24"/>
          <w:szCs w:val="24"/>
        </w:rPr>
        <w:tab/>
        <w:t>de 202</w:t>
      </w:r>
      <w:r w:rsidR="008730BF" w:rsidRPr="00EE0EA3">
        <w:rPr>
          <w:b/>
          <w:sz w:val="24"/>
          <w:szCs w:val="24"/>
        </w:rPr>
        <w:t>5</w:t>
      </w:r>
      <w:r w:rsidRPr="00EE0EA3">
        <w:rPr>
          <w:b/>
          <w:sz w:val="24"/>
          <w:szCs w:val="24"/>
        </w:rPr>
        <w:t>.</w:t>
      </w:r>
    </w:p>
    <w:p w14:paraId="764B2EA9" w14:textId="77777777" w:rsidR="00A974A0" w:rsidRDefault="00A974A0" w:rsidP="008730BF">
      <w:pPr>
        <w:spacing w:line="360" w:lineRule="auto"/>
        <w:ind w:left="4248"/>
        <w:jc w:val="both"/>
        <w:rPr>
          <w:sz w:val="24"/>
          <w:szCs w:val="24"/>
        </w:rPr>
      </w:pPr>
    </w:p>
    <w:p w14:paraId="764B2EAA" w14:textId="76F51EF2" w:rsidR="00EE0EA3" w:rsidRPr="00EE0EA3" w:rsidRDefault="00EE0EA3" w:rsidP="008730BF">
      <w:pPr>
        <w:spacing w:line="360" w:lineRule="auto"/>
        <w:ind w:left="4248"/>
        <w:jc w:val="both"/>
        <w:rPr>
          <w:sz w:val="24"/>
          <w:szCs w:val="24"/>
        </w:rPr>
      </w:pPr>
      <w:r w:rsidRPr="00EE0EA3">
        <w:rPr>
          <w:sz w:val="24"/>
          <w:szCs w:val="24"/>
        </w:rPr>
        <w:t>“</w:t>
      </w:r>
      <w:r w:rsidR="00213928" w:rsidRPr="00213928">
        <w:rPr>
          <w:sz w:val="24"/>
          <w:szCs w:val="24"/>
        </w:rPr>
        <w:t>Cria a Comissão de Mediação de Conflitos Escolares nas unidades da rede pública de ensino do Estado d</w:t>
      </w:r>
      <w:r w:rsidR="00213928">
        <w:rPr>
          <w:sz w:val="24"/>
          <w:szCs w:val="24"/>
        </w:rPr>
        <w:t>o Maranhão</w:t>
      </w:r>
      <w:r w:rsidR="00213928" w:rsidRPr="00213928">
        <w:rPr>
          <w:sz w:val="24"/>
          <w:szCs w:val="24"/>
        </w:rPr>
        <w:t xml:space="preserve"> e dá outras providências.</w:t>
      </w:r>
      <w:r w:rsidRPr="00EE0EA3">
        <w:rPr>
          <w:sz w:val="24"/>
          <w:szCs w:val="24"/>
        </w:rPr>
        <w:t>”</w:t>
      </w:r>
    </w:p>
    <w:p w14:paraId="764B2EAB" w14:textId="77777777" w:rsidR="00A974A0" w:rsidRPr="00A974A0" w:rsidRDefault="00A974A0" w:rsidP="00A974A0">
      <w:pPr>
        <w:spacing w:line="360" w:lineRule="auto"/>
        <w:jc w:val="both"/>
        <w:rPr>
          <w:sz w:val="24"/>
          <w:szCs w:val="24"/>
        </w:rPr>
      </w:pPr>
    </w:p>
    <w:p w14:paraId="7AD686EC" w14:textId="372E8086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 xml:space="preserve">Art. 1º Fica criada, no âmbito das unidades da rede pública de ensino do Estado </w:t>
      </w:r>
      <w:r w:rsidR="00975037" w:rsidRPr="00213928">
        <w:rPr>
          <w:sz w:val="24"/>
          <w:szCs w:val="24"/>
        </w:rPr>
        <w:t>d</w:t>
      </w:r>
      <w:r w:rsidR="00975037">
        <w:rPr>
          <w:sz w:val="24"/>
          <w:szCs w:val="24"/>
        </w:rPr>
        <w:t>o Maranhão</w:t>
      </w:r>
      <w:r w:rsidRPr="00213928">
        <w:rPr>
          <w:sz w:val="24"/>
          <w:szCs w:val="24"/>
        </w:rPr>
        <w:t>, a Comissão de Mediação de Conflitos Escolares, com a finalidade de promover a prevenção, a mediação e a resolução pacífica de conflitos no ambiente escolar.</w:t>
      </w:r>
    </w:p>
    <w:p w14:paraId="1303136F" w14:textId="77777777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>Art. 2º A Comissão de Mediação de Conflitos Escolares terá as seguintes atribuições:</w:t>
      </w:r>
    </w:p>
    <w:p w14:paraId="780D3B00" w14:textId="77777777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>I – promover a cultura da paz, do diálogo e da tolerância no ambiente escolar;</w:t>
      </w:r>
    </w:p>
    <w:p w14:paraId="2E9D5940" w14:textId="77777777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>II – atuar na mediação e resolução de conflitos interpessoais envolvendo alunos, professores, funcionários e a comunidade escolar;</w:t>
      </w:r>
    </w:p>
    <w:p w14:paraId="6575B59A" w14:textId="77777777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>III – desenvolver ações de prevenção à violência e ao bullying;</w:t>
      </w:r>
    </w:p>
    <w:p w14:paraId="6FC4CE7A" w14:textId="77777777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>IV – encaminhar, quando necessário, os casos para a equipe pedagógica, direção ou órgãos competentes;</w:t>
      </w:r>
    </w:p>
    <w:p w14:paraId="6C320FFC" w14:textId="77777777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>V – propor à direção da escola estratégias e projetos de promoção da convivência harmoniosa.</w:t>
      </w:r>
    </w:p>
    <w:p w14:paraId="579C2584" w14:textId="77777777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>Art. 3º Cada Comissão será composta por:</w:t>
      </w:r>
    </w:p>
    <w:p w14:paraId="1C58133F" w14:textId="77777777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>I – um representante da equipe gestora;</w:t>
      </w:r>
    </w:p>
    <w:p w14:paraId="79E706A4" w14:textId="77777777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>II – dois representantes do corpo docente;</w:t>
      </w:r>
    </w:p>
    <w:p w14:paraId="2EF6A89B" w14:textId="77777777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>III – dois representantes dos alunos;</w:t>
      </w:r>
    </w:p>
    <w:p w14:paraId="47AF12DB" w14:textId="4D54F8B4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 xml:space="preserve">IV – </w:t>
      </w:r>
      <w:r w:rsidR="00975037">
        <w:rPr>
          <w:sz w:val="24"/>
          <w:szCs w:val="24"/>
        </w:rPr>
        <w:t>dois</w:t>
      </w:r>
      <w:r w:rsidRPr="00213928">
        <w:rPr>
          <w:sz w:val="24"/>
          <w:szCs w:val="24"/>
        </w:rPr>
        <w:t xml:space="preserve"> representante dos pais ou responsáveis;</w:t>
      </w:r>
    </w:p>
    <w:p w14:paraId="22733F84" w14:textId="77777777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>V – um representante da equipe técnica ou pedagógica.</w:t>
      </w:r>
    </w:p>
    <w:p w14:paraId="6CF19F32" w14:textId="77777777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>§1º A escolha dos membros será feita de forma democrática e participativa, conforme regulamento próprio.</w:t>
      </w:r>
    </w:p>
    <w:p w14:paraId="0C7541F8" w14:textId="77777777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>§2º Os membros exercerão suas funções sem prejuízo de suas atribuições originárias.</w:t>
      </w:r>
    </w:p>
    <w:p w14:paraId="097083DD" w14:textId="77777777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>Art. 4º As unidades escolares deverão assegurar formação continuada aos membros da Comissão, com foco em práticas restaurativas, mediação de conflitos e cultura de paz.</w:t>
      </w:r>
    </w:p>
    <w:p w14:paraId="3C7F74AD" w14:textId="77777777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 xml:space="preserve">Art. 5º O funcionamento da Comissão será regulamentado por ato do Poder Executivo, que estabelecerá, entre outros aspectos, as diretrizes para sua composição, funcionamento </w:t>
      </w:r>
      <w:r w:rsidRPr="00213928">
        <w:rPr>
          <w:sz w:val="24"/>
          <w:szCs w:val="24"/>
        </w:rPr>
        <w:lastRenderedPageBreak/>
        <w:t>e capacitação.</w:t>
      </w:r>
    </w:p>
    <w:p w14:paraId="5C6E8998" w14:textId="410CAC9A" w:rsidR="00213928" w:rsidRPr="00213928" w:rsidRDefault="00213928" w:rsidP="00213928">
      <w:pPr>
        <w:spacing w:line="360" w:lineRule="auto"/>
        <w:jc w:val="both"/>
        <w:rPr>
          <w:sz w:val="24"/>
          <w:szCs w:val="24"/>
        </w:rPr>
      </w:pPr>
      <w:r w:rsidRPr="00213928">
        <w:rPr>
          <w:sz w:val="24"/>
          <w:szCs w:val="24"/>
        </w:rPr>
        <w:t xml:space="preserve">Art. </w:t>
      </w:r>
      <w:r w:rsidR="00975037">
        <w:rPr>
          <w:sz w:val="24"/>
          <w:szCs w:val="24"/>
        </w:rPr>
        <w:t>6</w:t>
      </w:r>
      <w:r w:rsidRPr="00213928">
        <w:rPr>
          <w:sz w:val="24"/>
          <w:szCs w:val="24"/>
        </w:rPr>
        <w:t>º Esta Lei entra em vigor na data de sua publicação.</w:t>
      </w:r>
    </w:p>
    <w:p w14:paraId="7E5459AE" w14:textId="77777777" w:rsidR="007E028E" w:rsidRDefault="007E028E" w:rsidP="00946AD7">
      <w:pPr>
        <w:spacing w:line="360" w:lineRule="auto"/>
        <w:ind w:firstLine="851"/>
        <w:jc w:val="center"/>
        <w:rPr>
          <w:sz w:val="24"/>
          <w:szCs w:val="24"/>
        </w:rPr>
      </w:pPr>
    </w:p>
    <w:p w14:paraId="147C0D91" w14:textId="27F5BA4F" w:rsidR="00946AD7" w:rsidRPr="00146CF2" w:rsidRDefault="00946AD7" w:rsidP="00946AD7">
      <w:pPr>
        <w:spacing w:line="360" w:lineRule="auto"/>
        <w:ind w:firstLine="851"/>
        <w:jc w:val="center"/>
        <w:rPr>
          <w:sz w:val="24"/>
          <w:szCs w:val="24"/>
        </w:rPr>
      </w:pPr>
      <w:r w:rsidRPr="00146CF2">
        <w:rPr>
          <w:sz w:val="24"/>
          <w:szCs w:val="24"/>
        </w:rPr>
        <w:t xml:space="preserve">Sala das Sessões, </w:t>
      </w:r>
      <w:r w:rsidR="007E028E">
        <w:rPr>
          <w:sz w:val="24"/>
          <w:szCs w:val="24"/>
        </w:rPr>
        <w:t>04</w:t>
      </w:r>
      <w:r w:rsidR="00975037">
        <w:rPr>
          <w:sz w:val="24"/>
          <w:szCs w:val="24"/>
        </w:rPr>
        <w:t xml:space="preserve"> de junho </w:t>
      </w:r>
      <w:r w:rsidRPr="00146CF2">
        <w:rPr>
          <w:sz w:val="24"/>
          <w:szCs w:val="24"/>
        </w:rPr>
        <w:t>de 2025.</w:t>
      </w:r>
    </w:p>
    <w:p w14:paraId="7621232D" w14:textId="77777777" w:rsidR="00946AD7" w:rsidRDefault="00946AD7" w:rsidP="00946AD7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2C2D08CF" w14:textId="77777777" w:rsidR="007E028E" w:rsidRDefault="007E028E" w:rsidP="00946AD7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603100C6" w14:textId="77777777" w:rsidR="007E028E" w:rsidRDefault="007E028E" w:rsidP="00946AD7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704F7BB1" w14:textId="7E71959D" w:rsidR="00946AD7" w:rsidRPr="00EE0EA3" w:rsidRDefault="00946AD7" w:rsidP="00946AD7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EE0EA3">
        <w:rPr>
          <w:b/>
          <w:sz w:val="24"/>
          <w:szCs w:val="24"/>
          <w:lang w:val="pt-BR"/>
        </w:rPr>
        <w:t xml:space="preserve">Júnior </w:t>
      </w:r>
      <w:r w:rsidR="007E028E" w:rsidRPr="00EE0EA3">
        <w:rPr>
          <w:b/>
          <w:sz w:val="24"/>
          <w:szCs w:val="24"/>
          <w:lang w:val="pt-BR"/>
        </w:rPr>
        <w:t>Cascaria</w:t>
      </w:r>
    </w:p>
    <w:p w14:paraId="3449295E" w14:textId="2DD0DDB9" w:rsidR="00946AD7" w:rsidRPr="00EE0EA3" w:rsidRDefault="00946AD7" w:rsidP="00946AD7">
      <w:pPr>
        <w:spacing w:line="360" w:lineRule="auto"/>
        <w:jc w:val="center"/>
        <w:rPr>
          <w:sz w:val="24"/>
          <w:szCs w:val="24"/>
        </w:rPr>
      </w:pPr>
      <w:r w:rsidRPr="00EE0EA3">
        <w:rPr>
          <w:sz w:val="24"/>
          <w:szCs w:val="24"/>
          <w:lang w:val="pt-BR"/>
        </w:rPr>
        <w:t xml:space="preserve">Deputado </w:t>
      </w:r>
      <w:r w:rsidR="007E028E" w:rsidRPr="00EE0EA3">
        <w:rPr>
          <w:sz w:val="24"/>
          <w:szCs w:val="24"/>
          <w:lang w:val="pt-BR"/>
        </w:rPr>
        <w:t>Estadual</w:t>
      </w:r>
    </w:p>
    <w:p w14:paraId="58D8E953" w14:textId="77777777" w:rsidR="00946AD7" w:rsidRDefault="00946AD7" w:rsidP="00C14645">
      <w:pPr>
        <w:spacing w:line="360" w:lineRule="auto"/>
        <w:jc w:val="both"/>
        <w:rPr>
          <w:sz w:val="24"/>
          <w:szCs w:val="24"/>
        </w:rPr>
      </w:pPr>
    </w:p>
    <w:p w14:paraId="2AEEDABF" w14:textId="2140E5BC" w:rsidR="00804C0B" w:rsidRPr="00E73FB7" w:rsidRDefault="00C14645" w:rsidP="00CE4489">
      <w:pPr>
        <w:widowControl/>
        <w:autoSpaceDE/>
        <w:autoSpaceDN/>
        <w:spacing w:after="160" w:line="259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804C0B" w:rsidRPr="00E73FB7">
        <w:rPr>
          <w:b/>
          <w:sz w:val="24"/>
          <w:szCs w:val="24"/>
        </w:rPr>
        <w:lastRenderedPageBreak/>
        <w:t>JUSTIFICATIVA</w:t>
      </w:r>
    </w:p>
    <w:p w14:paraId="0A3318A0" w14:textId="77777777" w:rsidR="00804C0B" w:rsidRPr="00804C0B" w:rsidRDefault="00804C0B" w:rsidP="00804C0B">
      <w:pPr>
        <w:spacing w:line="360" w:lineRule="auto"/>
        <w:jc w:val="center"/>
        <w:rPr>
          <w:sz w:val="24"/>
          <w:szCs w:val="24"/>
        </w:rPr>
      </w:pPr>
    </w:p>
    <w:p w14:paraId="443DE8E8" w14:textId="77777777" w:rsidR="00975037" w:rsidRPr="00975037" w:rsidRDefault="00975037" w:rsidP="00975037">
      <w:pPr>
        <w:spacing w:line="360" w:lineRule="auto"/>
        <w:ind w:firstLine="851"/>
        <w:jc w:val="both"/>
        <w:rPr>
          <w:sz w:val="24"/>
          <w:szCs w:val="24"/>
        </w:rPr>
      </w:pPr>
      <w:r w:rsidRPr="00975037">
        <w:rPr>
          <w:sz w:val="24"/>
          <w:szCs w:val="24"/>
        </w:rPr>
        <w:t>A presente proposição visa instituir, de forma permanente e estruturada, a Comissão de Mediação de Conflitos Escolares nas unidades da rede pública de ensino, como instrumento fundamental para a promoção de um ambiente escolar seguro, pacífico e propício ao aprendizado.</w:t>
      </w:r>
    </w:p>
    <w:p w14:paraId="6D700809" w14:textId="77777777" w:rsidR="00975037" w:rsidRPr="00975037" w:rsidRDefault="00975037" w:rsidP="00975037">
      <w:pPr>
        <w:spacing w:line="360" w:lineRule="auto"/>
        <w:ind w:firstLine="851"/>
        <w:jc w:val="both"/>
        <w:rPr>
          <w:sz w:val="24"/>
          <w:szCs w:val="24"/>
        </w:rPr>
      </w:pPr>
      <w:r w:rsidRPr="00975037">
        <w:rPr>
          <w:sz w:val="24"/>
          <w:szCs w:val="24"/>
        </w:rPr>
        <w:t>Os conflitos são inerentes à convivência humana, especialmente em ambientes escolares, onde há intensa interação social. No entanto, quando não adequadamente geridos, podem gerar violência, evasão escolar, prejuízo à aprendizagem e ao desenvolvimento socioemocional dos alunos.</w:t>
      </w:r>
    </w:p>
    <w:p w14:paraId="28EB6D6A" w14:textId="77777777" w:rsidR="00975037" w:rsidRPr="00975037" w:rsidRDefault="00975037" w:rsidP="00975037">
      <w:pPr>
        <w:spacing w:line="360" w:lineRule="auto"/>
        <w:ind w:firstLine="851"/>
        <w:jc w:val="both"/>
        <w:rPr>
          <w:sz w:val="24"/>
          <w:szCs w:val="24"/>
        </w:rPr>
      </w:pPr>
      <w:r w:rsidRPr="00975037">
        <w:rPr>
          <w:sz w:val="24"/>
          <w:szCs w:val="24"/>
        </w:rPr>
        <w:t>A mediação de conflitos é um método eficaz e humanizado, que privilegia o diálogo, a escuta e a busca de soluções consensuais, evitando medidas punitivas e excludentes. A criação desta Comissão reforça o compromisso do Estado com a educação cidadã, a cultura da paz e os direitos humanos.</w:t>
      </w:r>
    </w:p>
    <w:p w14:paraId="7BE0C7B5" w14:textId="0B7184CE" w:rsidR="00975037" w:rsidRPr="00975037" w:rsidRDefault="00975037" w:rsidP="00975037">
      <w:pPr>
        <w:spacing w:line="360" w:lineRule="auto"/>
        <w:ind w:firstLine="851"/>
        <w:jc w:val="both"/>
        <w:rPr>
          <w:sz w:val="24"/>
          <w:szCs w:val="24"/>
        </w:rPr>
      </w:pPr>
      <w:r w:rsidRPr="00975037">
        <w:rPr>
          <w:sz w:val="24"/>
          <w:szCs w:val="24"/>
        </w:rPr>
        <w:t>Diversas experiências exitosas pelo pa</w:t>
      </w:r>
      <w:r w:rsidR="007E028E">
        <w:rPr>
          <w:sz w:val="24"/>
          <w:szCs w:val="24"/>
        </w:rPr>
        <w:t>i</w:t>
      </w:r>
      <w:r w:rsidRPr="00975037">
        <w:rPr>
          <w:sz w:val="24"/>
          <w:szCs w:val="24"/>
        </w:rPr>
        <w:t>s demonstram que a atuação de comissões escolares de mediação reduz significativamente os índices de violência, melhora as relações interpessoais e fortalece a gestão democrática nas escolas.</w:t>
      </w:r>
    </w:p>
    <w:p w14:paraId="1C479072" w14:textId="77777777" w:rsidR="00975037" w:rsidRPr="00975037" w:rsidRDefault="00975037" w:rsidP="00975037">
      <w:pPr>
        <w:spacing w:line="360" w:lineRule="auto"/>
        <w:ind w:firstLine="851"/>
        <w:jc w:val="both"/>
        <w:rPr>
          <w:sz w:val="24"/>
          <w:szCs w:val="24"/>
        </w:rPr>
      </w:pPr>
      <w:r w:rsidRPr="00975037">
        <w:rPr>
          <w:sz w:val="24"/>
          <w:szCs w:val="24"/>
        </w:rPr>
        <w:t>Diante da relevância da matéria, contamos com o apoio dos nobres pares para a aprovação deste projeto.</w:t>
      </w:r>
    </w:p>
    <w:p w14:paraId="2E38F18C" w14:textId="4DB8A31D" w:rsidR="00146CF2" w:rsidRPr="00146CF2" w:rsidRDefault="00146CF2" w:rsidP="00975037">
      <w:pPr>
        <w:spacing w:line="360" w:lineRule="auto"/>
        <w:jc w:val="center"/>
        <w:rPr>
          <w:sz w:val="24"/>
          <w:szCs w:val="24"/>
        </w:rPr>
      </w:pPr>
      <w:r w:rsidRPr="00146CF2">
        <w:rPr>
          <w:sz w:val="24"/>
          <w:szCs w:val="24"/>
        </w:rPr>
        <w:t xml:space="preserve">Sala das Sessões, </w:t>
      </w:r>
      <w:r w:rsidR="007E028E">
        <w:rPr>
          <w:sz w:val="24"/>
          <w:szCs w:val="24"/>
        </w:rPr>
        <w:t>04</w:t>
      </w:r>
      <w:r w:rsidR="00975037">
        <w:rPr>
          <w:sz w:val="24"/>
          <w:szCs w:val="24"/>
        </w:rPr>
        <w:t xml:space="preserve"> de junho de 2025.</w:t>
      </w:r>
    </w:p>
    <w:p w14:paraId="764B2ECD" w14:textId="77777777" w:rsidR="00A42C9F" w:rsidRDefault="00A42C9F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700CE571" w14:textId="77777777" w:rsidR="007E028E" w:rsidRDefault="007E028E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3FE377E5" w14:textId="77777777" w:rsidR="007E028E" w:rsidRDefault="007E028E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764B2ECE" w14:textId="5E846160" w:rsidR="00A42C9F" w:rsidRPr="00EE0EA3" w:rsidRDefault="00A42C9F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EE0EA3">
        <w:rPr>
          <w:b/>
          <w:sz w:val="24"/>
          <w:szCs w:val="24"/>
          <w:lang w:val="pt-BR"/>
        </w:rPr>
        <w:t xml:space="preserve">Júnior </w:t>
      </w:r>
      <w:r w:rsidR="007E028E" w:rsidRPr="00EE0EA3">
        <w:rPr>
          <w:b/>
          <w:sz w:val="24"/>
          <w:szCs w:val="24"/>
          <w:lang w:val="pt-BR"/>
        </w:rPr>
        <w:t>Cascaria</w:t>
      </w:r>
    </w:p>
    <w:p w14:paraId="764B2ECF" w14:textId="538A24B9" w:rsidR="00A42C9F" w:rsidRPr="00EE0EA3" w:rsidRDefault="00A42C9F" w:rsidP="00A42C9F">
      <w:pPr>
        <w:spacing w:line="360" w:lineRule="auto"/>
        <w:jc w:val="center"/>
        <w:rPr>
          <w:sz w:val="24"/>
          <w:szCs w:val="24"/>
        </w:rPr>
      </w:pPr>
      <w:r w:rsidRPr="00EE0EA3">
        <w:rPr>
          <w:sz w:val="24"/>
          <w:szCs w:val="24"/>
          <w:lang w:val="pt-BR"/>
        </w:rPr>
        <w:t xml:space="preserve">Deputado </w:t>
      </w:r>
      <w:r w:rsidR="007E028E" w:rsidRPr="00EE0EA3">
        <w:rPr>
          <w:sz w:val="24"/>
          <w:szCs w:val="24"/>
          <w:lang w:val="pt-BR"/>
        </w:rPr>
        <w:t>Estadual</w:t>
      </w:r>
    </w:p>
    <w:p w14:paraId="764B2ED2" w14:textId="0FA1BC08" w:rsidR="00A42C9F" w:rsidRDefault="00A42C9F">
      <w:pPr>
        <w:widowControl/>
        <w:autoSpaceDE/>
        <w:autoSpaceDN/>
        <w:spacing w:after="160" w:line="259" w:lineRule="auto"/>
        <w:rPr>
          <w:sz w:val="24"/>
          <w:szCs w:val="24"/>
        </w:rPr>
      </w:pPr>
    </w:p>
    <w:sectPr w:rsidR="00A42C9F" w:rsidSect="00295AD7">
      <w:headerReference w:type="default" r:id="rId6"/>
      <w:pgSz w:w="11910" w:h="16840"/>
      <w:pgMar w:top="2665" w:right="1420" w:bottom="280" w:left="1985" w:header="77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30F2E" w14:textId="77777777" w:rsidR="0010360F" w:rsidRDefault="0010360F">
      <w:r>
        <w:separator/>
      </w:r>
    </w:p>
  </w:endnote>
  <w:endnote w:type="continuationSeparator" w:id="0">
    <w:p w14:paraId="2774087D" w14:textId="77777777" w:rsidR="0010360F" w:rsidRDefault="00103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42196" w14:textId="77777777" w:rsidR="0010360F" w:rsidRDefault="0010360F">
      <w:r>
        <w:separator/>
      </w:r>
    </w:p>
  </w:footnote>
  <w:footnote w:type="continuationSeparator" w:id="0">
    <w:p w14:paraId="06212A0E" w14:textId="77777777" w:rsidR="0010360F" w:rsidRDefault="00103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B2EE0" w14:textId="77777777" w:rsidR="00000000" w:rsidRDefault="00000000">
    <w:pPr>
      <w:pStyle w:val="Corpodetexto"/>
      <w:spacing w:line="14" w:lineRule="auto"/>
      <w:rPr>
        <w:sz w:val="20"/>
      </w:rPr>
    </w:pPr>
  </w:p>
  <w:p w14:paraId="764B2EE1" w14:textId="77777777" w:rsidR="00000000" w:rsidRDefault="00000000">
    <w:pPr>
      <w:pStyle w:val="Corpodetexto"/>
      <w:spacing w:line="14" w:lineRule="auto"/>
      <w:rPr>
        <w:sz w:val="20"/>
      </w:rPr>
    </w:pPr>
  </w:p>
  <w:p w14:paraId="764B2EE2" w14:textId="77777777" w:rsidR="00000000" w:rsidRDefault="00FF609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764B2EE3" wp14:editId="764B2EE4">
          <wp:simplePos x="0" y="0"/>
          <wp:positionH relativeFrom="page">
            <wp:posOffset>3471678</wp:posOffset>
          </wp:positionH>
          <wp:positionV relativeFrom="page">
            <wp:posOffset>489113</wp:posOffset>
          </wp:positionV>
          <wp:extent cx="585972" cy="566891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972" cy="5668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64B2EE5" wp14:editId="764B2EE6">
              <wp:simplePos x="0" y="0"/>
              <wp:positionH relativeFrom="page">
                <wp:posOffset>2515870</wp:posOffset>
              </wp:positionH>
              <wp:positionV relativeFrom="page">
                <wp:posOffset>1145540</wp:posOffset>
              </wp:positionV>
              <wp:extent cx="2526030" cy="416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030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4B2EE7" w14:textId="77777777" w:rsidR="00000000" w:rsidRDefault="00FF6093">
                          <w:pPr>
                            <w:spacing w:before="12" w:line="247" w:lineRule="auto"/>
                            <w:ind w:left="20" w:right="12" w:firstLine="868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ESTADO DO MARANHÃO</w:t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ASSEMBLEIA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MARANHÃO</w:t>
                          </w:r>
                        </w:p>
                        <w:p w14:paraId="764B2EE8" w14:textId="77777777" w:rsidR="00000000" w:rsidRDefault="00FF6093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Gabinete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Deputado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Júnior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Cascaria</w:t>
                          </w:r>
                        </w:p>
                        <w:p w14:paraId="764B2EE9" w14:textId="77777777" w:rsidR="00000000" w:rsidRDefault="00000000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4B2EE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98.1pt;margin-top:90.2pt;width:198.9pt;height:32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" filled="f" stroked="f">
              <v:textbox inset="0,0,0,0">
                <w:txbxContent>
                  <w:p w14:paraId="764B2EE7" w14:textId="77777777" w:rsidR="00000000" w:rsidRDefault="00FF6093">
                    <w:pPr>
                      <w:spacing w:before="12" w:line="247" w:lineRule="auto"/>
                      <w:ind w:left="20" w:right="12" w:firstLine="86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ESTADO DO MARANHÃO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ASSEMBLEIA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LEGISLATIVA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MARANHÃO</w:t>
                    </w:r>
                  </w:p>
                  <w:p w14:paraId="764B2EE8" w14:textId="77777777" w:rsidR="00000000" w:rsidRDefault="00FF6093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Gabinete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Deputado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Júnior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Cascaria</w:t>
                    </w:r>
                  </w:p>
                  <w:p w14:paraId="764B2EE9" w14:textId="77777777" w:rsidR="00000000" w:rsidRDefault="00000000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357"/>
    <w:rsid w:val="000528EF"/>
    <w:rsid w:val="000567FD"/>
    <w:rsid w:val="00076373"/>
    <w:rsid w:val="0010360F"/>
    <w:rsid w:val="00146CF2"/>
    <w:rsid w:val="00194B32"/>
    <w:rsid w:val="001C4375"/>
    <w:rsid w:val="00213928"/>
    <w:rsid w:val="00245807"/>
    <w:rsid w:val="00271893"/>
    <w:rsid w:val="00295AD7"/>
    <w:rsid w:val="002A2B81"/>
    <w:rsid w:val="00340F82"/>
    <w:rsid w:val="0035443F"/>
    <w:rsid w:val="003718EA"/>
    <w:rsid w:val="003A2637"/>
    <w:rsid w:val="003A7804"/>
    <w:rsid w:val="003B5328"/>
    <w:rsid w:val="00425C60"/>
    <w:rsid w:val="004866A6"/>
    <w:rsid w:val="004E772E"/>
    <w:rsid w:val="006170CB"/>
    <w:rsid w:val="00624357"/>
    <w:rsid w:val="006320E1"/>
    <w:rsid w:val="00645A73"/>
    <w:rsid w:val="006852FC"/>
    <w:rsid w:val="0072083A"/>
    <w:rsid w:val="00722104"/>
    <w:rsid w:val="007274F6"/>
    <w:rsid w:val="00737C64"/>
    <w:rsid w:val="00752166"/>
    <w:rsid w:val="0079440C"/>
    <w:rsid w:val="007C63D8"/>
    <w:rsid w:val="007E028E"/>
    <w:rsid w:val="00804C0B"/>
    <w:rsid w:val="008730BF"/>
    <w:rsid w:val="00884D55"/>
    <w:rsid w:val="008B5828"/>
    <w:rsid w:val="008E2E3F"/>
    <w:rsid w:val="00912352"/>
    <w:rsid w:val="00946AD7"/>
    <w:rsid w:val="00961F76"/>
    <w:rsid w:val="00975037"/>
    <w:rsid w:val="00984FE7"/>
    <w:rsid w:val="009E72F3"/>
    <w:rsid w:val="009F5912"/>
    <w:rsid w:val="00A42C9F"/>
    <w:rsid w:val="00A55F9C"/>
    <w:rsid w:val="00A974A0"/>
    <w:rsid w:val="00AB187A"/>
    <w:rsid w:val="00B427D5"/>
    <w:rsid w:val="00B74E7C"/>
    <w:rsid w:val="00C14645"/>
    <w:rsid w:val="00C95D70"/>
    <w:rsid w:val="00CC2B30"/>
    <w:rsid w:val="00CE4489"/>
    <w:rsid w:val="00CF169F"/>
    <w:rsid w:val="00D22074"/>
    <w:rsid w:val="00DB1F38"/>
    <w:rsid w:val="00DF3EF1"/>
    <w:rsid w:val="00E1602E"/>
    <w:rsid w:val="00E341B9"/>
    <w:rsid w:val="00E73FB7"/>
    <w:rsid w:val="00E90130"/>
    <w:rsid w:val="00EA702A"/>
    <w:rsid w:val="00EE0EA3"/>
    <w:rsid w:val="00EE1D24"/>
    <w:rsid w:val="00EF5216"/>
    <w:rsid w:val="00F137D9"/>
    <w:rsid w:val="00F4152C"/>
    <w:rsid w:val="00F87D74"/>
    <w:rsid w:val="00FD74E1"/>
    <w:rsid w:val="00FF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B2EA8"/>
  <w15:chartTrackingRefBased/>
  <w15:docId w15:val="{23376A15-B0D8-4F66-AD58-F82F7014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243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2435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24357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FF6093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0528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28EF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528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28EF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499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Jalila Guimarães da Silva Ribeiro Fontenelle</cp:lastModifiedBy>
  <cp:revision>4</cp:revision>
  <dcterms:created xsi:type="dcterms:W3CDTF">2025-06-01T21:17:00Z</dcterms:created>
  <dcterms:modified xsi:type="dcterms:W3CDTF">2025-06-03T15:27:00Z</dcterms:modified>
</cp:coreProperties>
</file>