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3A1250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3A1250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2C9DB2BB" w:rsidR="00EE0EA3" w:rsidRPr="00EE0EA3" w:rsidRDefault="00EE0EA3" w:rsidP="003A1250">
      <w:pPr>
        <w:spacing w:line="360" w:lineRule="auto"/>
        <w:ind w:left="3686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8F0525" w:rsidRPr="008F0525">
        <w:rPr>
          <w:sz w:val="24"/>
          <w:szCs w:val="24"/>
        </w:rPr>
        <w:t>Institui e regulamenta a prestação de assistência religiosa e espiritual por meio da Capelania Voluntária nas instituições públicas e privadas do Estado do Maranhão, e dá outras providências.</w:t>
      </w:r>
      <w:r w:rsidRPr="00EE0EA3">
        <w:rPr>
          <w:sz w:val="24"/>
          <w:szCs w:val="24"/>
        </w:rPr>
        <w:t>”</w:t>
      </w:r>
    </w:p>
    <w:p w14:paraId="02889F07" w14:textId="77777777" w:rsid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</w:p>
    <w:p w14:paraId="2C0664FA" w14:textId="5A47760C" w:rsidR="008F0525" w:rsidRP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  <w:r w:rsidRPr="008F0525">
        <w:rPr>
          <w:b/>
          <w:sz w:val="24"/>
          <w:szCs w:val="24"/>
        </w:rPr>
        <w:t>CAPÍTULO I – DISPOSIÇÕES GERAIS</w:t>
      </w:r>
    </w:p>
    <w:p w14:paraId="742314C6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49B56D44" w14:textId="4E497BE6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1º Fica instituído e regulamentado o serviço de Capelania Voluntária no Estado do Maranhão, com atuação em:</w:t>
      </w:r>
    </w:p>
    <w:p w14:paraId="502DA15E" w14:textId="20C38129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Hospitais públicos e privados;</w:t>
      </w:r>
    </w:p>
    <w:p w14:paraId="3922952F" w14:textId="0C08ABF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Estabelecimentos prisionais civis e militares;</w:t>
      </w:r>
    </w:p>
    <w:p w14:paraId="710B65F0" w14:textId="3BD9D386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Delegacias de polícia;</w:t>
      </w:r>
    </w:p>
    <w:p w14:paraId="471E558F" w14:textId="172A2A9E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Quartéis militares estaduais;</w:t>
      </w:r>
    </w:p>
    <w:p w14:paraId="323C5042" w14:textId="07154248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Instituições de ensino públicas e privadas;</w:t>
      </w:r>
    </w:p>
    <w:p w14:paraId="76C00C72" w14:textId="6D3943F2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Casas de acolhimento, orfanatos e instituições de longa permanência;</w:t>
      </w:r>
    </w:p>
    <w:p w14:paraId="644E9DBB" w14:textId="4F5C582A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Unidades socioeducativas;</w:t>
      </w:r>
    </w:p>
    <w:p w14:paraId="7D3AB1FF" w14:textId="6AFF50A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Unidades de saúde (UBSs, UPAs);</w:t>
      </w:r>
    </w:p>
    <w:p w14:paraId="4E48785F" w14:textId="3C2BE133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IX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Empresas públicas e privadas, mediante solicitação;</w:t>
      </w:r>
    </w:p>
    <w:p w14:paraId="78BC23FA" w14:textId="7E21FEB5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Demais órgãos e instituições públicas ou privadas que manifestarem interesse.</w:t>
      </w:r>
    </w:p>
    <w:p w14:paraId="000ED68D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46AFE3F7" w14:textId="08B4182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2º A Capelania Voluntária consiste na prestação gratuita de assistência espiritual, religiosa e emocional, respeitando-se os princípios constitucionais da laicidade do Estado, da liberdade religiosa, da liberdade de consciência e da dignidade da pessoa humana.</w:t>
      </w:r>
    </w:p>
    <w:p w14:paraId="7E495C3A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1CCC3F0C" w14:textId="2762399F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3º São princípios orientadores da Capelania Voluntária:</w:t>
      </w:r>
    </w:p>
    <w:p w14:paraId="00114790" w14:textId="0DF4980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 gratuidade do serviço prestado;</w:t>
      </w:r>
    </w:p>
    <w:p w14:paraId="54304C0C" w14:textId="5B569BB3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O respeito à diversidade religiosa;</w:t>
      </w:r>
    </w:p>
    <w:p w14:paraId="14CCF0C7" w14:textId="28A5444A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 vedação ao proselitismo e à coação de participantes;</w:t>
      </w:r>
    </w:p>
    <w:p w14:paraId="7AC97FDD" w14:textId="0F46C001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 xml:space="preserve">– A cooperação com os serviços públicos e particulares, sem substituí-los nem </w:t>
      </w:r>
      <w:r w:rsidRPr="008F0525">
        <w:rPr>
          <w:sz w:val="24"/>
          <w:szCs w:val="24"/>
        </w:rPr>
        <w:lastRenderedPageBreak/>
        <w:t>interferir em sua estrutura administrativa;</w:t>
      </w:r>
    </w:p>
    <w:p w14:paraId="1F3B4E01" w14:textId="480FCA2E" w:rsid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 observância das normas internas de cada instituição atendida.</w:t>
      </w:r>
    </w:p>
    <w:p w14:paraId="20CC16E3" w14:textId="77777777" w:rsidR="00686D05" w:rsidRPr="008F0525" w:rsidRDefault="00686D05" w:rsidP="003A1250">
      <w:pPr>
        <w:spacing w:line="360" w:lineRule="auto"/>
        <w:jc w:val="both"/>
        <w:rPr>
          <w:sz w:val="24"/>
          <w:szCs w:val="24"/>
        </w:rPr>
      </w:pPr>
    </w:p>
    <w:p w14:paraId="76B32FC6" w14:textId="00E0E832" w:rsidR="008F0525" w:rsidRP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  <w:r w:rsidRPr="008F0525">
        <w:rPr>
          <w:b/>
          <w:sz w:val="24"/>
          <w:szCs w:val="24"/>
        </w:rPr>
        <w:t>CAPÍTULO II – DAS ATIVIDADES PERMITIDAS</w:t>
      </w:r>
    </w:p>
    <w:p w14:paraId="533CB5D7" w14:textId="7777777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5B18DD22" w14:textId="7777777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4º São atividades típicas da Capelania Voluntária:</w:t>
      </w:r>
    </w:p>
    <w:p w14:paraId="62051803" w14:textId="2ADFBC21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Aconselhamento espiritual e emocional;</w:t>
      </w:r>
    </w:p>
    <w:p w14:paraId="092A4E75" w14:textId="2B6DA90A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Cultos, celebrações, orações e ministração de ritos religiosos, como a Santa Ceia e a Unção dos Enfermos;</w:t>
      </w:r>
    </w:p>
    <w:p w14:paraId="37108265" w14:textId="36363BF5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Apoio a servidores, internos, pacientes e familiares em momentos de crise emocional;</w:t>
      </w:r>
    </w:p>
    <w:p w14:paraId="0F6736C2" w14:textId="763ED850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Atividades educativas com foco em valores humanos, quando solicitadas;</w:t>
      </w:r>
    </w:p>
    <w:p w14:paraId="05AC70B2" w14:textId="096C72C9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Atendimento individualizado, sempre mediante consentimento do interessado.</w:t>
      </w:r>
    </w:p>
    <w:p w14:paraId="5BF5659B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5D9819A1" w14:textId="207C4F28" w:rsidR="008F0525" w:rsidRP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  <w:r w:rsidRPr="008F0525">
        <w:rPr>
          <w:b/>
          <w:sz w:val="24"/>
          <w:szCs w:val="24"/>
        </w:rPr>
        <w:t>CAPÍTULO III – DO CREDENCIAMENTO E HABILITAÇÃO</w:t>
      </w:r>
    </w:p>
    <w:p w14:paraId="0DC4A493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646AA554" w14:textId="7047CE5C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5º Poderão atuar como capelães voluntários:</w:t>
      </w:r>
    </w:p>
    <w:p w14:paraId="6D501A81" w14:textId="75992E26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Representantes de organizações religiosas legalmente constituídas e sem fins lucrativos;</w:t>
      </w:r>
    </w:p>
    <w:p w14:paraId="3515CBA3" w14:textId="76D7D6F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Pessoas maiores de 18 (dezoito) anos, e, no caso de atuação em unidades escolares ou prisionais, com idade mínima de 21 (vinte e um) anos;</w:t>
      </w:r>
    </w:p>
    <w:p w14:paraId="203200F6" w14:textId="25DED603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De conduta moral, ética e profissional ilibada;</w:t>
      </w:r>
    </w:p>
    <w:p w14:paraId="0B51834E" w14:textId="7FCDC65C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 xml:space="preserve"> IV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Portadores de certificado de curso de formação em capelania, emitido por instituição reconhecida;</w:t>
      </w:r>
    </w:p>
    <w:p w14:paraId="5126FC16" w14:textId="6A7A320C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Que apresentem certidão negativa de antecedentes criminais.</w:t>
      </w:r>
    </w:p>
    <w:p w14:paraId="3CD19016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58781254" w14:textId="6CDEDD02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6º O exercício da Capelania voluntária dependerá de credenciamento prévio, que exigirá:</w:t>
      </w:r>
    </w:p>
    <w:p w14:paraId="1163F51D" w14:textId="3B349724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Termo de adesão ao serviço voluntário, conforme Lei Federal nº 9.608/1998;</w:t>
      </w:r>
    </w:p>
    <w:p w14:paraId="36CD58FA" w14:textId="1DCD296D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Documento de recomendação expedido pela instituição religiosa de origem;</w:t>
      </w:r>
    </w:p>
    <w:p w14:paraId="3D936C29" w14:textId="3ADB831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 xml:space="preserve">– Emissão de credencial válida por até 2 (dois) anos, com foto recente e dados de </w:t>
      </w:r>
      <w:r w:rsidRPr="008F0525">
        <w:rPr>
          <w:sz w:val="24"/>
          <w:szCs w:val="24"/>
        </w:rPr>
        <w:lastRenderedPageBreak/>
        <w:t>identificação.</w:t>
      </w:r>
    </w:p>
    <w:p w14:paraId="5B732833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49E2ED25" w14:textId="708C3FDF" w:rsid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  <w:r w:rsidRPr="008F0525">
        <w:rPr>
          <w:b/>
          <w:sz w:val="24"/>
          <w:szCs w:val="24"/>
        </w:rPr>
        <w:t>CAPÍTULO IV – DO ACESSO E CONTROLE</w:t>
      </w:r>
    </w:p>
    <w:p w14:paraId="4F7B4B97" w14:textId="77777777" w:rsidR="00686D05" w:rsidRPr="008F0525" w:rsidRDefault="00686D05" w:rsidP="003A1250">
      <w:pPr>
        <w:spacing w:line="360" w:lineRule="auto"/>
        <w:jc w:val="center"/>
        <w:rPr>
          <w:b/>
          <w:sz w:val="24"/>
          <w:szCs w:val="24"/>
        </w:rPr>
      </w:pPr>
    </w:p>
    <w:p w14:paraId="0A458934" w14:textId="7777777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7º O acesso dos capelães aos estabelecimentos será autorizado pela autoridade responsável, observadas as normas internas, os horários de visitação e as condições de segurança e saúde da unidade.</w:t>
      </w:r>
    </w:p>
    <w:p w14:paraId="2A3DE744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28AD47A4" w14:textId="6BDA215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8º Nenhuma pessoa poderá ser obrigada a participar de atividades de cunho religioso, sendo obrigatória a manifestação prévia de vontade do interessado ou de seus responsáveis legais.</w:t>
      </w:r>
    </w:p>
    <w:p w14:paraId="1139542D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1AA21774" w14:textId="23DDDB78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9º As instituições atendidas deverão manter um registro interno de todas as atividades de capelania realizadas, para fins de controle, transparência e segurança institucional.</w:t>
      </w:r>
    </w:p>
    <w:p w14:paraId="5B2B98C0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576A6B72" w14:textId="5F5F040F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10º O Poder Executivo poderá regulamentar a presente Lei, estabelecendo normas complementares para:</w:t>
      </w:r>
    </w:p>
    <w:p w14:paraId="28A8D7FF" w14:textId="56A1673F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Processo de credenciamento;</w:t>
      </w:r>
    </w:p>
    <w:p w14:paraId="09E540B3" w14:textId="491C2591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Regras de fiscalização e acompanhamento das atividades;</w:t>
      </w:r>
    </w:p>
    <w:p w14:paraId="1B71169B" w14:textId="64B8CC1A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Procedimentos para denúncias e apuração de eventuais desvios de finalidade.</w:t>
      </w:r>
    </w:p>
    <w:p w14:paraId="27E46708" w14:textId="77777777" w:rsidR="008F0525" w:rsidRDefault="008F0525" w:rsidP="003A1250">
      <w:pPr>
        <w:spacing w:line="360" w:lineRule="auto"/>
        <w:jc w:val="both"/>
        <w:rPr>
          <w:sz w:val="24"/>
          <w:szCs w:val="24"/>
        </w:rPr>
      </w:pPr>
    </w:p>
    <w:p w14:paraId="296747EE" w14:textId="207AF3B7" w:rsidR="008F0525" w:rsidRPr="008F0525" w:rsidRDefault="008F0525" w:rsidP="003A1250">
      <w:pPr>
        <w:spacing w:line="360" w:lineRule="auto"/>
        <w:jc w:val="center"/>
        <w:rPr>
          <w:b/>
          <w:sz w:val="24"/>
          <w:szCs w:val="24"/>
        </w:rPr>
      </w:pPr>
      <w:r w:rsidRPr="008F0525">
        <w:rPr>
          <w:b/>
          <w:sz w:val="24"/>
          <w:szCs w:val="24"/>
        </w:rPr>
        <w:t>CAPÍTULO V – DISPOSIÇÕES FINAIS</w:t>
      </w:r>
    </w:p>
    <w:p w14:paraId="7A3F3885" w14:textId="7777777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 xml:space="preserve"> </w:t>
      </w:r>
    </w:p>
    <w:p w14:paraId="666835F5" w14:textId="77777777" w:rsidR="008F0525" w:rsidRP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Art. 11º A presente Lei está fundamentada nos seguintes dispositivos constitucionais:</w:t>
      </w:r>
    </w:p>
    <w:p w14:paraId="3D3B7234" w14:textId="589E8324" w:rsidR="008F0525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8F0525">
        <w:rPr>
          <w:sz w:val="24"/>
          <w:szCs w:val="24"/>
        </w:rPr>
        <w:t>– Art. 5º, inciso VII, da Constituição Federal de 1988, que assegura a prestação de assistência religiosa nas entidades civis e militares de internação coletiva</w:t>
      </w:r>
      <w:r w:rsidR="0009315B">
        <w:rPr>
          <w:sz w:val="24"/>
          <w:szCs w:val="24"/>
        </w:rPr>
        <w:t>.</w:t>
      </w:r>
    </w:p>
    <w:p w14:paraId="5419D205" w14:textId="77777777" w:rsidR="0009315B" w:rsidRDefault="0009315B" w:rsidP="003A1250">
      <w:pPr>
        <w:spacing w:line="360" w:lineRule="auto"/>
        <w:jc w:val="both"/>
        <w:rPr>
          <w:sz w:val="24"/>
          <w:szCs w:val="24"/>
        </w:rPr>
      </w:pPr>
    </w:p>
    <w:p w14:paraId="2A38E696" w14:textId="77777777" w:rsidR="00073BAA" w:rsidRDefault="00073BAA" w:rsidP="003A1250">
      <w:pPr>
        <w:spacing w:line="360" w:lineRule="auto"/>
        <w:jc w:val="both"/>
        <w:rPr>
          <w:sz w:val="24"/>
          <w:szCs w:val="24"/>
        </w:rPr>
      </w:pPr>
    </w:p>
    <w:p w14:paraId="741BD400" w14:textId="77777777" w:rsidR="00073BAA" w:rsidRDefault="00073BAA" w:rsidP="003A1250">
      <w:pPr>
        <w:spacing w:line="360" w:lineRule="auto"/>
        <w:jc w:val="both"/>
        <w:rPr>
          <w:sz w:val="24"/>
          <w:szCs w:val="24"/>
        </w:rPr>
      </w:pPr>
    </w:p>
    <w:p w14:paraId="3EA3CB35" w14:textId="77777777" w:rsidR="00073BAA" w:rsidRDefault="00073BAA" w:rsidP="003A1250">
      <w:pPr>
        <w:spacing w:line="360" w:lineRule="auto"/>
        <w:jc w:val="both"/>
        <w:rPr>
          <w:sz w:val="24"/>
          <w:szCs w:val="24"/>
        </w:rPr>
      </w:pPr>
    </w:p>
    <w:p w14:paraId="16428307" w14:textId="77777777" w:rsidR="00073BAA" w:rsidRPr="008F0525" w:rsidRDefault="00073BAA" w:rsidP="003A1250">
      <w:pPr>
        <w:spacing w:line="360" w:lineRule="auto"/>
        <w:jc w:val="both"/>
        <w:rPr>
          <w:sz w:val="24"/>
          <w:szCs w:val="24"/>
        </w:rPr>
      </w:pPr>
    </w:p>
    <w:p w14:paraId="764B2EAB" w14:textId="2C991B2B" w:rsidR="00A974A0" w:rsidRPr="00A974A0" w:rsidRDefault="008F0525" w:rsidP="003A1250">
      <w:pPr>
        <w:spacing w:line="360" w:lineRule="auto"/>
        <w:jc w:val="both"/>
        <w:rPr>
          <w:sz w:val="24"/>
          <w:szCs w:val="24"/>
        </w:rPr>
      </w:pPr>
      <w:r w:rsidRPr="008F0525">
        <w:rPr>
          <w:sz w:val="24"/>
          <w:szCs w:val="24"/>
        </w:rPr>
        <w:lastRenderedPageBreak/>
        <w:t>Art. 12º Esta Lei entra em vigor na data de sua publicação.</w:t>
      </w:r>
    </w:p>
    <w:p w14:paraId="7C18E7C8" w14:textId="77777777" w:rsidR="00073BAA" w:rsidRDefault="00073BAA" w:rsidP="00073BAA">
      <w:pPr>
        <w:spacing w:line="360" w:lineRule="auto"/>
        <w:jc w:val="center"/>
        <w:rPr>
          <w:sz w:val="24"/>
          <w:szCs w:val="24"/>
        </w:rPr>
      </w:pPr>
    </w:p>
    <w:p w14:paraId="4A42DA96" w14:textId="77777777" w:rsidR="00073BAA" w:rsidRDefault="00073BAA" w:rsidP="00073BAA">
      <w:pPr>
        <w:spacing w:line="360" w:lineRule="auto"/>
        <w:jc w:val="center"/>
        <w:rPr>
          <w:sz w:val="24"/>
          <w:szCs w:val="24"/>
        </w:rPr>
      </w:pPr>
    </w:p>
    <w:p w14:paraId="147C0D91" w14:textId="36DDF551" w:rsidR="00946AD7" w:rsidRPr="00146CF2" w:rsidRDefault="00946AD7" w:rsidP="00073BAA">
      <w:pPr>
        <w:spacing w:line="360" w:lineRule="auto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8F0525">
        <w:rPr>
          <w:sz w:val="24"/>
          <w:szCs w:val="24"/>
        </w:rPr>
        <w:t xml:space="preserve">23 </w:t>
      </w:r>
      <w:r w:rsidR="00975037">
        <w:rPr>
          <w:sz w:val="24"/>
          <w:szCs w:val="24"/>
        </w:rPr>
        <w:t xml:space="preserve">de junho </w:t>
      </w:r>
      <w:r w:rsidRPr="00146CF2">
        <w:rPr>
          <w:sz w:val="24"/>
          <w:szCs w:val="24"/>
        </w:rPr>
        <w:t>de 2025.</w:t>
      </w:r>
    </w:p>
    <w:p w14:paraId="39B33C46" w14:textId="77777777" w:rsidR="00073BAA" w:rsidRDefault="00073BAA" w:rsidP="003A1250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63AC6B00" w14:textId="77777777" w:rsidR="00073BAA" w:rsidRDefault="00073BAA" w:rsidP="003A1250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3E3B2A6D" w14:textId="77777777" w:rsidR="00073BAA" w:rsidRDefault="00073BAA" w:rsidP="003A1250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1BC7CD74" w14:textId="6891D8E8" w:rsidR="004771E6" w:rsidRDefault="004771E6" w:rsidP="003A1250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4771E6">
        <w:rPr>
          <w:b/>
          <w:sz w:val="24"/>
          <w:szCs w:val="24"/>
          <w:lang w:val="pt-BR"/>
        </w:rPr>
        <w:t xml:space="preserve">Enos </w:t>
      </w:r>
      <w:r w:rsidR="00073BAA">
        <w:rPr>
          <w:b/>
          <w:sz w:val="24"/>
          <w:szCs w:val="24"/>
          <w:lang w:val="pt-BR"/>
        </w:rPr>
        <w:t>Costa</w:t>
      </w:r>
      <w:r w:rsidRPr="004771E6">
        <w:rPr>
          <w:b/>
          <w:sz w:val="24"/>
          <w:szCs w:val="24"/>
          <w:lang w:val="pt-BR"/>
        </w:rPr>
        <w:t xml:space="preserve"> Ferreira</w:t>
      </w:r>
    </w:p>
    <w:p w14:paraId="3449295E" w14:textId="5AA68BF5" w:rsidR="00946AD7" w:rsidRPr="00EE0EA3" w:rsidRDefault="00946AD7" w:rsidP="003A1250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073BAA" w:rsidRPr="00EE0EA3">
        <w:rPr>
          <w:sz w:val="24"/>
          <w:szCs w:val="24"/>
          <w:lang w:val="pt-BR"/>
        </w:rPr>
        <w:t>Estadual</w:t>
      </w:r>
    </w:p>
    <w:p w14:paraId="4BA7C096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0318B09A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3CE4CAD5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0B0E470A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3FB3A415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4DBA8D5B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55CB159B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4AA3E740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3A8F432B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098EA20B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3E646C25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6019DBAC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25E2BD8C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2FED6C40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44FDBEB5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2C55826A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258FB184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6DD2B14A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5B321EE0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5C7B8F55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45DE0E8F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4BDD7449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177B42DF" w14:textId="77777777" w:rsidR="00073BAA" w:rsidRDefault="00073BAA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</w:p>
    <w:p w14:paraId="2AEEDABF" w14:textId="2C1C103D" w:rsidR="00804C0B" w:rsidRPr="00E73FB7" w:rsidRDefault="00804C0B" w:rsidP="003A1250">
      <w:pPr>
        <w:widowControl/>
        <w:autoSpaceDE/>
        <w:autoSpaceDN/>
        <w:spacing w:line="360" w:lineRule="auto"/>
        <w:jc w:val="center"/>
        <w:rPr>
          <w:b/>
          <w:sz w:val="24"/>
          <w:szCs w:val="24"/>
        </w:rPr>
      </w:pPr>
      <w:r w:rsidRPr="00E73FB7">
        <w:rPr>
          <w:b/>
          <w:sz w:val="24"/>
          <w:szCs w:val="24"/>
        </w:rPr>
        <w:t>JUSTIFICATIVA</w:t>
      </w:r>
    </w:p>
    <w:p w14:paraId="0A3318A0" w14:textId="77777777" w:rsidR="00804C0B" w:rsidRPr="00804C0B" w:rsidRDefault="00804C0B" w:rsidP="003A1250">
      <w:pPr>
        <w:spacing w:line="360" w:lineRule="auto"/>
        <w:jc w:val="center"/>
        <w:rPr>
          <w:sz w:val="24"/>
          <w:szCs w:val="24"/>
        </w:rPr>
      </w:pPr>
    </w:p>
    <w:p w14:paraId="39DEACE5" w14:textId="77777777" w:rsidR="003A1250" w:rsidRDefault="003A1250" w:rsidP="003A1250">
      <w:pPr>
        <w:pStyle w:val="Corpodetexto"/>
        <w:spacing w:line="360" w:lineRule="auto"/>
        <w:ind w:left="2" w:right="144" w:firstLine="707"/>
        <w:jc w:val="both"/>
      </w:pP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visa</w:t>
      </w:r>
      <w:r>
        <w:rPr>
          <w:spacing w:val="-5"/>
        </w:rPr>
        <w:t xml:space="preserve"> </w:t>
      </w:r>
      <w:r>
        <w:t>regulamentar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segurança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atuação</w:t>
      </w:r>
      <w:r>
        <w:rPr>
          <w:spacing w:val="-5"/>
        </w:rPr>
        <w:t xml:space="preserve"> </w:t>
      </w:r>
      <w:r>
        <w:t>da Capelania Voluntária no Estado do Maranhão, reconhecendo o importante papel humanitário, espiritual e emocional desempenhado por líderes religiosos nas mais diversas instituições públicas e privadas.</w:t>
      </w:r>
    </w:p>
    <w:p w14:paraId="2E9BA2C3" w14:textId="77777777" w:rsidR="003A1250" w:rsidRDefault="003A1250" w:rsidP="003A1250">
      <w:pPr>
        <w:pStyle w:val="Corpodetexto"/>
        <w:spacing w:line="360" w:lineRule="auto"/>
        <w:ind w:left="2" w:right="142" w:firstLine="707"/>
        <w:jc w:val="both"/>
      </w:pPr>
      <w:r>
        <w:t>A proposição respeita a laicidade do Estado e os direitos fundamentais da liberdade</w:t>
      </w:r>
      <w:r>
        <w:rPr>
          <w:spacing w:val="-2"/>
        </w:rPr>
        <w:t xml:space="preserve"> </w:t>
      </w:r>
      <w:r>
        <w:t>de crença,</w:t>
      </w:r>
      <w:r>
        <w:rPr>
          <w:spacing w:val="-1"/>
        </w:rPr>
        <w:t xml:space="preserve"> </w:t>
      </w:r>
      <w:r>
        <w:t>garantindo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assistência</w:t>
      </w:r>
      <w:r>
        <w:rPr>
          <w:spacing w:val="-2"/>
        </w:rPr>
        <w:t xml:space="preserve"> </w:t>
      </w:r>
      <w:r>
        <w:t>religiosa</w:t>
      </w:r>
      <w:r>
        <w:rPr>
          <w:spacing w:val="-2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sempre</w:t>
      </w:r>
      <w:r>
        <w:rPr>
          <w:spacing w:val="-2"/>
        </w:rPr>
        <w:t xml:space="preserve"> </w:t>
      </w:r>
      <w:r>
        <w:t>opcional,</w:t>
      </w:r>
      <w:r>
        <w:rPr>
          <w:spacing w:val="-1"/>
        </w:rPr>
        <w:t xml:space="preserve"> </w:t>
      </w:r>
      <w:r>
        <w:t>plural</w:t>
      </w:r>
      <w:r>
        <w:rPr>
          <w:spacing w:val="-1"/>
        </w:rPr>
        <w:t xml:space="preserve"> </w:t>
      </w:r>
      <w:r>
        <w:t>e gratuita. Toma por base o Art. 5º, inciso VII, da Constituição Federal.</w:t>
      </w:r>
    </w:p>
    <w:p w14:paraId="23BFD6F4" w14:textId="77777777" w:rsidR="003A1250" w:rsidRDefault="003A1250" w:rsidP="003A1250">
      <w:pPr>
        <w:pStyle w:val="Corpodetexto"/>
        <w:spacing w:line="360" w:lineRule="auto"/>
        <w:ind w:left="2" w:right="142" w:firstLine="707"/>
        <w:jc w:val="both"/>
      </w:pPr>
      <w:r>
        <w:t>A</w:t>
      </w:r>
      <w:r>
        <w:rPr>
          <w:spacing w:val="-2"/>
        </w:rPr>
        <w:t xml:space="preserve"> </w:t>
      </w:r>
      <w:r>
        <w:t>aprovação</w:t>
      </w:r>
      <w:r>
        <w:rPr>
          <w:spacing w:val="-2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contribuirá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fortalecimento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políticas</w:t>
      </w:r>
      <w:r>
        <w:rPr>
          <w:spacing w:val="-2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de humanização do atendimento em hospitais, presídios, escolas e demais ambientes de vulnerabilidade social.</w:t>
      </w:r>
    </w:p>
    <w:p w14:paraId="6A14F8F5" w14:textId="77777777" w:rsidR="00733ECB" w:rsidRPr="00733ECB" w:rsidRDefault="00733ECB" w:rsidP="003A1250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733ECB">
        <w:rPr>
          <w:sz w:val="24"/>
          <w:szCs w:val="24"/>
          <w:lang w:val="pt-BR"/>
        </w:rPr>
        <w:t>Por esses motivos, conclamamos os nobres pares a aprovarem este projeto de lei.</w:t>
      </w:r>
    </w:p>
    <w:p w14:paraId="01D239B5" w14:textId="77777777" w:rsidR="00073BAA" w:rsidRDefault="00073BAA" w:rsidP="003A1250">
      <w:pPr>
        <w:spacing w:line="360" w:lineRule="auto"/>
        <w:jc w:val="center"/>
        <w:rPr>
          <w:sz w:val="24"/>
          <w:szCs w:val="24"/>
        </w:rPr>
      </w:pPr>
    </w:p>
    <w:p w14:paraId="2E38F18C" w14:textId="6EC11F14" w:rsidR="00146CF2" w:rsidRPr="00146CF2" w:rsidRDefault="00146CF2" w:rsidP="003A1250">
      <w:pPr>
        <w:spacing w:line="360" w:lineRule="auto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3A1250">
        <w:rPr>
          <w:sz w:val="24"/>
          <w:szCs w:val="24"/>
        </w:rPr>
        <w:t>23</w:t>
      </w:r>
      <w:r w:rsidR="004771E6">
        <w:rPr>
          <w:sz w:val="24"/>
          <w:szCs w:val="24"/>
        </w:rPr>
        <w:t xml:space="preserve"> </w:t>
      </w:r>
      <w:r w:rsidR="00975037">
        <w:rPr>
          <w:sz w:val="24"/>
          <w:szCs w:val="24"/>
        </w:rPr>
        <w:t>de junho de 2025.</w:t>
      </w:r>
    </w:p>
    <w:p w14:paraId="764B2ECD" w14:textId="77777777" w:rsidR="00A42C9F" w:rsidRDefault="00A42C9F" w:rsidP="003A1250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68CC5E4C" w14:textId="77777777" w:rsidR="00073BAA" w:rsidRDefault="00073BAA" w:rsidP="00073BAA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5AC442B2" w14:textId="77777777" w:rsidR="00073BAA" w:rsidRDefault="00073BAA" w:rsidP="00073BAA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25350EA7" w14:textId="321E25CB" w:rsidR="004771E6" w:rsidRDefault="004771E6" w:rsidP="00073BAA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4771E6">
        <w:rPr>
          <w:b/>
          <w:sz w:val="24"/>
          <w:szCs w:val="24"/>
          <w:lang w:val="pt-BR"/>
        </w:rPr>
        <w:t xml:space="preserve">Deputado Enos </w:t>
      </w:r>
      <w:r w:rsidR="00073BAA">
        <w:rPr>
          <w:b/>
          <w:sz w:val="24"/>
          <w:szCs w:val="24"/>
          <w:lang w:val="pt-BR"/>
        </w:rPr>
        <w:t>Costa</w:t>
      </w:r>
      <w:r w:rsidRPr="004771E6">
        <w:rPr>
          <w:b/>
          <w:sz w:val="24"/>
          <w:szCs w:val="24"/>
          <w:lang w:val="pt-BR"/>
        </w:rPr>
        <w:t xml:space="preserve"> Ferreira</w:t>
      </w:r>
    </w:p>
    <w:p w14:paraId="764B2ECF" w14:textId="1B40B3BD" w:rsidR="00A42C9F" w:rsidRPr="00EE0EA3" w:rsidRDefault="00A42C9F" w:rsidP="003A1250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073BAA" w:rsidRPr="00EE0EA3">
        <w:rPr>
          <w:sz w:val="24"/>
          <w:szCs w:val="24"/>
          <w:lang w:val="pt-BR"/>
        </w:rPr>
        <w:t>Estadual</w:t>
      </w:r>
    </w:p>
    <w:p w14:paraId="764B2ED2" w14:textId="0FA1BC08" w:rsidR="00A42C9F" w:rsidRDefault="00A42C9F" w:rsidP="003A1250">
      <w:pPr>
        <w:widowControl/>
        <w:autoSpaceDE/>
        <w:autoSpaceDN/>
        <w:spacing w:line="360" w:lineRule="auto"/>
        <w:rPr>
          <w:sz w:val="24"/>
          <w:szCs w:val="24"/>
        </w:rPr>
      </w:pPr>
    </w:p>
    <w:sectPr w:rsidR="00A42C9F" w:rsidSect="00686D05">
      <w:headerReference w:type="default" r:id="rId6"/>
      <w:pgSz w:w="11910" w:h="16840"/>
      <w:pgMar w:top="2665" w:right="1420" w:bottom="1134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8CDCC" w14:textId="77777777" w:rsidR="00695E9A" w:rsidRDefault="00695E9A">
      <w:r>
        <w:separator/>
      </w:r>
    </w:p>
  </w:endnote>
  <w:endnote w:type="continuationSeparator" w:id="0">
    <w:p w14:paraId="3A8648F7" w14:textId="77777777" w:rsidR="00695E9A" w:rsidRDefault="0069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3BBBA" w14:textId="77777777" w:rsidR="00695E9A" w:rsidRDefault="00695E9A">
      <w:r>
        <w:separator/>
      </w:r>
    </w:p>
  </w:footnote>
  <w:footnote w:type="continuationSeparator" w:id="0">
    <w:p w14:paraId="1F9ABD14" w14:textId="77777777" w:rsidR="00695E9A" w:rsidRDefault="00695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8E44B33" w:rsidR="00000000" w:rsidRDefault="00CB46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64B2EE5" wp14:editId="59F79010">
              <wp:simplePos x="0" y="0"/>
              <wp:positionH relativeFrom="page">
                <wp:posOffset>2514600</wp:posOffset>
              </wp:positionH>
              <wp:positionV relativeFrom="page">
                <wp:posOffset>1143000</wp:posOffset>
              </wp:positionV>
              <wp:extent cx="3187700" cy="416560"/>
              <wp:effectExtent l="0" t="0" r="12700" b="254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 w:rsidP="00CB462C">
                          <w:pPr>
                            <w:spacing w:before="12" w:line="247" w:lineRule="auto"/>
                            <w:ind w:left="20" w:right="12" w:hanging="20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9" w14:textId="0E9C8678" w:rsidR="00000000" w:rsidRDefault="00FF6093" w:rsidP="00CB462C">
                          <w:pPr>
                            <w:spacing w:line="197" w:lineRule="exact"/>
                            <w:ind w:left="600" w:hanging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 w:rsidR="00CB462C" w:rsidRPr="00CB462C">
                            <w:rPr>
                              <w:spacing w:val="2"/>
                              <w:sz w:val="18"/>
                            </w:rPr>
                            <w:t xml:space="preserve">Enos </w:t>
                          </w:r>
                          <w:r w:rsidR="00073BAA">
                            <w:rPr>
                              <w:spacing w:val="2"/>
                              <w:sz w:val="18"/>
                            </w:rPr>
                            <w:t>Costa</w:t>
                          </w:r>
                          <w:r w:rsidR="00CB462C" w:rsidRPr="00CB462C">
                            <w:rPr>
                              <w:spacing w:val="2"/>
                              <w:sz w:val="18"/>
                            </w:rPr>
                            <w:t xml:space="preserve"> Ferreira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pt;margin-top:90pt;width:251pt;height:32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" filled="f" stroked="f">
              <v:textbox inset="0,0,0,0">
                <w:txbxContent>
                  <w:p w14:paraId="764B2EE7" w14:textId="77777777" w:rsidR="00000000" w:rsidRDefault="00FF6093" w:rsidP="00CB462C">
                    <w:pPr>
                      <w:spacing w:before="12" w:line="247" w:lineRule="auto"/>
                      <w:ind w:left="20" w:right="12" w:hanging="2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9" w14:textId="0E9C8678" w:rsidR="00000000" w:rsidRDefault="00FF6093" w:rsidP="00CB462C">
                    <w:pPr>
                      <w:spacing w:line="197" w:lineRule="exact"/>
                      <w:ind w:left="600" w:hanging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 w:rsidR="00CB462C" w:rsidRPr="00CB462C">
                      <w:rPr>
                        <w:spacing w:val="2"/>
                        <w:sz w:val="18"/>
                      </w:rPr>
                      <w:t xml:space="preserve">Enos </w:t>
                    </w:r>
                    <w:r w:rsidR="00073BAA">
                      <w:rPr>
                        <w:spacing w:val="2"/>
                        <w:sz w:val="18"/>
                      </w:rPr>
                      <w:t>Costa</w:t>
                    </w:r>
                    <w:r w:rsidR="00CB462C" w:rsidRPr="00CB462C">
                      <w:rPr>
                        <w:spacing w:val="2"/>
                        <w:sz w:val="18"/>
                      </w:rPr>
                      <w:t xml:space="preserve"> Ferreira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F6093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764B2EE3" wp14:editId="31B6C36F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3BAA"/>
    <w:rsid w:val="00076373"/>
    <w:rsid w:val="0009315B"/>
    <w:rsid w:val="00146CF2"/>
    <w:rsid w:val="00194B32"/>
    <w:rsid w:val="001C4375"/>
    <w:rsid w:val="00213928"/>
    <w:rsid w:val="00245807"/>
    <w:rsid w:val="00271893"/>
    <w:rsid w:val="00295AD7"/>
    <w:rsid w:val="002A2B81"/>
    <w:rsid w:val="00340F82"/>
    <w:rsid w:val="0035443F"/>
    <w:rsid w:val="003718EA"/>
    <w:rsid w:val="003A1250"/>
    <w:rsid w:val="003A2637"/>
    <w:rsid w:val="003A7804"/>
    <w:rsid w:val="003B5328"/>
    <w:rsid w:val="00425C60"/>
    <w:rsid w:val="004771E6"/>
    <w:rsid w:val="004866A6"/>
    <w:rsid w:val="004E772E"/>
    <w:rsid w:val="006170CB"/>
    <w:rsid w:val="00624357"/>
    <w:rsid w:val="006320E1"/>
    <w:rsid w:val="00645A73"/>
    <w:rsid w:val="006852FC"/>
    <w:rsid w:val="00686D05"/>
    <w:rsid w:val="00695E9A"/>
    <w:rsid w:val="006A4A9A"/>
    <w:rsid w:val="0072083A"/>
    <w:rsid w:val="007274F6"/>
    <w:rsid w:val="00733ECB"/>
    <w:rsid w:val="00737C64"/>
    <w:rsid w:val="00752166"/>
    <w:rsid w:val="00753B3C"/>
    <w:rsid w:val="0079440C"/>
    <w:rsid w:val="007C63D8"/>
    <w:rsid w:val="00804C0B"/>
    <w:rsid w:val="008730BF"/>
    <w:rsid w:val="00884D55"/>
    <w:rsid w:val="008B5828"/>
    <w:rsid w:val="008E2E3F"/>
    <w:rsid w:val="008F0525"/>
    <w:rsid w:val="00912352"/>
    <w:rsid w:val="00946AD7"/>
    <w:rsid w:val="00961F76"/>
    <w:rsid w:val="00975037"/>
    <w:rsid w:val="00984FE7"/>
    <w:rsid w:val="009E72F3"/>
    <w:rsid w:val="009F5912"/>
    <w:rsid w:val="00A42C9F"/>
    <w:rsid w:val="00A55F9C"/>
    <w:rsid w:val="00A974A0"/>
    <w:rsid w:val="00AB187A"/>
    <w:rsid w:val="00B427D5"/>
    <w:rsid w:val="00B74E7C"/>
    <w:rsid w:val="00C14645"/>
    <w:rsid w:val="00C95D70"/>
    <w:rsid w:val="00CB462C"/>
    <w:rsid w:val="00CC2B30"/>
    <w:rsid w:val="00CE4489"/>
    <w:rsid w:val="00CF169F"/>
    <w:rsid w:val="00D22074"/>
    <w:rsid w:val="00DB1F38"/>
    <w:rsid w:val="00DE4FEE"/>
    <w:rsid w:val="00DF3EF1"/>
    <w:rsid w:val="00E1602E"/>
    <w:rsid w:val="00E341B9"/>
    <w:rsid w:val="00E73FB7"/>
    <w:rsid w:val="00E90130"/>
    <w:rsid w:val="00EA702A"/>
    <w:rsid w:val="00EE0EA3"/>
    <w:rsid w:val="00EE1D24"/>
    <w:rsid w:val="00EF5216"/>
    <w:rsid w:val="00F137D9"/>
    <w:rsid w:val="00F4152C"/>
    <w:rsid w:val="00F87D74"/>
    <w:rsid w:val="00FD74E1"/>
    <w:rsid w:val="00FF1154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807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3</cp:revision>
  <dcterms:created xsi:type="dcterms:W3CDTF">2025-06-23T14:14:00Z</dcterms:created>
  <dcterms:modified xsi:type="dcterms:W3CDTF">2025-06-23T14:52:00Z</dcterms:modified>
</cp:coreProperties>
</file>