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EDDB3" w14:textId="77777777" w:rsidR="0012195D" w:rsidRDefault="0012195D" w:rsidP="0012195D">
      <w:pPr>
        <w:pStyle w:val="Corpodetexto"/>
        <w:spacing w:line="276" w:lineRule="auto"/>
        <w:ind w:right="-39"/>
        <w:rPr>
          <w:sz w:val="16"/>
        </w:rPr>
      </w:pPr>
    </w:p>
    <w:p w14:paraId="0A5BF220" w14:textId="77777777" w:rsidR="0012195D" w:rsidRDefault="0012195D" w:rsidP="0012195D">
      <w:pPr>
        <w:pStyle w:val="Ttulo1"/>
        <w:tabs>
          <w:tab w:val="left" w:pos="3211"/>
        </w:tabs>
        <w:spacing w:before="0" w:line="276" w:lineRule="auto"/>
        <w:ind w:right="-39"/>
      </w:pPr>
    </w:p>
    <w:p w14:paraId="04645DCA" w14:textId="77777777" w:rsidR="0012195D" w:rsidRPr="003477E2" w:rsidRDefault="0012195D" w:rsidP="0012195D">
      <w:pPr>
        <w:pStyle w:val="Ttulo1"/>
        <w:tabs>
          <w:tab w:val="left" w:pos="3211"/>
        </w:tabs>
        <w:spacing w:before="0" w:line="276" w:lineRule="auto"/>
        <w:ind w:right="-3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477E2">
        <w:rPr>
          <w:rFonts w:ascii="Times New Roman" w:hAnsi="Times New Roman" w:cs="Times New Roman"/>
          <w:color w:val="auto"/>
          <w:sz w:val="28"/>
          <w:szCs w:val="28"/>
        </w:rPr>
        <w:t>PROJETO</w:t>
      </w:r>
      <w:r w:rsidRPr="003477E2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DE</w:t>
      </w:r>
      <w:r w:rsidRPr="003477E2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LEI</w:t>
      </w:r>
      <w:r w:rsidRPr="003477E2">
        <w:rPr>
          <w:rFonts w:ascii="Times New Roman" w:hAnsi="Times New Roman" w:cs="Times New Roman"/>
          <w:color w:val="auto"/>
          <w:spacing w:val="-3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Nº</w:t>
      </w:r>
      <w:r w:rsidRPr="003477E2">
        <w:rPr>
          <w:rFonts w:ascii="Times New Roman" w:hAnsi="Times New Roman" w:cs="Times New Roman"/>
          <w:color w:val="auto"/>
          <w:sz w:val="28"/>
          <w:szCs w:val="28"/>
          <w:u w:val="single"/>
        </w:rPr>
        <w:tab/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, DE 202</w:t>
      </w:r>
      <w:r>
        <w:rPr>
          <w:rFonts w:ascii="Times New Roman" w:hAnsi="Times New Roman" w:cs="Times New Roman"/>
          <w:color w:val="auto"/>
          <w:sz w:val="28"/>
          <w:szCs w:val="28"/>
        </w:rPr>
        <w:t>5</w:t>
      </w:r>
    </w:p>
    <w:p w14:paraId="196ECFA6" w14:textId="77777777" w:rsidR="0012195D" w:rsidRDefault="0012195D" w:rsidP="0012195D">
      <w:pPr>
        <w:spacing w:line="276" w:lineRule="auto"/>
        <w:ind w:right="-39"/>
        <w:jc w:val="both"/>
        <w:rPr>
          <w:sz w:val="24"/>
        </w:rPr>
      </w:pPr>
    </w:p>
    <w:p w14:paraId="4B20CECC" w14:textId="77777777" w:rsidR="0012195D" w:rsidRDefault="0012195D" w:rsidP="0012195D">
      <w:pPr>
        <w:pStyle w:val="Corpodetexto"/>
        <w:spacing w:line="276" w:lineRule="auto"/>
        <w:ind w:left="4820" w:right="-39"/>
        <w:jc w:val="both"/>
        <w:rPr>
          <w:b/>
          <w:lang w:val="pt-BR"/>
        </w:rPr>
      </w:pPr>
    </w:p>
    <w:p w14:paraId="44AA4A7E" w14:textId="77777777" w:rsidR="0012195D" w:rsidRDefault="0012195D" w:rsidP="0012195D">
      <w:pPr>
        <w:pStyle w:val="Corpodetexto"/>
        <w:spacing w:line="276" w:lineRule="auto"/>
        <w:ind w:left="4820" w:right="-39"/>
        <w:jc w:val="both"/>
        <w:rPr>
          <w:b/>
          <w:lang w:val="pt-BR"/>
        </w:rPr>
      </w:pPr>
    </w:p>
    <w:p w14:paraId="53F88A35" w14:textId="20DAE44C" w:rsidR="0012195D" w:rsidRPr="00AE4220" w:rsidRDefault="0012195D" w:rsidP="0012195D">
      <w:pPr>
        <w:pStyle w:val="Corpodetexto"/>
        <w:spacing w:line="276" w:lineRule="auto"/>
        <w:ind w:left="4820" w:right="-39"/>
        <w:jc w:val="both"/>
        <w:rPr>
          <w:b/>
          <w:lang w:val="pt-BR"/>
        </w:rPr>
      </w:pPr>
      <w:r w:rsidRPr="00AE4220">
        <w:rPr>
          <w:b/>
          <w:lang w:val="pt-BR"/>
        </w:rPr>
        <w:t xml:space="preserve">Considera de Utilidade Pública </w:t>
      </w:r>
      <w:r>
        <w:rPr>
          <w:b/>
          <w:lang w:val="pt-BR"/>
        </w:rPr>
        <w:t xml:space="preserve">o Instituto </w:t>
      </w:r>
      <w:proofErr w:type="spellStart"/>
      <w:r>
        <w:rPr>
          <w:b/>
          <w:lang w:val="pt-BR"/>
        </w:rPr>
        <w:t>Perone</w:t>
      </w:r>
      <w:proofErr w:type="spellEnd"/>
      <w:r>
        <w:rPr>
          <w:b/>
          <w:lang w:val="pt-BR"/>
        </w:rPr>
        <w:t>.</w:t>
      </w:r>
    </w:p>
    <w:p w14:paraId="00DAE335" w14:textId="77777777" w:rsidR="0012195D" w:rsidRDefault="0012195D" w:rsidP="0012195D">
      <w:pPr>
        <w:pStyle w:val="Corpodetexto"/>
        <w:spacing w:line="276" w:lineRule="auto"/>
        <w:ind w:right="-39"/>
        <w:jc w:val="both"/>
      </w:pPr>
    </w:p>
    <w:p w14:paraId="684B1476" w14:textId="77777777" w:rsidR="0012195D" w:rsidRDefault="0012195D" w:rsidP="0012195D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</w:p>
    <w:p w14:paraId="235CD327" w14:textId="77777777" w:rsidR="0012195D" w:rsidRDefault="0012195D" w:rsidP="0012195D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</w:p>
    <w:p w14:paraId="3B1D4DC5" w14:textId="0408CD6F" w:rsidR="0012195D" w:rsidRPr="00AE4220" w:rsidRDefault="0012195D" w:rsidP="0012195D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  <w:r w:rsidRPr="00AE4220">
        <w:rPr>
          <w:sz w:val="24"/>
          <w:szCs w:val="24"/>
          <w:lang w:val="pt-BR"/>
        </w:rPr>
        <w:t xml:space="preserve">Art. 1º - Fica considerada de Utilidade Pública </w:t>
      </w:r>
      <w:r>
        <w:rPr>
          <w:sz w:val="24"/>
          <w:szCs w:val="24"/>
          <w:lang w:val="pt-BR"/>
        </w:rPr>
        <w:t>o</w:t>
      </w:r>
      <w:r w:rsidRPr="00BD4219">
        <w:rPr>
          <w:sz w:val="24"/>
          <w:szCs w:val="24"/>
          <w:lang w:val="pt-BR"/>
        </w:rPr>
        <w:t xml:space="preserve"> </w:t>
      </w:r>
      <w:r w:rsidR="00990A70">
        <w:rPr>
          <w:b/>
          <w:lang w:val="pt-BR"/>
        </w:rPr>
        <w:t xml:space="preserve">Instituto </w:t>
      </w:r>
      <w:proofErr w:type="spellStart"/>
      <w:r w:rsidR="00990A70">
        <w:rPr>
          <w:b/>
          <w:lang w:val="pt-BR"/>
        </w:rPr>
        <w:t>Perone</w:t>
      </w:r>
      <w:proofErr w:type="spellEnd"/>
      <w:r>
        <w:rPr>
          <w:b/>
          <w:bCs/>
          <w:sz w:val="24"/>
          <w:szCs w:val="24"/>
          <w:lang w:val="pt-BR"/>
        </w:rPr>
        <w:t xml:space="preserve">, CNPJ N. </w:t>
      </w:r>
      <w:r w:rsidR="00990A70" w:rsidRPr="00990A70">
        <w:rPr>
          <w:b/>
          <w:bCs/>
          <w:sz w:val="24"/>
          <w:szCs w:val="24"/>
          <w:lang w:val="pt-BR"/>
        </w:rPr>
        <w:t>08.732.951/0001-67</w:t>
      </w:r>
      <w:r>
        <w:rPr>
          <w:b/>
          <w:bCs/>
          <w:sz w:val="24"/>
          <w:szCs w:val="24"/>
          <w:lang w:val="pt-BR"/>
        </w:rPr>
        <w:t>,</w:t>
      </w:r>
      <w:r w:rsidRPr="00BD4219">
        <w:rPr>
          <w:b/>
          <w:bCs/>
          <w:sz w:val="24"/>
          <w:szCs w:val="24"/>
          <w:lang w:val="pt-BR"/>
        </w:rPr>
        <w:t xml:space="preserve"> </w:t>
      </w:r>
      <w:r w:rsidRPr="00AE4220">
        <w:rPr>
          <w:sz w:val="24"/>
          <w:szCs w:val="24"/>
          <w:lang w:val="pt-BR"/>
        </w:rPr>
        <w:t xml:space="preserve">com sede e foro </w:t>
      </w:r>
      <w:r>
        <w:rPr>
          <w:sz w:val="24"/>
          <w:szCs w:val="24"/>
          <w:lang w:val="pt-BR"/>
        </w:rPr>
        <w:t xml:space="preserve">em </w:t>
      </w:r>
      <w:r w:rsidR="00990A70">
        <w:rPr>
          <w:sz w:val="24"/>
          <w:szCs w:val="24"/>
          <w:lang w:val="pt-BR"/>
        </w:rPr>
        <w:t>Arari</w:t>
      </w:r>
      <w:r>
        <w:rPr>
          <w:sz w:val="24"/>
          <w:szCs w:val="24"/>
          <w:lang w:val="pt-BR"/>
        </w:rPr>
        <w:t>/</w:t>
      </w:r>
      <w:r w:rsidRPr="00AE4220">
        <w:rPr>
          <w:sz w:val="24"/>
          <w:szCs w:val="24"/>
          <w:lang w:val="pt-BR"/>
        </w:rPr>
        <w:t>Maranhão.</w:t>
      </w:r>
    </w:p>
    <w:p w14:paraId="6E3D46CB" w14:textId="77777777" w:rsidR="0012195D" w:rsidRPr="00AE4220" w:rsidRDefault="0012195D" w:rsidP="0012195D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</w:p>
    <w:p w14:paraId="3FD1DDD8" w14:textId="77777777" w:rsidR="0012195D" w:rsidRPr="00C332FC" w:rsidRDefault="0012195D" w:rsidP="0012195D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  <w:r w:rsidRPr="00C332FC">
        <w:rPr>
          <w:b/>
          <w:sz w:val="24"/>
          <w:szCs w:val="24"/>
          <w:lang w:val="pt-BR"/>
        </w:rPr>
        <w:t>Art. 2º</w:t>
      </w:r>
      <w:r w:rsidRPr="00C332FC">
        <w:rPr>
          <w:sz w:val="24"/>
          <w:szCs w:val="24"/>
          <w:lang w:val="pt-BR"/>
        </w:rPr>
        <w:t xml:space="preserve"> - Esta lei entra em vigor na data da publicação.</w:t>
      </w:r>
    </w:p>
    <w:p w14:paraId="71388A4C" w14:textId="77777777" w:rsidR="0012195D" w:rsidRPr="00026E52" w:rsidRDefault="0012195D" w:rsidP="0012195D">
      <w:pPr>
        <w:spacing w:line="276" w:lineRule="auto"/>
        <w:ind w:right="-39" w:firstLine="1134"/>
        <w:jc w:val="both"/>
        <w:rPr>
          <w:sz w:val="24"/>
          <w:lang w:val="pt-BR"/>
        </w:rPr>
      </w:pPr>
    </w:p>
    <w:p w14:paraId="211E75DB" w14:textId="77777777" w:rsidR="0012195D" w:rsidRDefault="0012195D" w:rsidP="0012195D">
      <w:pPr>
        <w:pStyle w:val="Corpodetexto"/>
        <w:spacing w:line="276" w:lineRule="auto"/>
        <w:ind w:right="-39" w:firstLine="1134"/>
      </w:pPr>
    </w:p>
    <w:p w14:paraId="289C09EF" w14:textId="77777777" w:rsidR="0012195D" w:rsidRDefault="0012195D" w:rsidP="0012195D">
      <w:pPr>
        <w:pStyle w:val="Corpodetexto"/>
        <w:spacing w:line="276" w:lineRule="auto"/>
        <w:ind w:right="-39" w:firstLine="1134"/>
      </w:pPr>
    </w:p>
    <w:p w14:paraId="0535D238" w14:textId="4FDD5209" w:rsidR="0012195D" w:rsidRPr="00BD4219" w:rsidRDefault="0012195D" w:rsidP="0012195D">
      <w:pPr>
        <w:pStyle w:val="Corpodetexto"/>
        <w:spacing w:line="276" w:lineRule="auto"/>
        <w:ind w:right="-39" w:firstLine="1134"/>
        <w:jc w:val="both"/>
        <w:rPr>
          <w:lang w:val="pt-BR"/>
        </w:rPr>
      </w:pPr>
      <w:r w:rsidRPr="00BD4219">
        <w:rPr>
          <w:b/>
          <w:bCs/>
          <w:lang w:val="pt-BR"/>
        </w:rPr>
        <w:t>PLENÁRIO DEPUTADO “NAGIB HAICKEL” DO PALÁCIO</w:t>
      </w:r>
      <w:r>
        <w:rPr>
          <w:b/>
          <w:bCs/>
          <w:lang w:val="pt-BR"/>
        </w:rPr>
        <w:t xml:space="preserve"> </w:t>
      </w:r>
      <w:r w:rsidRPr="00BD4219">
        <w:rPr>
          <w:b/>
          <w:bCs/>
          <w:lang w:val="pt-BR"/>
        </w:rPr>
        <w:t>“</w:t>
      </w:r>
      <w:proofErr w:type="gramStart"/>
      <w:r w:rsidRPr="00BD4219">
        <w:rPr>
          <w:b/>
          <w:bCs/>
          <w:lang w:val="pt-BR"/>
        </w:rPr>
        <w:t>MANUEL  BECKMAN</w:t>
      </w:r>
      <w:proofErr w:type="gramEnd"/>
      <w:r w:rsidRPr="00BD4219">
        <w:rPr>
          <w:b/>
          <w:bCs/>
          <w:lang w:val="pt-BR"/>
        </w:rPr>
        <w:t xml:space="preserve">”, </w:t>
      </w:r>
      <w:r w:rsidRPr="00BD4219">
        <w:rPr>
          <w:lang w:val="pt-BR"/>
        </w:rPr>
        <w:t xml:space="preserve">em </w:t>
      </w:r>
      <w:r w:rsidR="00990A70">
        <w:rPr>
          <w:lang w:val="pt-BR"/>
        </w:rPr>
        <w:t xml:space="preserve">29 </w:t>
      </w:r>
      <w:r w:rsidRPr="00BD4219">
        <w:rPr>
          <w:lang w:val="pt-BR"/>
        </w:rPr>
        <w:t xml:space="preserve">de </w:t>
      </w:r>
      <w:r w:rsidR="00990A70">
        <w:rPr>
          <w:lang w:val="pt-BR"/>
        </w:rPr>
        <w:t>setembro</w:t>
      </w:r>
      <w:r w:rsidRPr="00BD4219">
        <w:rPr>
          <w:lang w:val="pt-BR"/>
        </w:rPr>
        <w:t xml:space="preserve"> de 202</w:t>
      </w:r>
      <w:r>
        <w:rPr>
          <w:lang w:val="pt-BR"/>
        </w:rPr>
        <w:t>5</w:t>
      </w:r>
      <w:r w:rsidRPr="00BD4219">
        <w:rPr>
          <w:lang w:val="pt-BR"/>
        </w:rPr>
        <w:t xml:space="preserve">. </w:t>
      </w:r>
    </w:p>
    <w:p w14:paraId="7CCE7140" w14:textId="77777777" w:rsidR="0012195D" w:rsidRDefault="0012195D" w:rsidP="0012195D">
      <w:pPr>
        <w:pStyle w:val="Corpodetexto"/>
        <w:spacing w:line="276" w:lineRule="auto"/>
        <w:ind w:right="-39" w:firstLine="1134"/>
      </w:pPr>
    </w:p>
    <w:p w14:paraId="16DBAC53" w14:textId="77777777" w:rsidR="0012195D" w:rsidRDefault="0012195D" w:rsidP="0012195D">
      <w:pPr>
        <w:pStyle w:val="Corpodetexto"/>
        <w:spacing w:line="276" w:lineRule="auto"/>
        <w:ind w:right="-39" w:firstLine="1134"/>
      </w:pPr>
    </w:p>
    <w:p w14:paraId="046E9A3D" w14:textId="77777777" w:rsidR="0012195D" w:rsidRDefault="0012195D" w:rsidP="0012195D">
      <w:pPr>
        <w:pStyle w:val="Corpodetexto"/>
        <w:spacing w:line="276" w:lineRule="auto"/>
        <w:ind w:right="-39" w:firstLine="1134"/>
      </w:pPr>
    </w:p>
    <w:p w14:paraId="221FBE79" w14:textId="77777777" w:rsidR="0012195D" w:rsidRDefault="0012195D" w:rsidP="0012195D">
      <w:pPr>
        <w:pStyle w:val="Corpodetexto"/>
        <w:spacing w:line="276" w:lineRule="auto"/>
        <w:ind w:right="-39" w:firstLine="1134"/>
      </w:pPr>
    </w:p>
    <w:p w14:paraId="36DAF728" w14:textId="77777777" w:rsidR="0012195D" w:rsidRDefault="0012195D" w:rsidP="0012195D">
      <w:pPr>
        <w:pStyle w:val="Corpodetexto"/>
        <w:spacing w:line="276" w:lineRule="auto"/>
        <w:ind w:right="-39" w:firstLine="1134"/>
      </w:pPr>
    </w:p>
    <w:p w14:paraId="09489326" w14:textId="77777777" w:rsidR="0012195D" w:rsidRPr="003477E2" w:rsidRDefault="0012195D" w:rsidP="0012195D">
      <w:pPr>
        <w:pStyle w:val="Ttulo1"/>
        <w:spacing w:before="0" w:line="276" w:lineRule="auto"/>
        <w:ind w:right="-3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477E2">
        <w:rPr>
          <w:rFonts w:ascii="Times New Roman" w:hAnsi="Times New Roman" w:cs="Times New Roman"/>
          <w:color w:val="auto"/>
          <w:sz w:val="28"/>
          <w:szCs w:val="28"/>
        </w:rPr>
        <w:t>Júnior</w:t>
      </w:r>
      <w:r w:rsidRPr="003477E2">
        <w:rPr>
          <w:rFonts w:ascii="Times New Roman" w:hAnsi="Times New Roman" w:cs="Times New Roman"/>
          <w:color w:val="auto"/>
          <w:spacing w:val="-2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Cascaria</w:t>
      </w:r>
    </w:p>
    <w:p w14:paraId="4041D592" w14:textId="77777777" w:rsidR="0012195D" w:rsidRDefault="0012195D" w:rsidP="0012195D">
      <w:pPr>
        <w:pStyle w:val="Corpodetexto"/>
        <w:spacing w:line="276" w:lineRule="auto"/>
        <w:ind w:right="-39"/>
        <w:jc w:val="center"/>
      </w:pPr>
      <w:r>
        <w:t>Deputado</w:t>
      </w:r>
      <w:r>
        <w:rPr>
          <w:spacing w:val="-8"/>
        </w:rPr>
        <w:t xml:space="preserve"> </w:t>
      </w:r>
      <w:r>
        <w:t>Estadual</w:t>
      </w:r>
    </w:p>
    <w:p w14:paraId="38AB27CB" w14:textId="77777777" w:rsidR="0012195D" w:rsidRDefault="0012195D" w:rsidP="0012195D">
      <w:pPr>
        <w:pStyle w:val="Corpodetexto"/>
        <w:spacing w:line="276" w:lineRule="auto"/>
        <w:ind w:right="-39"/>
      </w:pPr>
    </w:p>
    <w:p w14:paraId="192263DA" w14:textId="77777777" w:rsidR="0012195D" w:rsidRDefault="0012195D" w:rsidP="0012195D"/>
    <w:p w14:paraId="575D5226" w14:textId="77777777" w:rsidR="0012195D" w:rsidRDefault="0012195D" w:rsidP="0012195D"/>
    <w:p w14:paraId="32255F3C" w14:textId="77777777" w:rsidR="0012195D" w:rsidRDefault="0012195D" w:rsidP="0012195D"/>
    <w:p w14:paraId="5EC35C0F" w14:textId="77777777" w:rsidR="0012195D" w:rsidRDefault="0012195D" w:rsidP="0012195D"/>
    <w:p w14:paraId="07AF8E6F" w14:textId="77777777" w:rsidR="0012195D" w:rsidRDefault="0012195D" w:rsidP="0012195D"/>
    <w:p w14:paraId="74F7E9C6" w14:textId="77777777" w:rsidR="0012195D" w:rsidRDefault="0012195D" w:rsidP="0012195D"/>
    <w:p w14:paraId="65D04CA2" w14:textId="77777777" w:rsidR="0012195D" w:rsidRDefault="0012195D" w:rsidP="0012195D"/>
    <w:p w14:paraId="0318DEDD" w14:textId="77777777" w:rsidR="0012195D" w:rsidRDefault="0012195D" w:rsidP="0012195D"/>
    <w:p w14:paraId="6C2A68FF" w14:textId="77777777" w:rsidR="0012195D" w:rsidRDefault="0012195D" w:rsidP="0012195D"/>
    <w:p w14:paraId="320AFEFE" w14:textId="77777777" w:rsidR="0012195D" w:rsidRDefault="0012195D" w:rsidP="0012195D"/>
    <w:p w14:paraId="6AE52685" w14:textId="77777777" w:rsidR="0012195D" w:rsidRDefault="0012195D" w:rsidP="0012195D"/>
    <w:p w14:paraId="7403AAC2" w14:textId="77777777" w:rsidR="0012195D" w:rsidRDefault="0012195D" w:rsidP="0012195D"/>
    <w:p w14:paraId="4BBACACA" w14:textId="77777777" w:rsidR="0012195D" w:rsidRDefault="0012195D" w:rsidP="0012195D"/>
    <w:p w14:paraId="58027A07" w14:textId="77777777" w:rsidR="0012195D" w:rsidRDefault="0012195D" w:rsidP="0012195D"/>
    <w:p w14:paraId="721045CB" w14:textId="77777777" w:rsidR="0012195D" w:rsidRDefault="0012195D" w:rsidP="0012195D"/>
    <w:p w14:paraId="7552621F" w14:textId="77777777" w:rsidR="0012195D" w:rsidRDefault="0012195D" w:rsidP="0012195D"/>
    <w:p w14:paraId="748B3652" w14:textId="77777777" w:rsidR="0012195D" w:rsidRDefault="0012195D" w:rsidP="0012195D"/>
    <w:p w14:paraId="1BAFD9C2" w14:textId="77777777" w:rsidR="0012195D" w:rsidRPr="00C332FC" w:rsidRDefault="0012195D" w:rsidP="0012195D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C332FC">
        <w:rPr>
          <w:b/>
          <w:sz w:val="24"/>
          <w:szCs w:val="24"/>
          <w:lang w:val="pt-BR"/>
        </w:rPr>
        <w:lastRenderedPageBreak/>
        <w:t>JUSTIFICATIVA</w:t>
      </w:r>
    </w:p>
    <w:p w14:paraId="4441A598" w14:textId="77777777" w:rsidR="0012195D" w:rsidRPr="00C332FC" w:rsidRDefault="0012195D" w:rsidP="0012195D">
      <w:pPr>
        <w:spacing w:line="360" w:lineRule="auto"/>
        <w:jc w:val="both"/>
        <w:rPr>
          <w:b/>
          <w:sz w:val="24"/>
          <w:szCs w:val="24"/>
          <w:lang w:val="pt-BR"/>
        </w:rPr>
      </w:pPr>
    </w:p>
    <w:p w14:paraId="6724D6ED" w14:textId="58723B9A" w:rsidR="0012195D" w:rsidRDefault="0012195D" w:rsidP="0012195D">
      <w:pPr>
        <w:spacing w:line="360" w:lineRule="auto"/>
        <w:ind w:firstLine="1134"/>
        <w:jc w:val="both"/>
        <w:rPr>
          <w:sz w:val="24"/>
          <w:szCs w:val="24"/>
          <w:lang w:val="pt-BR"/>
        </w:rPr>
      </w:pPr>
      <w:r w:rsidRPr="0012195D">
        <w:rPr>
          <w:sz w:val="24"/>
          <w:szCs w:val="24"/>
          <w:lang w:val="pt-BR"/>
        </w:rPr>
        <w:t xml:space="preserve">O Instituto </w:t>
      </w:r>
      <w:proofErr w:type="spellStart"/>
      <w:r w:rsidRPr="0012195D">
        <w:rPr>
          <w:sz w:val="24"/>
          <w:szCs w:val="24"/>
          <w:lang w:val="pt-BR"/>
        </w:rPr>
        <w:t>Pe</w:t>
      </w:r>
      <w:r w:rsidRPr="0012195D">
        <w:rPr>
          <w:sz w:val="24"/>
          <w:szCs w:val="24"/>
          <w:lang w:val="pt-BR"/>
        </w:rPr>
        <w:softHyphen/>
        <w:t>rone</w:t>
      </w:r>
      <w:proofErr w:type="spellEnd"/>
      <w:r w:rsidRPr="0012195D">
        <w:rPr>
          <w:sz w:val="24"/>
          <w:szCs w:val="24"/>
          <w:lang w:val="pt-BR"/>
        </w:rPr>
        <w:t xml:space="preserve"> é uma Entidade civil, sem fins lucrativos, de duração por tempo indeterminado, com caráter </w:t>
      </w:r>
      <w:r w:rsidRPr="0012195D">
        <w:rPr>
          <w:b/>
          <w:bCs/>
          <w:sz w:val="24"/>
          <w:szCs w:val="24"/>
          <w:lang w:val="pt-BR"/>
        </w:rPr>
        <w:t>socioassistencial, educativo, cultural e ambiental</w:t>
      </w:r>
      <w:r w:rsidRPr="0012195D">
        <w:rPr>
          <w:sz w:val="24"/>
          <w:szCs w:val="24"/>
          <w:lang w:val="pt-BR"/>
        </w:rPr>
        <w:t xml:space="preserve">, voltada para a promoção de ações em prol da cidadania e dos direitos humanos. </w:t>
      </w:r>
      <w:r w:rsidRPr="0012195D">
        <w:rPr>
          <w:b/>
          <w:bCs/>
          <w:sz w:val="24"/>
          <w:szCs w:val="24"/>
          <w:lang w:val="pt-BR"/>
        </w:rPr>
        <w:t xml:space="preserve">SEDE e FORO: </w:t>
      </w:r>
      <w:r w:rsidRPr="0012195D">
        <w:rPr>
          <w:sz w:val="24"/>
          <w:szCs w:val="24"/>
          <w:lang w:val="pt-BR"/>
        </w:rPr>
        <w:t xml:space="preserve">Situado na Pça da Bandeira s/n – Centro – Município de Arari – MA. </w:t>
      </w:r>
      <w:r w:rsidRPr="0012195D">
        <w:rPr>
          <w:b/>
          <w:bCs/>
          <w:sz w:val="24"/>
          <w:szCs w:val="24"/>
          <w:lang w:val="pt-BR"/>
        </w:rPr>
        <w:t xml:space="preserve">OBJETIVOS: </w:t>
      </w:r>
      <w:r w:rsidRPr="0012195D">
        <w:rPr>
          <w:sz w:val="24"/>
          <w:szCs w:val="24"/>
          <w:lang w:val="pt-BR"/>
        </w:rPr>
        <w:t>Desenvolver atividades de interesse público e social, com foco na inclusão, assis</w:t>
      </w:r>
      <w:r w:rsidRPr="0012195D">
        <w:rPr>
          <w:sz w:val="24"/>
          <w:szCs w:val="24"/>
          <w:lang w:val="pt-BR"/>
        </w:rPr>
        <w:softHyphen/>
        <w:t>tência e formação humana, por meio das seguintes medidas: Promo</w:t>
      </w:r>
      <w:r w:rsidRPr="0012195D">
        <w:rPr>
          <w:sz w:val="24"/>
          <w:szCs w:val="24"/>
          <w:lang w:val="pt-BR"/>
        </w:rPr>
        <w:softHyphen/>
        <w:t>ver o fortalecimento das comunidades em situação de vulnerabilidade social; Realizar atendimentos gratuitos nas áreas de saúde, educação</w:t>
      </w:r>
      <w:r>
        <w:rPr>
          <w:sz w:val="24"/>
          <w:szCs w:val="24"/>
          <w:lang w:val="pt-BR"/>
        </w:rPr>
        <w:t xml:space="preserve">, </w:t>
      </w:r>
      <w:r w:rsidRPr="0012195D">
        <w:rPr>
          <w:sz w:val="24"/>
          <w:szCs w:val="24"/>
          <w:lang w:val="pt-BR"/>
        </w:rPr>
        <w:t>cultura, meio ambiente, cidadania e direitos sociais; Estimular o pro</w:t>
      </w:r>
      <w:r w:rsidRPr="0012195D">
        <w:rPr>
          <w:sz w:val="24"/>
          <w:szCs w:val="24"/>
          <w:lang w:val="pt-BR"/>
        </w:rPr>
        <w:softHyphen/>
        <w:t>tagonismo de idosos, crianças, adolescentes, jovens e mulheres; Atu</w:t>
      </w:r>
      <w:r w:rsidRPr="0012195D">
        <w:rPr>
          <w:sz w:val="24"/>
          <w:szCs w:val="24"/>
          <w:lang w:val="pt-BR"/>
        </w:rPr>
        <w:softHyphen/>
        <w:t>ar com projetos e ações voltadas à justiça social, à equidade e à valo</w:t>
      </w:r>
      <w:r w:rsidRPr="0012195D">
        <w:rPr>
          <w:sz w:val="24"/>
          <w:szCs w:val="24"/>
          <w:lang w:val="pt-BR"/>
        </w:rPr>
        <w:softHyphen/>
        <w:t xml:space="preserve">rização da vida. </w:t>
      </w:r>
      <w:r w:rsidRPr="0012195D">
        <w:rPr>
          <w:b/>
          <w:bCs/>
          <w:sz w:val="24"/>
          <w:szCs w:val="24"/>
          <w:lang w:val="pt-BR"/>
        </w:rPr>
        <w:t xml:space="preserve">FINALIDADES: </w:t>
      </w:r>
      <w:r w:rsidRPr="0012195D">
        <w:rPr>
          <w:sz w:val="24"/>
          <w:szCs w:val="24"/>
          <w:lang w:val="pt-BR"/>
        </w:rPr>
        <w:t>Participar de programas e serviços de interesse social, educativo e ambiental; Estabelecer parcerias com o poder público e a iniciativa privada para a execução de projetos e servi</w:t>
      </w:r>
      <w:r w:rsidRPr="0012195D">
        <w:rPr>
          <w:sz w:val="24"/>
          <w:szCs w:val="24"/>
          <w:lang w:val="pt-BR"/>
        </w:rPr>
        <w:softHyphen/>
        <w:t>ços de interesse coletivo; Desenvolver atividades contínuas ou eventu</w:t>
      </w:r>
      <w:r w:rsidRPr="0012195D">
        <w:rPr>
          <w:sz w:val="24"/>
          <w:szCs w:val="24"/>
          <w:lang w:val="pt-BR"/>
        </w:rPr>
        <w:softHyphen/>
        <w:t xml:space="preserve">ais que sustentem o funcionamento do Instituto e fortaleçam sua missão institucional, observadas as normas do Estatuto Social e da Assembleia Geral. </w:t>
      </w:r>
      <w:r w:rsidRPr="0012195D">
        <w:rPr>
          <w:b/>
          <w:bCs/>
          <w:sz w:val="24"/>
          <w:szCs w:val="24"/>
          <w:lang w:val="pt-BR"/>
        </w:rPr>
        <w:t xml:space="preserve">ADMINISTRAÇÃO: </w:t>
      </w:r>
      <w:r w:rsidRPr="0012195D">
        <w:rPr>
          <w:sz w:val="24"/>
          <w:szCs w:val="24"/>
          <w:lang w:val="pt-BR"/>
        </w:rPr>
        <w:t xml:space="preserve">O Instituto </w:t>
      </w:r>
      <w:proofErr w:type="spellStart"/>
      <w:r w:rsidRPr="0012195D">
        <w:rPr>
          <w:sz w:val="24"/>
          <w:szCs w:val="24"/>
          <w:lang w:val="pt-BR"/>
        </w:rPr>
        <w:t>Perone</w:t>
      </w:r>
      <w:proofErr w:type="spellEnd"/>
      <w:r w:rsidRPr="0012195D">
        <w:rPr>
          <w:sz w:val="24"/>
          <w:szCs w:val="24"/>
          <w:lang w:val="pt-BR"/>
        </w:rPr>
        <w:t xml:space="preserve"> é administrado por uma Diretoria composta por Presidente, Vice-Presidente, 1º e 2º Secretário, 1º e 2º Tesoureiro e Conselho Fiscal. O mandato da Diretoria é de 02 (dois) anos, sendo permitida a reeleição. </w:t>
      </w:r>
      <w:r w:rsidRPr="0012195D">
        <w:rPr>
          <w:b/>
          <w:bCs/>
          <w:sz w:val="24"/>
          <w:szCs w:val="24"/>
          <w:lang w:val="pt-BR"/>
        </w:rPr>
        <w:t xml:space="preserve">PATRIMÔNIO: </w:t>
      </w:r>
      <w:r w:rsidRPr="0012195D">
        <w:rPr>
          <w:sz w:val="24"/>
          <w:szCs w:val="24"/>
          <w:lang w:val="pt-BR"/>
        </w:rPr>
        <w:t xml:space="preserve">O patrimônio e a receita do Instituto são constituídos por bens e direitos que vier a adquirir, por doações, contribuições voluntárias, convênios, termos de fomento ou colaboração, subvenções oficiais ou privadas. Em caso de dissolução do Instituto, os bens remanescentes serão destinados a entidades congêneres com inscrição ativa no Conselho Nacional de Assistência Social (CNAS) ou entidade pública conforme legislação vigente. </w:t>
      </w:r>
      <w:r w:rsidRPr="0012195D">
        <w:rPr>
          <w:b/>
          <w:bCs/>
          <w:sz w:val="24"/>
          <w:szCs w:val="24"/>
          <w:lang w:val="pt-BR"/>
        </w:rPr>
        <w:t xml:space="preserve">Maria Liane Machado </w:t>
      </w:r>
      <w:proofErr w:type="spellStart"/>
      <w:r w:rsidRPr="0012195D">
        <w:rPr>
          <w:b/>
          <w:bCs/>
          <w:sz w:val="24"/>
          <w:szCs w:val="24"/>
          <w:lang w:val="pt-BR"/>
        </w:rPr>
        <w:t>Praseres</w:t>
      </w:r>
      <w:proofErr w:type="spellEnd"/>
      <w:r w:rsidRPr="0012195D">
        <w:rPr>
          <w:b/>
          <w:bCs/>
          <w:sz w:val="24"/>
          <w:szCs w:val="24"/>
          <w:lang w:val="pt-BR"/>
        </w:rPr>
        <w:t xml:space="preserve"> </w:t>
      </w:r>
      <w:r w:rsidRPr="0012195D">
        <w:rPr>
          <w:sz w:val="24"/>
          <w:szCs w:val="24"/>
          <w:lang w:val="pt-BR"/>
        </w:rPr>
        <w:t>Presidente.</w:t>
      </w:r>
    </w:p>
    <w:p w14:paraId="03FB9B06" w14:textId="77777777" w:rsidR="0012195D" w:rsidRDefault="0012195D" w:rsidP="0012195D">
      <w:pPr>
        <w:spacing w:line="360" w:lineRule="auto"/>
        <w:ind w:firstLine="1134"/>
        <w:jc w:val="both"/>
        <w:rPr>
          <w:sz w:val="24"/>
          <w:szCs w:val="24"/>
          <w:lang w:val="pt-BR"/>
        </w:rPr>
      </w:pPr>
    </w:p>
    <w:p w14:paraId="7AF92480" w14:textId="77777777" w:rsidR="0012195D" w:rsidRDefault="0012195D" w:rsidP="0012195D">
      <w:pPr>
        <w:spacing w:line="360" w:lineRule="auto"/>
        <w:ind w:firstLine="1134"/>
        <w:jc w:val="both"/>
        <w:rPr>
          <w:sz w:val="24"/>
          <w:szCs w:val="24"/>
          <w:lang w:val="pt-BR"/>
        </w:rPr>
      </w:pPr>
    </w:p>
    <w:p w14:paraId="2A74B59D" w14:textId="77777777" w:rsidR="0012195D" w:rsidRPr="00C332FC" w:rsidRDefault="0012195D" w:rsidP="0012195D">
      <w:pPr>
        <w:spacing w:line="360" w:lineRule="auto"/>
        <w:jc w:val="both"/>
        <w:rPr>
          <w:b/>
          <w:sz w:val="24"/>
          <w:szCs w:val="24"/>
          <w:lang w:val="pt-BR"/>
        </w:rPr>
      </w:pPr>
    </w:p>
    <w:p w14:paraId="5A680001" w14:textId="77777777" w:rsidR="0012195D" w:rsidRPr="00C332FC" w:rsidRDefault="0012195D" w:rsidP="0012195D">
      <w:pPr>
        <w:spacing w:line="360" w:lineRule="auto"/>
        <w:jc w:val="center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Junior Cascaria</w:t>
      </w:r>
    </w:p>
    <w:p w14:paraId="62D51A80" w14:textId="77777777" w:rsidR="0012195D" w:rsidRPr="00C332FC" w:rsidRDefault="0012195D" w:rsidP="0012195D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C332FC">
        <w:rPr>
          <w:b/>
          <w:sz w:val="24"/>
          <w:szCs w:val="24"/>
          <w:lang w:val="pt-BR"/>
        </w:rPr>
        <w:t>DEPUTADO ESTADUAL</w:t>
      </w:r>
    </w:p>
    <w:p w14:paraId="24668F2C" w14:textId="77777777" w:rsidR="0012195D" w:rsidRDefault="0012195D" w:rsidP="0012195D"/>
    <w:p w14:paraId="0D8F4954" w14:textId="77777777" w:rsidR="0012195D" w:rsidRDefault="0012195D" w:rsidP="0012195D"/>
    <w:p w14:paraId="4CFCD3C9" w14:textId="77777777" w:rsidR="0012195D" w:rsidRDefault="0012195D" w:rsidP="0012195D"/>
    <w:p w14:paraId="4A875D4D" w14:textId="77777777" w:rsidR="00F95DE8" w:rsidRDefault="00F95DE8"/>
    <w:sectPr w:rsidR="00F95DE8" w:rsidSect="0012195D">
      <w:headerReference w:type="default" r:id="rId4"/>
      <w:pgSz w:w="11910" w:h="16840"/>
      <w:pgMar w:top="2836" w:right="1562" w:bottom="280" w:left="1580" w:header="77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755AF" w14:textId="77777777" w:rsidR="00000000" w:rsidRDefault="0000000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4FD7A8EF" wp14:editId="1F78C553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167196133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736B539" wp14:editId="08D35521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147636471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55AFAC" w14:textId="77777777" w:rsidR="00000000" w:rsidRDefault="00000000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6441114E" w14:textId="77777777" w:rsidR="00000000" w:rsidRDefault="00000000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36B53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1A55AFAC" w14:textId="77777777" w:rsidR="00000000" w:rsidRDefault="00000000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6441114E" w14:textId="77777777" w:rsidR="00000000" w:rsidRDefault="00000000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95D"/>
    <w:rsid w:val="0012195D"/>
    <w:rsid w:val="004068BF"/>
    <w:rsid w:val="00990A70"/>
    <w:rsid w:val="00B05D03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0B333"/>
  <w15:chartTrackingRefBased/>
  <w15:docId w15:val="{652782CE-7BFA-498F-983D-2F7A094C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2195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2195D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195D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2195D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2195D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2195D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2195D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195D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2195D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2195D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219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19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219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219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2195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219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19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219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219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219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219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2195D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219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2195D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219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2195D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2195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2195D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2195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2195D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12195D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12195D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1</cp:revision>
  <dcterms:created xsi:type="dcterms:W3CDTF">2025-09-29T17:05:00Z</dcterms:created>
  <dcterms:modified xsi:type="dcterms:W3CDTF">2025-09-29T17:18:00Z</dcterms:modified>
</cp:coreProperties>
</file>