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FBC3C" w14:textId="77777777" w:rsidR="00956526" w:rsidRDefault="00956526" w:rsidP="00956526">
      <w:pPr>
        <w:pStyle w:val="Cabealho"/>
        <w:ind w:right="360"/>
        <w:jc w:val="center"/>
        <w:rPr>
          <w:b/>
          <w:color w:val="000080"/>
        </w:rPr>
      </w:pPr>
      <w:r>
        <w:t xml:space="preserve">    </w:t>
      </w:r>
      <w:r>
        <w:rPr>
          <w:b/>
          <w:color w:val="000080"/>
        </w:rPr>
        <w:t xml:space="preserve">   </w:t>
      </w:r>
      <w:r>
        <w:rPr>
          <w:noProof/>
        </w:rPr>
        <w:drawing>
          <wp:inline distT="0" distB="0" distL="0" distR="0" wp14:anchorId="62C79FA0" wp14:editId="1F4398B1">
            <wp:extent cx="952500" cy="819150"/>
            <wp:effectExtent l="0" t="0" r="0" b="0"/>
            <wp:docPr id="1759780794" name="Imagem 1759780794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780794" name="Imagem 1759780794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541C3" w14:textId="77777777" w:rsidR="00956526" w:rsidRDefault="00956526" w:rsidP="00956526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68D881F8" w14:textId="77777777" w:rsidR="00956526" w:rsidRDefault="00956526" w:rsidP="00956526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54FF06C5" w14:textId="77777777" w:rsidR="00956526" w:rsidRDefault="00956526" w:rsidP="00956526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56B3A12F" w14:textId="77777777" w:rsidR="00956526" w:rsidRDefault="00956526" w:rsidP="00956526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GAB. DEP. FABIANA VILAR</w:t>
      </w:r>
    </w:p>
    <w:p w14:paraId="443B7E50" w14:textId="77777777" w:rsidR="00956526" w:rsidRDefault="00956526" w:rsidP="00956526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  <w:hyperlink r:id="rId6" w:history="1">
        <w:r w:rsidRPr="00162759">
          <w:rPr>
            <w:rStyle w:val="Hyperlink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39698EAA" w14:textId="77777777" w:rsidR="00956526" w:rsidRDefault="00956526" w:rsidP="00956526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</w:p>
    <w:p w14:paraId="1DADB205" w14:textId="77777777" w:rsidR="00956526" w:rsidRPr="008769EE" w:rsidRDefault="00956526" w:rsidP="00956526">
      <w:pPr>
        <w:pStyle w:val="Cabealho"/>
        <w:spacing w:line="276" w:lineRule="auto"/>
        <w:jc w:val="center"/>
        <w:rPr>
          <w:rStyle w:val="Hyperlink"/>
          <w:b/>
          <w:color w:val="000000" w:themeColor="text1"/>
          <w:szCs w:val="24"/>
          <w:u w:val="none"/>
        </w:rPr>
      </w:pPr>
      <w:r w:rsidRPr="008769EE">
        <w:rPr>
          <w:rStyle w:val="Hyperlink"/>
          <w:b/>
          <w:color w:val="000000" w:themeColor="text1"/>
          <w:szCs w:val="24"/>
          <w:u w:val="none"/>
        </w:rPr>
        <w:t>PROJETO DE LEI______/2025</w:t>
      </w:r>
    </w:p>
    <w:p w14:paraId="2B933D96" w14:textId="77777777" w:rsidR="00956526" w:rsidRPr="008769EE" w:rsidRDefault="00956526" w:rsidP="00956526">
      <w:pPr>
        <w:pStyle w:val="Cabealho"/>
        <w:jc w:val="right"/>
        <w:rPr>
          <w:rFonts w:cs="Calibri"/>
          <w:b/>
          <w:i/>
          <w:iCs/>
          <w:szCs w:val="24"/>
          <w:u w:val="single"/>
        </w:rPr>
      </w:pPr>
    </w:p>
    <w:p w14:paraId="4AAE802E" w14:textId="77777777" w:rsidR="00956526" w:rsidRPr="008769EE" w:rsidRDefault="00956526" w:rsidP="00956526">
      <w:pPr>
        <w:pStyle w:val="Cabealho"/>
        <w:jc w:val="right"/>
        <w:rPr>
          <w:rFonts w:cs="Calibri"/>
          <w:b/>
          <w:i/>
          <w:iCs/>
          <w:szCs w:val="24"/>
          <w:u w:val="single"/>
        </w:rPr>
      </w:pPr>
      <w:r w:rsidRPr="008769EE">
        <w:rPr>
          <w:rFonts w:cs="Calibri"/>
          <w:b/>
          <w:i/>
          <w:iCs/>
          <w:szCs w:val="24"/>
          <w:u w:val="single"/>
        </w:rPr>
        <w:t>Autoria: Dep. Fabiana Vilar</w:t>
      </w:r>
    </w:p>
    <w:p w14:paraId="237832A3" w14:textId="77777777" w:rsidR="00956526" w:rsidRPr="008769EE" w:rsidRDefault="00956526" w:rsidP="00956526">
      <w:pPr>
        <w:pStyle w:val="Cabealho"/>
        <w:spacing w:line="276" w:lineRule="auto"/>
        <w:jc w:val="center"/>
        <w:rPr>
          <w:bCs/>
          <w:color w:val="000000" w:themeColor="text1"/>
          <w:szCs w:val="24"/>
        </w:rPr>
      </w:pPr>
    </w:p>
    <w:p w14:paraId="553B6D75" w14:textId="4EAD76C4" w:rsidR="00956526" w:rsidRPr="008769EE" w:rsidRDefault="00956526" w:rsidP="008769EE">
      <w:pPr>
        <w:pStyle w:val="SemEspaamento"/>
        <w:ind w:left="4253" w:hanging="283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   </w:t>
      </w:r>
      <w:r w:rsidR="004B581E" w:rsidRPr="008769EE">
        <w:rPr>
          <w:rFonts w:ascii="Calibri" w:hAnsi="Calibri" w:cs="Calibri"/>
        </w:rPr>
        <w:t xml:space="preserve"> </w:t>
      </w:r>
      <w:r w:rsidRPr="008769EE">
        <w:rPr>
          <w:rFonts w:ascii="Calibri" w:hAnsi="Calibri" w:cs="Calibri"/>
        </w:rPr>
        <w:t xml:space="preserve"> </w:t>
      </w:r>
      <w:r w:rsidR="002B7916" w:rsidRPr="008769EE">
        <w:rPr>
          <w:rFonts w:ascii="Calibri" w:hAnsi="Calibri" w:cs="Calibri"/>
        </w:rPr>
        <w:t xml:space="preserve"> </w:t>
      </w:r>
      <w:r w:rsidRPr="008769EE">
        <w:rPr>
          <w:rFonts w:ascii="Calibri" w:hAnsi="Calibri" w:cs="Calibri"/>
        </w:rPr>
        <w:t xml:space="preserve">Institui a Política Estadual para garantia, proteção e ampliação do direito da Criança </w:t>
      </w:r>
      <w:r w:rsidR="00D57AF3" w:rsidRPr="008769EE">
        <w:rPr>
          <w:rFonts w:ascii="Calibri" w:hAnsi="Calibri" w:cs="Calibri"/>
        </w:rPr>
        <w:t xml:space="preserve">sobre a realização de Exame </w:t>
      </w:r>
      <w:r w:rsidR="002B7916" w:rsidRPr="008769EE">
        <w:rPr>
          <w:rFonts w:ascii="Calibri" w:hAnsi="Calibri" w:cs="Calibri"/>
        </w:rPr>
        <w:t xml:space="preserve">com </w:t>
      </w:r>
      <w:r w:rsidRPr="008769EE">
        <w:rPr>
          <w:rFonts w:ascii="Calibri" w:hAnsi="Calibri" w:cs="Calibri"/>
        </w:rPr>
        <w:t>Fissura Palatina</w:t>
      </w:r>
      <w:r w:rsidR="002B7916" w:rsidRPr="008769EE">
        <w:rPr>
          <w:rFonts w:ascii="Calibri" w:hAnsi="Calibri" w:cs="Calibri"/>
        </w:rPr>
        <w:t xml:space="preserve"> </w:t>
      </w:r>
      <w:r w:rsidR="00BD064C" w:rsidRPr="008769EE">
        <w:rPr>
          <w:rFonts w:ascii="Calibri" w:hAnsi="Calibri" w:cs="Calibri"/>
        </w:rPr>
        <w:t xml:space="preserve">em Recém-nascidos </w:t>
      </w:r>
      <w:r w:rsidR="002B7916" w:rsidRPr="008769EE">
        <w:rPr>
          <w:rFonts w:ascii="Calibri" w:hAnsi="Calibri" w:cs="Calibri"/>
        </w:rPr>
        <w:t>e Labiopalatina</w:t>
      </w:r>
      <w:r w:rsidR="00BD064C" w:rsidRPr="008769EE">
        <w:rPr>
          <w:rFonts w:ascii="Calibri" w:hAnsi="Calibri" w:cs="Calibri"/>
        </w:rPr>
        <w:t xml:space="preserve"> durante a </w:t>
      </w:r>
      <w:r w:rsidR="003E1A63" w:rsidRPr="008769EE">
        <w:rPr>
          <w:rFonts w:ascii="Calibri" w:hAnsi="Calibri" w:cs="Calibri"/>
        </w:rPr>
        <w:t>F</w:t>
      </w:r>
      <w:r w:rsidR="004D2489" w:rsidRPr="008769EE">
        <w:rPr>
          <w:rFonts w:ascii="Calibri" w:hAnsi="Calibri" w:cs="Calibri"/>
        </w:rPr>
        <w:t xml:space="preserve">ormação </w:t>
      </w:r>
      <w:r w:rsidR="003E1A63" w:rsidRPr="008769EE">
        <w:rPr>
          <w:rFonts w:ascii="Calibri" w:hAnsi="Calibri" w:cs="Calibri"/>
        </w:rPr>
        <w:t>F</w:t>
      </w:r>
      <w:r w:rsidR="004D2489" w:rsidRPr="008769EE">
        <w:rPr>
          <w:rFonts w:ascii="Calibri" w:hAnsi="Calibri" w:cs="Calibri"/>
        </w:rPr>
        <w:t xml:space="preserve">etal </w:t>
      </w:r>
      <w:r w:rsidRPr="008769EE">
        <w:rPr>
          <w:rFonts w:ascii="Calibri" w:hAnsi="Calibri" w:cs="Calibri"/>
        </w:rPr>
        <w:t xml:space="preserve">e dá outras providências. </w:t>
      </w:r>
    </w:p>
    <w:p w14:paraId="63E2FDF7" w14:textId="77777777" w:rsidR="00956526" w:rsidRPr="008769EE" w:rsidRDefault="00956526" w:rsidP="008769EE">
      <w:pPr>
        <w:pStyle w:val="SemEspaamento"/>
        <w:ind w:left="3686"/>
        <w:jc w:val="both"/>
        <w:rPr>
          <w:rFonts w:ascii="Calibri" w:hAnsi="Calibri" w:cs="Calibri"/>
        </w:rPr>
      </w:pPr>
    </w:p>
    <w:p w14:paraId="1635CC1E" w14:textId="7B7E245A" w:rsidR="00956526" w:rsidRPr="008769EE" w:rsidRDefault="00956526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>Art. 1º. Fica instituída a Política Estadual para garantia, proteção e ampliação do direito da Criança sobre a realização d</w:t>
      </w:r>
      <w:r w:rsidR="00EF71E7" w:rsidRPr="008769EE">
        <w:rPr>
          <w:rFonts w:ascii="Calibri" w:hAnsi="Calibri" w:cs="Calibri"/>
        </w:rPr>
        <w:t>e</w:t>
      </w:r>
      <w:r w:rsidRPr="008769EE">
        <w:rPr>
          <w:rFonts w:ascii="Calibri" w:hAnsi="Calibri" w:cs="Calibri"/>
        </w:rPr>
        <w:t xml:space="preserve"> Exame</w:t>
      </w:r>
      <w:r w:rsidR="00EF71E7" w:rsidRPr="008769EE">
        <w:rPr>
          <w:rFonts w:ascii="Calibri" w:hAnsi="Calibri" w:cs="Calibri"/>
        </w:rPr>
        <w:t>s</w:t>
      </w:r>
      <w:r w:rsidRPr="008769EE">
        <w:rPr>
          <w:rFonts w:ascii="Calibri" w:hAnsi="Calibri" w:cs="Calibri"/>
        </w:rPr>
        <w:t xml:space="preserve"> para a detecção de </w:t>
      </w:r>
      <w:r w:rsidR="003655DE" w:rsidRPr="008769EE">
        <w:rPr>
          <w:rFonts w:ascii="Calibri" w:hAnsi="Calibri" w:cs="Calibri"/>
        </w:rPr>
        <w:t>F</w:t>
      </w:r>
      <w:r w:rsidRPr="008769EE">
        <w:rPr>
          <w:rFonts w:ascii="Calibri" w:hAnsi="Calibri" w:cs="Calibri"/>
        </w:rPr>
        <w:t>issura Palatina</w:t>
      </w:r>
      <w:r w:rsidR="00EF71E7" w:rsidRPr="008769EE">
        <w:rPr>
          <w:rFonts w:ascii="Calibri" w:hAnsi="Calibri" w:cs="Calibri"/>
        </w:rPr>
        <w:t xml:space="preserve"> em Recém-nascidos e Labiopalatina</w:t>
      </w:r>
      <w:r w:rsidRPr="008769EE">
        <w:rPr>
          <w:rFonts w:ascii="Calibri" w:hAnsi="Calibri" w:cs="Calibri"/>
        </w:rPr>
        <w:t xml:space="preserve"> </w:t>
      </w:r>
      <w:r w:rsidR="00031FFB" w:rsidRPr="008769EE">
        <w:rPr>
          <w:rFonts w:ascii="Calibri" w:hAnsi="Calibri" w:cs="Calibri"/>
        </w:rPr>
        <w:t xml:space="preserve">durante a </w:t>
      </w:r>
      <w:r w:rsidR="003E1A63" w:rsidRPr="008769EE">
        <w:rPr>
          <w:rFonts w:ascii="Calibri" w:hAnsi="Calibri" w:cs="Calibri"/>
        </w:rPr>
        <w:t>F</w:t>
      </w:r>
      <w:r w:rsidR="00BD064C" w:rsidRPr="008769EE">
        <w:rPr>
          <w:rFonts w:ascii="Calibri" w:hAnsi="Calibri" w:cs="Calibri"/>
        </w:rPr>
        <w:t xml:space="preserve">ormação </w:t>
      </w:r>
      <w:r w:rsidR="003E1A63" w:rsidRPr="008769EE">
        <w:rPr>
          <w:rFonts w:ascii="Calibri" w:hAnsi="Calibri" w:cs="Calibri"/>
        </w:rPr>
        <w:t>F</w:t>
      </w:r>
      <w:r w:rsidR="00BD064C" w:rsidRPr="008769EE">
        <w:rPr>
          <w:rFonts w:ascii="Calibri" w:hAnsi="Calibri" w:cs="Calibri"/>
        </w:rPr>
        <w:t>etal</w:t>
      </w:r>
      <w:r w:rsidRPr="008769EE">
        <w:rPr>
          <w:rFonts w:ascii="Calibri" w:hAnsi="Calibri" w:cs="Calibri"/>
        </w:rPr>
        <w:t xml:space="preserve">, </w:t>
      </w:r>
      <w:r w:rsidR="0013310F" w:rsidRPr="008769EE">
        <w:rPr>
          <w:rFonts w:ascii="Calibri" w:hAnsi="Calibri" w:cs="Calibri"/>
        </w:rPr>
        <w:t xml:space="preserve">nos Hospitais, Maternidades e demais Unidades de Saúde Pública e Privada que realizam partos, </w:t>
      </w:r>
      <w:r w:rsidRPr="008769EE">
        <w:rPr>
          <w:rFonts w:ascii="Calibri" w:hAnsi="Calibri" w:cs="Calibri"/>
        </w:rPr>
        <w:t xml:space="preserve">nos termos das diretrizes estabelecidas nesta Lei, no âmbito do Estado do Maranhão.  </w:t>
      </w:r>
    </w:p>
    <w:p w14:paraId="28E45724" w14:textId="24C6BC5C" w:rsidR="00956526" w:rsidRPr="008769EE" w:rsidRDefault="00956526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Art. 2º. Para os efeitos desta Lei, Fissura Palatina </w:t>
      </w:r>
      <w:r w:rsidR="002A02A7" w:rsidRPr="008769EE">
        <w:rPr>
          <w:rFonts w:ascii="Calibri" w:hAnsi="Calibri" w:cs="Calibri"/>
        </w:rPr>
        <w:t xml:space="preserve">e Fissura Labiopalatina são defeitos </w:t>
      </w:r>
      <w:r w:rsidR="00147F1E" w:rsidRPr="008769EE">
        <w:rPr>
          <w:rFonts w:ascii="Calibri" w:hAnsi="Calibri" w:cs="Calibri"/>
        </w:rPr>
        <w:t>congênito</w:t>
      </w:r>
      <w:r w:rsidR="002A02A7" w:rsidRPr="008769EE">
        <w:rPr>
          <w:rFonts w:ascii="Calibri" w:hAnsi="Calibri" w:cs="Calibri"/>
        </w:rPr>
        <w:t>s</w:t>
      </w:r>
      <w:r w:rsidR="00031FFB" w:rsidRPr="008769EE">
        <w:rPr>
          <w:rFonts w:ascii="Calibri" w:hAnsi="Calibri" w:cs="Calibri"/>
        </w:rPr>
        <w:t xml:space="preserve">, </w:t>
      </w:r>
      <w:r w:rsidRPr="008769EE">
        <w:rPr>
          <w:rFonts w:ascii="Calibri" w:hAnsi="Calibri" w:cs="Calibri"/>
        </w:rPr>
        <w:t xml:space="preserve">cujas características: </w:t>
      </w:r>
    </w:p>
    <w:p w14:paraId="5AEFDB6A" w14:textId="6E61E7AA" w:rsidR="00956526" w:rsidRPr="008769EE" w:rsidRDefault="00956526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I - </w:t>
      </w:r>
      <w:r w:rsidR="0057051F" w:rsidRPr="008769EE">
        <w:rPr>
          <w:rFonts w:ascii="Calibri" w:hAnsi="Calibri" w:cs="Calibri"/>
        </w:rPr>
        <w:t>dificuldade na amamentação</w:t>
      </w:r>
      <w:r w:rsidRPr="008769EE">
        <w:rPr>
          <w:rFonts w:ascii="Calibri" w:hAnsi="Calibri" w:cs="Calibri"/>
        </w:rPr>
        <w:t>;</w:t>
      </w:r>
    </w:p>
    <w:p w14:paraId="3EC15B75" w14:textId="13D728B4" w:rsidR="00956526" w:rsidRPr="008769EE" w:rsidRDefault="00956526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II - </w:t>
      </w:r>
      <w:r w:rsidR="0057051F" w:rsidRPr="008769EE">
        <w:rPr>
          <w:rFonts w:ascii="Calibri" w:hAnsi="Calibri" w:cs="Calibri"/>
        </w:rPr>
        <w:t>dificulta a sucção e a alimentação do bebê</w:t>
      </w:r>
      <w:r w:rsidRPr="008769EE">
        <w:rPr>
          <w:rFonts w:ascii="Calibri" w:hAnsi="Calibri" w:cs="Calibri"/>
        </w:rPr>
        <w:t xml:space="preserve">; </w:t>
      </w:r>
    </w:p>
    <w:p w14:paraId="1ADE6B34" w14:textId="6953442A" w:rsidR="00956526" w:rsidRPr="008769EE" w:rsidRDefault="00956526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III </w:t>
      </w:r>
      <w:r w:rsidR="0057051F" w:rsidRPr="008769EE">
        <w:rPr>
          <w:rFonts w:ascii="Calibri" w:hAnsi="Calibri" w:cs="Calibri"/>
        </w:rPr>
        <w:t>–</w:t>
      </w:r>
      <w:r w:rsidRPr="008769EE">
        <w:rPr>
          <w:rFonts w:ascii="Calibri" w:hAnsi="Calibri" w:cs="Calibri"/>
        </w:rPr>
        <w:t xml:space="preserve"> </w:t>
      </w:r>
      <w:r w:rsidR="002A02A7" w:rsidRPr="008769EE">
        <w:rPr>
          <w:rFonts w:ascii="Calibri" w:hAnsi="Calibri" w:cs="Calibri"/>
        </w:rPr>
        <w:t>c</w:t>
      </w:r>
      <w:r w:rsidR="0057051F" w:rsidRPr="008769EE">
        <w:rPr>
          <w:rFonts w:ascii="Calibri" w:hAnsi="Calibri" w:cs="Calibri"/>
        </w:rPr>
        <w:t>ausa problemas na fala e na audição</w:t>
      </w:r>
      <w:r w:rsidRPr="008769EE">
        <w:rPr>
          <w:rFonts w:ascii="Calibri" w:hAnsi="Calibri" w:cs="Calibri"/>
        </w:rPr>
        <w:t xml:space="preserve">; </w:t>
      </w:r>
    </w:p>
    <w:p w14:paraId="61C3593E" w14:textId="129028AE" w:rsidR="00956526" w:rsidRPr="008769EE" w:rsidRDefault="00956526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IV - </w:t>
      </w:r>
      <w:r w:rsidR="0057051F" w:rsidRPr="008769EE">
        <w:rPr>
          <w:rFonts w:ascii="Calibri" w:hAnsi="Calibri" w:cs="Calibri"/>
        </w:rPr>
        <w:t>afeta o desenvolvimento da fala e está associada a um risco aumentado de infeções do ouvido médio (otite média)</w:t>
      </w:r>
      <w:r w:rsidRPr="008769EE">
        <w:rPr>
          <w:rFonts w:ascii="Calibri" w:hAnsi="Calibri" w:cs="Calibri"/>
        </w:rPr>
        <w:t xml:space="preserve">; </w:t>
      </w:r>
    </w:p>
    <w:p w14:paraId="59178204" w14:textId="348C926A" w:rsidR="00DD7482" w:rsidRPr="008769EE" w:rsidRDefault="00956526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>V -</w:t>
      </w:r>
      <w:r w:rsidR="0057051F" w:rsidRPr="008769EE">
        <w:rPr>
          <w:rFonts w:ascii="Calibri" w:hAnsi="Calibri" w:cs="Calibri"/>
        </w:rPr>
        <w:t xml:space="preserve"> </w:t>
      </w:r>
      <w:r w:rsidR="002A02A7" w:rsidRPr="008769EE">
        <w:rPr>
          <w:rFonts w:ascii="Calibri" w:hAnsi="Calibri" w:cs="Calibri"/>
        </w:rPr>
        <w:t>p</w:t>
      </w:r>
      <w:r w:rsidR="0057051F" w:rsidRPr="008769EE">
        <w:rPr>
          <w:rFonts w:ascii="Calibri" w:hAnsi="Calibri" w:cs="Calibri"/>
        </w:rPr>
        <w:t>ode impactar na formação da arcada dentária</w:t>
      </w:r>
      <w:r w:rsidR="00DD7482" w:rsidRPr="008769EE">
        <w:rPr>
          <w:rFonts w:ascii="Calibri" w:hAnsi="Calibri" w:cs="Calibri"/>
        </w:rPr>
        <w:t>;</w:t>
      </w:r>
    </w:p>
    <w:p w14:paraId="079B8FB8" w14:textId="77777777" w:rsidR="00DD7482" w:rsidRPr="008769EE" w:rsidRDefault="00DD7482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>VI - abertura no palato pode dificultar a comunicação eficiente, tornando a voz anasalada;</w:t>
      </w:r>
    </w:p>
    <w:p w14:paraId="5ADCB7B1" w14:textId="50CC28DF" w:rsidR="00DD7482" w:rsidRPr="008769EE" w:rsidRDefault="00DD7482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>VII - pode afetar o desenvolvimento e o crescimento dos dentes;</w:t>
      </w:r>
    </w:p>
    <w:p w14:paraId="3B1700CA" w14:textId="23DAFBBD" w:rsidR="0057051F" w:rsidRPr="008769EE" w:rsidRDefault="00DD7482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>VIII - comprometimento da aparência física e as dificuldades funcionais podem levar a problemas de autoestima, ansiedade e isolamento social.</w:t>
      </w:r>
      <w:r w:rsidR="0057051F" w:rsidRPr="008769EE">
        <w:rPr>
          <w:rFonts w:ascii="Calibri" w:hAnsi="Calibri" w:cs="Calibri"/>
        </w:rPr>
        <w:t> </w:t>
      </w:r>
    </w:p>
    <w:p w14:paraId="78EA2396" w14:textId="44520F4E" w:rsidR="00380DDE" w:rsidRPr="008769EE" w:rsidRDefault="00956526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>§1º A</w:t>
      </w:r>
      <w:r w:rsidR="00481A42" w:rsidRPr="008769EE">
        <w:rPr>
          <w:rFonts w:ascii="Calibri" w:hAnsi="Calibri" w:cs="Calibri"/>
        </w:rPr>
        <w:t xml:space="preserve"> Fissura Palatina el</w:t>
      </w:r>
      <w:r w:rsidRPr="008769EE">
        <w:rPr>
          <w:rFonts w:ascii="Calibri" w:hAnsi="Calibri" w:cs="Calibri"/>
        </w:rPr>
        <w:t>encada no “caput”,</w:t>
      </w:r>
      <w:r w:rsidR="003655DE" w:rsidRPr="008769EE">
        <w:rPr>
          <w:rFonts w:ascii="Calibri" w:hAnsi="Calibri" w:cs="Calibri"/>
        </w:rPr>
        <w:t xml:space="preserve"> apresenta-se como uma abertura ou fenda no </w:t>
      </w:r>
      <w:r w:rsidR="00244E4A" w:rsidRPr="008769EE">
        <w:rPr>
          <w:rFonts w:ascii="Calibri" w:hAnsi="Calibri" w:cs="Calibri"/>
        </w:rPr>
        <w:t>palato (</w:t>
      </w:r>
      <w:r w:rsidR="00161BB8" w:rsidRPr="008769EE">
        <w:rPr>
          <w:rFonts w:ascii="Calibri" w:hAnsi="Calibri" w:cs="Calibri"/>
        </w:rPr>
        <w:t>céu</w:t>
      </w:r>
      <w:r w:rsidR="003655DE" w:rsidRPr="008769EE">
        <w:rPr>
          <w:rFonts w:ascii="Calibri" w:hAnsi="Calibri" w:cs="Calibri"/>
        </w:rPr>
        <w:t xml:space="preserve"> da boca) </w:t>
      </w:r>
      <w:r w:rsidR="006516BA" w:rsidRPr="008769EE">
        <w:rPr>
          <w:rFonts w:ascii="Calibri" w:hAnsi="Calibri" w:cs="Calibri"/>
        </w:rPr>
        <w:t xml:space="preserve">e, </w:t>
      </w:r>
      <w:r w:rsidR="003655DE" w:rsidRPr="008769EE">
        <w:rPr>
          <w:rFonts w:ascii="Calibri" w:hAnsi="Calibri" w:cs="Calibri"/>
        </w:rPr>
        <w:t xml:space="preserve">ocorre quando essa estrutura não se fecha completamente durante </w:t>
      </w:r>
      <w:r w:rsidR="00DD7482" w:rsidRPr="008769EE">
        <w:rPr>
          <w:rFonts w:ascii="Calibri" w:hAnsi="Calibri" w:cs="Calibri"/>
        </w:rPr>
        <w:t xml:space="preserve">a formação </w:t>
      </w:r>
      <w:r w:rsidR="003655DE" w:rsidRPr="008769EE">
        <w:rPr>
          <w:rFonts w:ascii="Calibri" w:hAnsi="Calibri" w:cs="Calibri"/>
        </w:rPr>
        <w:t xml:space="preserve">fetal, </w:t>
      </w:r>
      <w:r w:rsidR="00841109" w:rsidRPr="008769EE">
        <w:rPr>
          <w:rFonts w:ascii="Calibri" w:hAnsi="Calibri" w:cs="Calibri"/>
        </w:rPr>
        <w:t>assegurado</w:t>
      </w:r>
      <w:r w:rsidR="00E0175F" w:rsidRPr="008769EE">
        <w:rPr>
          <w:rFonts w:ascii="Calibri" w:hAnsi="Calibri" w:cs="Calibri"/>
        </w:rPr>
        <w:t xml:space="preserve"> o</w:t>
      </w:r>
      <w:r w:rsidR="006516BA" w:rsidRPr="008769EE">
        <w:rPr>
          <w:rFonts w:ascii="Calibri" w:hAnsi="Calibri" w:cs="Calibri"/>
        </w:rPr>
        <w:t xml:space="preserve"> exame</w:t>
      </w:r>
      <w:r w:rsidR="00380DDE" w:rsidRPr="008769EE">
        <w:rPr>
          <w:rFonts w:ascii="Calibri" w:hAnsi="Calibri" w:cs="Calibri"/>
        </w:rPr>
        <w:t>:</w:t>
      </w:r>
    </w:p>
    <w:p w14:paraId="0704434A" w14:textId="00146ADF" w:rsidR="00956526" w:rsidRPr="008769EE" w:rsidRDefault="00380DDE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I - </w:t>
      </w:r>
      <w:r w:rsidR="00F333AB" w:rsidRPr="008769EE">
        <w:rPr>
          <w:rFonts w:ascii="Calibri" w:hAnsi="Calibri" w:cs="Calibri"/>
        </w:rPr>
        <w:t>para</w:t>
      </w:r>
      <w:r w:rsidR="00D43A0C" w:rsidRPr="008769EE">
        <w:rPr>
          <w:rFonts w:ascii="Calibri" w:hAnsi="Calibri" w:cs="Calibri"/>
        </w:rPr>
        <w:t xml:space="preserve"> avaliação visual e palpação do</w:t>
      </w:r>
      <w:r w:rsidR="002A02A7" w:rsidRPr="008769EE">
        <w:rPr>
          <w:rFonts w:ascii="Calibri" w:hAnsi="Calibri" w:cs="Calibri"/>
        </w:rPr>
        <w:t xml:space="preserve"> </w:t>
      </w:r>
      <w:r w:rsidR="003655DE" w:rsidRPr="008769EE">
        <w:rPr>
          <w:rFonts w:ascii="Calibri" w:hAnsi="Calibri" w:cs="Calibri"/>
        </w:rPr>
        <w:t xml:space="preserve">palato </w:t>
      </w:r>
      <w:r w:rsidR="00D43A0C" w:rsidRPr="008769EE">
        <w:rPr>
          <w:rFonts w:ascii="Calibri" w:hAnsi="Calibri" w:cs="Calibri"/>
        </w:rPr>
        <w:t>(</w:t>
      </w:r>
      <w:r w:rsidR="00161BB8" w:rsidRPr="008769EE">
        <w:rPr>
          <w:rFonts w:ascii="Calibri" w:hAnsi="Calibri" w:cs="Calibri"/>
        </w:rPr>
        <w:t>céu</w:t>
      </w:r>
      <w:r w:rsidR="00D43A0C" w:rsidRPr="008769EE">
        <w:rPr>
          <w:rFonts w:ascii="Calibri" w:hAnsi="Calibri" w:cs="Calibri"/>
        </w:rPr>
        <w:t xml:space="preserve"> da boca)</w:t>
      </w:r>
      <w:r w:rsidR="004C2C97" w:rsidRPr="008769EE">
        <w:rPr>
          <w:rFonts w:ascii="Calibri" w:hAnsi="Calibri" w:cs="Calibri"/>
        </w:rPr>
        <w:t xml:space="preserve"> do recém-nascido, </w:t>
      </w:r>
      <w:r w:rsidR="003655DE" w:rsidRPr="008769EE">
        <w:rPr>
          <w:rFonts w:ascii="Calibri" w:hAnsi="Calibri" w:cs="Calibri"/>
        </w:rPr>
        <w:t xml:space="preserve">pelo </w:t>
      </w:r>
      <w:r w:rsidR="00CD0D50" w:rsidRPr="008769EE">
        <w:rPr>
          <w:rFonts w:ascii="Calibri" w:hAnsi="Calibri" w:cs="Calibri"/>
        </w:rPr>
        <w:t>profissional médico</w:t>
      </w:r>
      <w:r w:rsidR="004C2C97" w:rsidRPr="008769EE">
        <w:rPr>
          <w:rFonts w:ascii="Calibri" w:hAnsi="Calibri" w:cs="Calibri"/>
        </w:rPr>
        <w:t xml:space="preserve"> </w:t>
      </w:r>
      <w:r w:rsidR="003655DE" w:rsidRPr="008769EE">
        <w:rPr>
          <w:rFonts w:ascii="Calibri" w:hAnsi="Calibri" w:cs="Calibri"/>
        </w:rPr>
        <w:t>neonatologista</w:t>
      </w:r>
      <w:r w:rsidR="004C2C97" w:rsidRPr="008769EE">
        <w:rPr>
          <w:rFonts w:ascii="Calibri" w:hAnsi="Calibri" w:cs="Calibri"/>
        </w:rPr>
        <w:t xml:space="preserve"> ou enfermeiro, para detectar possíveis fissuras, fendas e outras anomalias</w:t>
      </w:r>
      <w:r w:rsidRPr="008769EE">
        <w:rPr>
          <w:rFonts w:ascii="Calibri" w:hAnsi="Calibri" w:cs="Calibri"/>
        </w:rPr>
        <w:t>;</w:t>
      </w:r>
      <w:r w:rsidR="00956526" w:rsidRPr="008769EE">
        <w:rPr>
          <w:rFonts w:ascii="Calibri" w:hAnsi="Calibri" w:cs="Calibri"/>
        </w:rPr>
        <w:t xml:space="preserve"> </w:t>
      </w:r>
    </w:p>
    <w:p w14:paraId="62104438" w14:textId="04137CFA" w:rsidR="00CD0D50" w:rsidRPr="008769EE" w:rsidRDefault="00CD0D50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>I</w:t>
      </w:r>
      <w:r w:rsidR="00404B18" w:rsidRPr="008769EE">
        <w:rPr>
          <w:rFonts w:ascii="Calibri" w:hAnsi="Calibri" w:cs="Calibri"/>
        </w:rPr>
        <w:t>I</w:t>
      </w:r>
      <w:r w:rsidRPr="008769EE">
        <w:rPr>
          <w:rFonts w:ascii="Calibri" w:hAnsi="Calibri" w:cs="Calibri"/>
        </w:rPr>
        <w:t xml:space="preserve"> – nas primeiras 48</w:t>
      </w:r>
      <w:r w:rsidR="00214B75" w:rsidRPr="008769EE">
        <w:rPr>
          <w:rFonts w:ascii="Calibri" w:hAnsi="Calibri" w:cs="Calibri"/>
        </w:rPr>
        <w:t xml:space="preserve"> (quarenta e oito horas) de vida do recém-nascido;</w:t>
      </w:r>
    </w:p>
    <w:p w14:paraId="212C412F" w14:textId="7AAE3A6A" w:rsidR="00214B75" w:rsidRPr="008769EE" w:rsidRDefault="00214B75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>I</w:t>
      </w:r>
      <w:r w:rsidR="00404B18" w:rsidRPr="008769EE">
        <w:rPr>
          <w:rFonts w:ascii="Calibri" w:hAnsi="Calibri" w:cs="Calibri"/>
        </w:rPr>
        <w:t>I</w:t>
      </w:r>
      <w:r w:rsidRPr="008769EE">
        <w:rPr>
          <w:rFonts w:ascii="Calibri" w:hAnsi="Calibri" w:cs="Calibri"/>
        </w:rPr>
        <w:t xml:space="preserve">I – </w:t>
      </w:r>
      <w:r w:rsidR="00DB6174" w:rsidRPr="008769EE">
        <w:rPr>
          <w:rFonts w:ascii="Calibri" w:hAnsi="Calibri" w:cs="Calibri"/>
        </w:rPr>
        <w:t>detectado a Fissura Palatina os pais ou responsáveis legais e a equipe médica responsável deverão ser imediatamente comunicados, para que sejam adotadas as</w:t>
      </w:r>
      <w:r w:rsidR="00F333AB" w:rsidRPr="008769EE">
        <w:rPr>
          <w:rFonts w:ascii="Calibri" w:hAnsi="Calibri" w:cs="Calibri"/>
        </w:rPr>
        <w:t xml:space="preserve"> </w:t>
      </w:r>
      <w:r w:rsidR="00DB6174" w:rsidRPr="008769EE">
        <w:rPr>
          <w:rFonts w:ascii="Calibri" w:hAnsi="Calibri" w:cs="Calibri"/>
        </w:rPr>
        <w:t>medidas terapêuticas necessárias, mediante registro da ocorrência no prontuário médico.</w:t>
      </w:r>
    </w:p>
    <w:p w14:paraId="1B6B540D" w14:textId="02D7CF11" w:rsidR="00380DDE" w:rsidRPr="008769EE" w:rsidRDefault="00956526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§2º </w:t>
      </w:r>
      <w:r w:rsidR="00DD7482" w:rsidRPr="008769EE">
        <w:rPr>
          <w:rFonts w:ascii="Calibri" w:hAnsi="Calibri" w:cs="Calibri"/>
        </w:rPr>
        <w:t>A</w:t>
      </w:r>
      <w:r w:rsidR="00481A42" w:rsidRPr="008769EE">
        <w:rPr>
          <w:rFonts w:ascii="Calibri" w:hAnsi="Calibri" w:cs="Calibri"/>
        </w:rPr>
        <w:t xml:space="preserve"> Fissura Labiopalatina </w:t>
      </w:r>
      <w:r w:rsidR="00DD7482" w:rsidRPr="008769EE">
        <w:rPr>
          <w:rFonts w:ascii="Calibri" w:hAnsi="Calibri" w:cs="Calibri"/>
        </w:rPr>
        <w:t>elencada no “caput”, apresenta-se</w:t>
      </w:r>
      <w:r w:rsidR="00A02B0D" w:rsidRPr="008769EE">
        <w:rPr>
          <w:rFonts w:ascii="Calibri" w:hAnsi="Calibri" w:cs="Calibri"/>
        </w:rPr>
        <w:t xml:space="preserve"> com a presença de uma </w:t>
      </w:r>
      <w:r w:rsidR="00481A42" w:rsidRPr="008769EE">
        <w:rPr>
          <w:rFonts w:ascii="Calibri" w:hAnsi="Calibri" w:cs="Calibri"/>
        </w:rPr>
        <w:t>anomalia craniofacial</w:t>
      </w:r>
      <w:r w:rsidR="00840B04" w:rsidRPr="008769EE">
        <w:rPr>
          <w:rFonts w:ascii="Calibri" w:hAnsi="Calibri" w:cs="Calibri"/>
        </w:rPr>
        <w:t>, uma</w:t>
      </w:r>
      <w:r w:rsidR="00481A42" w:rsidRPr="008769EE">
        <w:rPr>
          <w:rFonts w:ascii="Calibri" w:hAnsi="Calibri" w:cs="Calibri"/>
        </w:rPr>
        <w:t xml:space="preserve"> </w:t>
      </w:r>
      <w:r w:rsidR="00A02B0D" w:rsidRPr="008769EE">
        <w:rPr>
          <w:rFonts w:ascii="Calibri" w:hAnsi="Calibri" w:cs="Calibri"/>
        </w:rPr>
        <w:t>fenda</w:t>
      </w:r>
      <w:r w:rsidR="00840B04" w:rsidRPr="008769EE">
        <w:rPr>
          <w:rFonts w:ascii="Calibri" w:hAnsi="Calibri" w:cs="Calibri"/>
        </w:rPr>
        <w:t>,</w:t>
      </w:r>
      <w:r w:rsidR="00A02B0D" w:rsidRPr="008769EE">
        <w:rPr>
          <w:rFonts w:ascii="Calibri" w:hAnsi="Calibri" w:cs="Calibri"/>
        </w:rPr>
        <w:t xml:space="preserve"> que pode afetar funções como alimentação, fala e audição, </w:t>
      </w:r>
      <w:r w:rsidR="00D31032" w:rsidRPr="008769EE">
        <w:rPr>
          <w:rFonts w:ascii="Calibri" w:hAnsi="Calibri" w:cs="Calibri"/>
        </w:rPr>
        <w:t xml:space="preserve">para detecção </w:t>
      </w:r>
      <w:r w:rsidR="001572EF" w:rsidRPr="008769EE">
        <w:rPr>
          <w:rFonts w:ascii="Calibri" w:hAnsi="Calibri" w:cs="Calibri"/>
        </w:rPr>
        <w:t xml:space="preserve">durante a formação do feto, </w:t>
      </w:r>
      <w:r w:rsidR="00D31032" w:rsidRPr="008769EE">
        <w:rPr>
          <w:rFonts w:ascii="Calibri" w:hAnsi="Calibri" w:cs="Calibri"/>
        </w:rPr>
        <w:t>assegurado</w:t>
      </w:r>
      <w:r w:rsidR="00E0175F" w:rsidRPr="008769EE">
        <w:rPr>
          <w:rFonts w:ascii="Calibri" w:hAnsi="Calibri" w:cs="Calibri"/>
        </w:rPr>
        <w:t xml:space="preserve"> o</w:t>
      </w:r>
      <w:r w:rsidR="006516BA" w:rsidRPr="008769EE">
        <w:rPr>
          <w:rFonts w:ascii="Calibri" w:hAnsi="Calibri" w:cs="Calibri"/>
        </w:rPr>
        <w:t xml:space="preserve"> exame</w:t>
      </w:r>
      <w:r w:rsidR="00380DDE" w:rsidRPr="008769EE">
        <w:rPr>
          <w:rFonts w:ascii="Calibri" w:hAnsi="Calibri" w:cs="Calibri"/>
        </w:rPr>
        <w:t>:</w:t>
      </w:r>
    </w:p>
    <w:p w14:paraId="5EACEE02" w14:textId="5004343C" w:rsidR="008B5C05" w:rsidRDefault="00380DDE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I – </w:t>
      </w:r>
      <w:r w:rsidR="00AC3AE8" w:rsidRPr="008769EE">
        <w:rPr>
          <w:rFonts w:ascii="Calibri" w:hAnsi="Calibri" w:cs="Calibri"/>
        </w:rPr>
        <w:t xml:space="preserve">de </w:t>
      </w:r>
      <w:r w:rsidR="00D46336" w:rsidRPr="008769EE">
        <w:rPr>
          <w:rFonts w:ascii="Calibri" w:hAnsi="Calibri" w:cs="Calibri"/>
        </w:rPr>
        <w:t xml:space="preserve">ultrassom morfológico </w:t>
      </w:r>
      <w:r w:rsidRPr="008769EE">
        <w:rPr>
          <w:rFonts w:ascii="Calibri" w:hAnsi="Calibri" w:cs="Calibri"/>
        </w:rPr>
        <w:t xml:space="preserve">ainda </w:t>
      </w:r>
      <w:r w:rsidR="00840B04" w:rsidRPr="008769EE">
        <w:rPr>
          <w:rFonts w:ascii="Calibri" w:hAnsi="Calibri" w:cs="Calibri"/>
        </w:rPr>
        <w:t>na gestaçã</w:t>
      </w:r>
      <w:r w:rsidR="00AC3AE8" w:rsidRPr="008769EE">
        <w:rPr>
          <w:rFonts w:ascii="Calibri" w:hAnsi="Calibri" w:cs="Calibri"/>
        </w:rPr>
        <w:t xml:space="preserve">o, </w:t>
      </w:r>
      <w:r w:rsidR="00840B04" w:rsidRPr="008769EE">
        <w:rPr>
          <w:rFonts w:ascii="Calibri" w:hAnsi="Calibri" w:cs="Calibri"/>
        </w:rPr>
        <w:t>a partir da 13ª a 22ª semanas de gestação</w:t>
      </w:r>
      <w:r w:rsidR="008B5C05" w:rsidRPr="008769EE">
        <w:rPr>
          <w:rFonts w:ascii="Calibri" w:hAnsi="Calibri" w:cs="Calibri"/>
        </w:rPr>
        <w:t>, pode</w:t>
      </w:r>
      <w:r w:rsidR="00035F2B" w:rsidRPr="008769EE">
        <w:rPr>
          <w:rFonts w:ascii="Calibri" w:hAnsi="Calibri" w:cs="Calibri"/>
        </w:rPr>
        <w:t>ndo</w:t>
      </w:r>
      <w:r w:rsidR="008B5C05" w:rsidRPr="008769EE">
        <w:rPr>
          <w:rFonts w:ascii="Calibri" w:hAnsi="Calibri" w:cs="Calibri"/>
        </w:rPr>
        <w:t xml:space="preserve"> ser utilizadas técnicas 3D/4D para visualizar a fenda no lábio;</w:t>
      </w:r>
    </w:p>
    <w:p w14:paraId="33156D4A" w14:textId="77777777" w:rsidR="0058675E" w:rsidRPr="008769EE" w:rsidRDefault="0058675E" w:rsidP="008769EE">
      <w:pPr>
        <w:pStyle w:val="SemEspaamento"/>
        <w:jc w:val="both"/>
        <w:rPr>
          <w:rFonts w:ascii="Calibri" w:hAnsi="Calibri" w:cs="Calibri"/>
        </w:rPr>
      </w:pPr>
    </w:p>
    <w:p w14:paraId="6DE80688" w14:textId="4C54BBB6" w:rsidR="00840B04" w:rsidRPr="008769EE" w:rsidRDefault="008B5C05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lastRenderedPageBreak/>
        <w:t>II -</w:t>
      </w:r>
      <w:r w:rsidR="00035F2B" w:rsidRPr="008769EE">
        <w:rPr>
          <w:rFonts w:ascii="Calibri" w:hAnsi="Calibri" w:cs="Calibri"/>
        </w:rPr>
        <w:t xml:space="preserve"> a</w:t>
      </w:r>
      <w:r w:rsidR="00840B04" w:rsidRPr="008769EE">
        <w:rPr>
          <w:rFonts w:ascii="Calibri" w:hAnsi="Calibri" w:cs="Calibri"/>
        </w:rPr>
        <w:t>pós o diagnóstico pré-natal, a gestante será encaminhada para uma equipe especializada que lhe informará como pode ser feito o tratamento neonatal e como cada profissional promoverá a reabilitação funcional e da aparência do bebê</w:t>
      </w:r>
      <w:r w:rsidR="00035F2B" w:rsidRPr="008769EE">
        <w:rPr>
          <w:rFonts w:ascii="Calibri" w:hAnsi="Calibri" w:cs="Calibri"/>
        </w:rPr>
        <w:t>;</w:t>
      </w:r>
    </w:p>
    <w:p w14:paraId="08CCF1AD" w14:textId="55118DFC" w:rsidR="00E77098" w:rsidRPr="008769EE" w:rsidRDefault="00035F2B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>I</w:t>
      </w:r>
      <w:r w:rsidR="00AC3AE8" w:rsidRPr="008769EE">
        <w:rPr>
          <w:rFonts w:ascii="Calibri" w:hAnsi="Calibri" w:cs="Calibri"/>
        </w:rPr>
        <w:t>II</w:t>
      </w:r>
      <w:r w:rsidRPr="008769EE">
        <w:rPr>
          <w:rFonts w:ascii="Calibri" w:hAnsi="Calibri" w:cs="Calibri"/>
        </w:rPr>
        <w:t xml:space="preserve"> – plano de tratamento adequado para o bebê deve ser elaborado por especialistas que podem incluir o uso de dispositivos orais antes da cirurgia para manter a integridade do arco l</w:t>
      </w:r>
      <w:r w:rsidR="00E77098" w:rsidRPr="008769EE">
        <w:rPr>
          <w:rFonts w:ascii="Calibri" w:hAnsi="Calibri" w:cs="Calibri"/>
        </w:rPr>
        <w:t>a</w:t>
      </w:r>
      <w:r w:rsidRPr="008769EE">
        <w:rPr>
          <w:rFonts w:ascii="Calibri" w:hAnsi="Calibri" w:cs="Calibri"/>
        </w:rPr>
        <w:t>bial</w:t>
      </w:r>
      <w:r w:rsidR="00E77098" w:rsidRPr="008769EE">
        <w:rPr>
          <w:rFonts w:ascii="Calibri" w:hAnsi="Calibri" w:cs="Calibri"/>
        </w:rPr>
        <w:t>;</w:t>
      </w:r>
    </w:p>
    <w:p w14:paraId="5011ED5C" w14:textId="4197F535" w:rsidR="00E77098" w:rsidRPr="008769EE" w:rsidRDefault="00AC3AE8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>IV</w:t>
      </w:r>
      <w:r w:rsidR="00E77098" w:rsidRPr="008769EE">
        <w:rPr>
          <w:rFonts w:ascii="Calibri" w:hAnsi="Calibri" w:cs="Calibri"/>
        </w:rPr>
        <w:t xml:space="preserve"> – caso não seja detectada durante a gravidez, a Fissura Labiopalatina será detectada no exame físico do bebê após o nascimento;</w:t>
      </w:r>
    </w:p>
    <w:p w14:paraId="5D7580B8" w14:textId="7DA6DBF9" w:rsidR="00E77098" w:rsidRPr="008769EE" w:rsidRDefault="00161BB8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V - </w:t>
      </w:r>
      <w:r w:rsidR="00E77098" w:rsidRPr="008769EE">
        <w:rPr>
          <w:rFonts w:ascii="Calibri" w:hAnsi="Calibri" w:cs="Calibri"/>
        </w:rPr>
        <w:t>para corrigir a fissura labiopalatina ao nascer, o tratamento é feito por uma equip</w:t>
      </w:r>
      <w:r w:rsidR="00F333AB" w:rsidRPr="008769EE">
        <w:rPr>
          <w:rFonts w:ascii="Calibri" w:hAnsi="Calibri" w:cs="Calibri"/>
        </w:rPr>
        <w:t>e</w:t>
      </w:r>
      <w:r w:rsidR="00E77098" w:rsidRPr="008769EE">
        <w:rPr>
          <w:rFonts w:ascii="Calibri" w:hAnsi="Calibri" w:cs="Calibri"/>
        </w:rPr>
        <w:t xml:space="preserve"> multidisciplinar para a reabilitação funcional e estética do bebê</w:t>
      </w:r>
      <w:r w:rsidRPr="008769EE">
        <w:rPr>
          <w:rFonts w:ascii="Calibri" w:hAnsi="Calibri" w:cs="Calibri"/>
        </w:rPr>
        <w:t>.</w:t>
      </w:r>
    </w:p>
    <w:p w14:paraId="365BC8B6" w14:textId="1E78C999" w:rsidR="001A564A" w:rsidRPr="008769EE" w:rsidRDefault="00BD6872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>Art. 3º. Q</w:t>
      </w:r>
      <w:r w:rsidR="00A034B4" w:rsidRPr="008769EE">
        <w:rPr>
          <w:rFonts w:ascii="Calibri" w:hAnsi="Calibri" w:cs="Calibri"/>
        </w:rPr>
        <w:t>uando o nascimento</w:t>
      </w:r>
      <w:r w:rsidR="00DB6174" w:rsidRPr="008769EE">
        <w:rPr>
          <w:rFonts w:ascii="Calibri" w:hAnsi="Calibri" w:cs="Calibri"/>
        </w:rPr>
        <w:t xml:space="preserve"> do </w:t>
      </w:r>
      <w:r w:rsidR="00831991" w:rsidRPr="008769EE">
        <w:rPr>
          <w:rFonts w:ascii="Calibri" w:hAnsi="Calibri" w:cs="Calibri"/>
        </w:rPr>
        <w:t>b</w:t>
      </w:r>
      <w:r w:rsidR="00DB6174" w:rsidRPr="008769EE">
        <w:rPr>
          <w:rFonts w:ascii="Calibri" w:hAnsi="Calibri" w:cs="Calibri"/>
        </w:rPr>
        <w:t>ebê</w:t>
      </w:r>
      <w:r w:rsidR="00A034B4" w:rsidRPr="008769EE">
        <w:rPr>
          <w:rFonts w:ascii="Calibri" w:hAnsi="Calibri" w:cs="Calibri"/>
        </w:rPr>
        <w:t xml:space="preserve"> ocorrer fora da unidade de saúde, os pais ou responsáveis legais do recém-nascido</w:t>
      </w:r>
      <w:r w:rsidR="00DB6174" w:rsidRPr="008769EE">
        <w:rPr>
          <w:rFonts w:ascii="Calibri" w:hAnsi="Calibri" w:cs="Calibri"/>
        </w:rPr>
        <w:t xml:space="preserve">, </w:t>
      </w:r>
      <w:r w:rsidR="00A034B4" w:rsidRPr="008769EE">
        <w:rPr>
          <w:rFonts w:ascii="Calibri" w:hAnsi="Calibri" w:cs="Calibri"/>
        </w:rPr>
        <w:t xml:space="preserve">devem </w:t>
      </w:r>
      <w:r w:rsidR="00065E3D" w:rsidRPr="008769EE">
        <w:rPr>
          <w:rFonts w:ascii="Calibri" w:hAnsi="Calibri" w:cs="Calibri"/>
        </w:rPr>
        <w:t>procurar a unidade de saúde mais próxima de sua residência</w:t>
      </w:r>
      <w:r w:rsidRPr="008769EE">
        <w:rPr>
          <w:rFonts w:ascii="Calibri" w:hAnsi="Calibri" w:cs="Calibri"/>
        </w:rPr>
        <w:t>,</w:t>
      </w:r>
      <w:r w:rsidR="00065E3D" w:rsidRPr="008769EE">
        <w:rPr>
          <w:rFonts w:ascii="Calibri" w:hAnsi="Calibri" w:cs="Calibri"/>
        </w:rPr>
        <w:t xml:space="preserve"> </w:t>
      </w:r>
      <w:r w:rsidR="00831991" w:rsidRPr="008769EE">
        <w:rPr>
          <w:rFonts w:ascii="Calibri" w:hAnsi="Calibri" w:cs="Calibri"/>
        </w:rPr>
        <w:t>com a finalidade de</w:t>
      </w:r>
      <w:r w:rsidR="001A564A" w:rsidRPr="008769EE">
        <w:rPr>
          <w:rFonts w:ascii="Calibri" w:hAnsi="Calibri" w:cs="Calibri"/>
        </w:rPr>
        <w:t>:</w:t>
      </w:r>
    </w:p>
    <w:p w14:paraId="4C9D0102" w14:textId="56ED6D91" w:rsidR="00DB6174" w:rsidRPr="008769EE" w:rsidRDefault="001A564A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I </w:t>
      </w:r>
      <w:r w:rsidR="00831991" w:rsidRPr="008769EE">
        <w:rPr>
          <w:rFonts w:ascii="Calibri" w:hAnsi="Calibri" w:cs="Calibri"/>
        </w:rPr>
        <w:t>–</w:t>
      </w:r>
      <w:r w:rsidRPr="008769EE">
        <w:rPr>
          <w:rFonts w:ascii="Calibri" w:hAnsi="Calibri" w:cs="Calibri"/>
        </w:rPr>
        <w:t xml:space="preserve"> </w:t>
      </w:r>
      <w:r w:rsidR="00A034B4" w:rsidRPr="008769EE">
        <w:rPr>
          <w:rFonts w:ascii="Calibri" w:hAnsi="Calibri" w:cs="Calibri"/>
        </w:rPr>
        <w:t>realiza</w:t>
      </w:r>
      <w:r w:rsidR="00831991" w:rsidRPr="008769EE">
        <w:rPr>
          <w:rFonts w:ascii="Calibri" w:hAnsi="Calibri" w:cs="Calibri"/>
        </w:rPr>
        <w:t xml:space="preserve">r </w:t>
      </w:r>
      <w:r w:rsidR="004554B1" w:rsidRPr="008769EE">
        <w:rPr>
          <w:rFonts w:ascii="Calibri" w:hAnsi="Calibri" w:cs="Calibri"/>
        </w:rPr>
        <w:t xml:space="preserve">o </w:t>
      </w:r>
      <w:r w:rsidR="00A034B4" w:rsidRPr="008769EE">
        <w:rPr>
          <w:rFonts w:ascii="Calibri" w:hAnsi="Calibri" w:cs="Calibri"/>
        </w:rPr>
        <w:t>exame</w:t>
      </w:r>
      <w:r w:rsidR="00DB6174" w:rsidRPr="008769EE">
        <w:rPr>
          <w:rFonts w:ascii="Calibri" w:hAnsi="Calibri" w:cs="Calibri"/>
        </w:rPr>
        <w:t xml:space="preserve"> para detectar a Fissura Palatina</w:t>
      </w:r>
      <w:r w:rsidR="00A034B4" w:rsidRPr="008769EE">
        <w:rPr>
          <w:rFonts w:ascii="Calibri" w:hAnsi="Calibri" w:cs="Calibri"/>
        </w:rPr>
        <w:t>, em até 72 (setenta e duas) horas</w:t>
      </w:r>
      <w:r w:rsidR="00DB6174" w:rsidRPr="008769EE">
        <w:rPr>
          <w:rFonts w:ascii="Calibri" w:hAnsi="Calibri" w:cs="Calibri"/>
        </w:rPr>
        <w:t>.</w:t>
      </w:r>
    </w:p>
    <w:p w14:paraId="4A7ADF9A" w14:textId="41AD1322" w:rsidR="00BD6872" w:rsidRPr="008769EE" w:rsidRDefault="001A564A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II - </w:t>
      </w:r>
      <w:r w:rsidR="00BD6872" w:rsidRPr="008769EE">
        <w:rPr>
          <w:rFonts w:ascii="Calibri" w:hAnsi="Calibri" w:cs="Calibri"/>
        </w:rPr>
        <w:t xml:space="preserve">avaliação por uma equipe multidisciplinar, que iniciará </w:t>
      </w:r>
      <w:r w:rsidR="004554B1" w:rsidRPr="008769EE">
        <w:rPr>
          <w:rFonts w:ascii="Calibri" w:hAnsi="Calibri" w:cs="Calibri"/>
        </w:rPr>
        <w:t xml:space="preserve">os </w:t>
      </w:r>
      <w:r w:rsidR="00BD6872" w:rsidRPr="008769EE">
        <w:rPr>
          <w:rFonts w:ascii="Calibri" w:hAnsi="Calibri" w:cs="Calibri"/>
        </w:rPr>
        <w:t>cuidados</w:t>
      </w:r>
      <w:r w:rsidR="004554B1" w:rsidRPr="008769EE">
        <w:rPr>
          <w:rFonts w:ascii="Calibri" w:hAnsi="Calibri" w:cs="Calibri"/>
        </w:rPr>
        <w:t xml:space="preserve"> </w:t>
      </w:r>
      <w:r w:rsidR="00BD6872" w:rsidRPr="008769EE">
        <w:rPr>
          <w:rFonts w:ascii="Calibri" w:hAnsi="Calibri" w:cs="Calibri"/>
        </w:rPr>
        <w:t xml:space="preserve">e, posteriormente, </w:t>
      </w:r>
      <w:r w:rsidR="00204CA2" w:rsidRPr="008769EE">
        <w:rPr>
          <w:rFonts w:ascii="Calibri" w:hAnsi="Calibri" w:cs="Calibri"/>
        </w:rPr>
        <w:t>exames par</w:t>
      </w:r>
      <w:r w:rsidR="00BD6872" w:rsidRPr="008769EE">
        <w:rPr>
          <w:rFonts w:ascii="Calibri" w:hAnsi="Calibri" w:cs="Calibri"/>
        </w:rPr>
        <w:t xml:space="preserve">a cirurgia </w:t>
      </w:r>
      <w:r w:rsidR="00204CA2" w:rsidRPr="008769EE">
        <w:rPr>
          <w:rFonts w:ascii="Calibri" w:hAnsi="Calibri" w:cs="Calibri"/>
        </w:rPr>
        <w:t>de correção da</w:t>
      </w:r>
      <w:r w:rsidR="00BD6872" w:rsidRPr="008769EE">
        <w:rPr>
          <w:rFonts w:ascii="Calibri" w:hAnsi="Calibri" w:cs="Calibri"/>
        </w:rPr>
        <w:t xml:space="preserve"> Fissura Labiopalatina</w:t>
      </w:r>
      <w:r w:rsidR="00204CA2" w:rsidRPr="008769EE">
        <w:rPr>
          <w:rFonts w:ascii="Calibri" w:hAnsi="Calibri" w:cs="Calibri"/>
        </w:rPr>
        <w:t>, nos primeiros meses</w:t>
      </w:r>
      <w:r w:rsidR="00831991" w:rsidRPr="008769EE">
        <w:rPr>
          <w:rFonts w:ascii="Calibri" w:hAnsi="Calibri" w:cs="Calibri"/>
        </w:rPr>
        <w:t xml:space="preserve"> de vida.</w:t>
      </w:r>
    </w:p>
    <w:p w14:paraId="013959F0" w14:textId="33C99036" w:rsidR="00CD0D50" w:rsidRPr="008769EE" w:rsidRDefault="00956526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Art. </w:t>
      </w:r>
      <w:r w:rsidR="00BD6872" w:rsidRPr="008769EE">
        <w:rPr>
          <w:rFonts w:ascii="Calibri" w:hAnsi="Calibri" w:cs="Calibri"/>
        </w:rPr>
        <w:t>4</w:t>
      </w:r>
      <w:r w:rsidRPr="008769EE">
        <w:rPr>
          <w:rFonts w:ascii="Calibri" w:hAnsi="Calibri" w:cs="Calibri"/>
        </w:rPr>
        <w:t xml:space="preserve">º. </w:t>
      </w:r>
      <w:r w:rsidR="00CD0D50" w:rsidRPr="008769EE">
        <w:rPr>
          <w:rFonts w:ascii="Calibri" w:hAnsi="Calibri" w:cs="Calibri"/>
        </w:rPr>
        <w:t xml:space="preserve">A criança com Fissura Palatina e Labiopalatina, não totalmente reabilitada, possui o mesmo direito e garantia da pessoa com deficiência, para todos os efeitos legais, consoante a Lei nº 11.199 de 2019. </w:t>
      </w:r>
    </w:p>
    <w:p w14:paraId="3CA51DA5" w14:textId="1BD18E41" w:rsidR="00C14B7C" w:rsidRPr="008769EE" w:rsidRDefault="005F6C1B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Art. 5º. </w:t>
      </w:r>
      <w:r w:rsidR="00C14B7C" w:rsidRPr="008769EE">
        <w:rPr>
          <w:rFonts w:ascii="Calibri" w:hAnsi="Calibri" w:cs="Calibri"/>
        </w:rPr>
        <w:t>Para o cumprimento das medidas tratadas nesta Lei, o Poder Público poderá, nos termos da legislação aplicável e a critério do Poder Executivo, firmar parcerias com órgãos competentes das administrações municipais e entidades que atuam na área envolvida.</w:t>
      </w:r>
    </w:p>
    <w:p w14:paraId="57E498B3" w14:textId="2E52F7AE" w:rsidR="00C14B7C" w:rsidRPr="008769EE" w:rsidRDefault="005F6C1B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Art. 6º. </w:t>
      </w:r>
      <w:r w:rsidR="00C14B7C" w:rsidRPr="008769EE">
        <w:rPr>
          <w:rFonts w:ascii="Calibri" w:hAnsi="Calibri" w:cs="Calibri"/>
        </w:rPr>
        <w:t>O Poder Público poderá estabelecer convênios e termos de parceria com pessoas jurídicas de direito público ou privado, com o propósito de fazer cumprir as medidas estabelecidas nesta Lei, nos termos da legislação aplicável e a critério do Poder Executivo.</w:t>
      </w:r>
    </w:p>
    <w:p w14:paraId="7D047F35" w14:textId="15C4ABD8" w:rsidR="00DE5F75" w:rsidRDefault="00DE5F75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Art. 7º. </w:t>
      </w:r>
      <w:r w:rsidR="001D0851" w:rsidRPr="008769EE">
        <w:rPr>
          <w:rFonts w:ascii="Calibri" w:hAnsi="Calibri" w:cs="Calibri"/>
        </w:rPr>
        <w:t>No âmbito de sua competência o Poder Público poderá buscar formas de incentivar as instituições de ensino superior públicas (estaduais e federais) e privadas, sediadas em seu território, visando ao desenvolvimento de pesquisas e projetos multidisciplinares com foco na Fissura Palatina e Labiopalatina e na melhoria da qualidade de vida de bebês recém-nascidos</w:t>
      </w:r>
      <w:r w:rsidR="00D46336" w:rsidRPr="008769EE">
        <w:rPr>
          <w:rFonts w:ascii="Calibri" w:hAnsi="Calibri" w:cs="Calibri"/>
        </w:rPr>
        <w:t xml:space="preserve"> e em fase fetal</w:t>
      </w:r>
      <w:r w:rsidR="001D0851" w:rsidRPr="008769EE">
        <w:rPr>
          <w:rFonts w:ascii="Calibri" w:hAnsi="Calibri" w:cs="Calibri"/>
        </w:rPr>
        <w:t>.</w:t>
      </w:r>
    </w:p>
    <w:p w14:paraId="787BE495" w14:textId="5079EB8A" w:rsidR="0063542C" w:rsidRPr="0063542C" w:rsidRDefault="0063542C" w:rsidP="003F323E">
      <w:pPr>
        <w:spacing w:after="0" w:line="240" w:lineRule="auto"/>
        <w:jc w:val="both"/>
        <w:rPr>
          <w:rFonts w:ascii="Calibri" w:hAnsi="Calibri" w:cs="Calibri"/>
        </w:rPr>
      </w:pPr>
      <w:r w:rsidRPr="0063542C">
        <w:rPr>
          <w:rFonts w:ascii="Calibri" w:hAnsi="Calibri" w:cs="Calibri"/>
          <w:bCs/>
        </w:rPr>
        <w:t>Art.</w:t>
      </w:r>
      <w:r>
        <w:rPr>
          <w:rFonts w:ascii="Calibri" w:hAnsi="Calibri" w:cs="Calibri"/>
          <w:bCs/>
        </w:rPr>
        <w:t xml:space="preserve"> 8</w:t>
      </w:r>
      <w:r w:rsidRPr="0063542C">
        <w:rPr>
          <w:rFonts w:ascii="Calibri" w:hAnsi="Calibri" w:cs="Calibri"/>
          <w:bCs/>
        </w:rPr>
        <w:t>º –</w:t>
      </w:r>
      <w:r w:rsidRPr="0063542C">
        <w:rPr>
          <w:rFonts w:ascii="Calibri" w:hAnsi="Calibri" w:cs="Calibri"/>
          <w:b/>
        </w:rPr>
        <w:t xml:space="preserve"> </w:t>
      </w:r>
      <w:r w:rsidRPr="0063542C">
        <w:rPr>
          <w:rFonts w:ascii="Calibri" w:hAnsi="Calibri" w:cs="Calibri"/>
        </w:rPr>
        <w:t>A aplicação das normas estabelecidas na presente Lei, não exime os estabelecimentos da aplicação das diretrizes estabelecidas pela Política de Saúde Pública do Ministério da Saúde.</w:t>
      </w:r>
    </w:p>
    <w:p w14:paraId="2505DD1E" w14:textId="2D891981" w:rsidR="001D0851" w:rsidRPr="008769EE" w:rsidRDefault="001D0851" w:rsidP="003F323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Art. </w:t>
      </w:r>
      <w:r w:rsidR="003F323E">
        <w:rPr>
          <w:rFonts w:ascii="Calibri" w:hAnsi="Calibri" w:cs="Calibri"/>
        </w:rPr>
        <w:t>9º</w:t>
      </w:r>
      <w:r w:rsidRPr="008769EE">
        <w:rPr>
          <w:rFonts w:ascii="Calibri" w:hAnsi="Calibri" w:cs="Calibri"/>
        </w:rPr>
        <w:t xml:space="preserve">. Para a fiel execução das medidas necessárias ao cumprimento do disposto na presente Lei, compete ao Poder Público, estabelecer, através de Decreto, regulamentar e gerenciar a utilização dos recursos humanos e materiais necessários, bem como prever as respectivas destinações financeiras quando da elaboração dos orçamentos, nas áreas pertinentes, no que couber. </w:t>
      </w:r>
    </w:p>
    <w:p w14:paraId="6D0083C4" w14:textId="57007906" w:rsidR="001D0851" w:rsidRPr="008769EE" w:rsidRDefault="001D0851" w:rsidP="003F323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Art. </w:t>
      </w:r>
      <w:r w:rsidR="0063542C">
        <w:rPr>
          <w:rFonts w:ascii="Calibri" w:hAnsi="Calibri" w:cs="Calibri"/>
        </w:rPr>
        <w:t>1</w:t>
      </w:r>
      <w:r w:rsidR="003F323E">
        <w:rPr>
          <w:rFonts w:ascii="Calibri" w:hAnsi="Calibri" w:cs="Calibri"/>
        </w:rPr>
        <w:t>0</w:t>
      </w:r>
      <w:r w:rsidRPr="008769EE">
        <w:rPr>
          <w:rFonts w:ascii="Calibri" w:hAnsi="Calibri" w:cs="Calibri"/>
        </w:rPr>
        <w:t>. Esta Lei entra em vigor na data da publicação.</w:t>
      </w:r>
    </w:p>
    <w:p w14:paraId="47CBD510" w14:textId="34060FB0" w:rsidR="001D0851" w:rsidRPr="008769EE" w:rsidRDefault="001D0851" w:rsidP="008769EE">
      <w:pPr>
        <w:spacing w:line="240" w:lineRule="auto"/>
        <w:jc w:val="both"/>
        <w:rPr>
          <w:rFonts w:ascii="Calibri" w:hAnsi="Calibri" w:cs="Calibri"/>
          <w:b/>
          <w:color w:val="000000"/>
        </w:rPr>
      </w:pPr>
      <w:r w:rsidRPr="008769EE">
        <w:rPr>
          <w:rFonts w:ascii="Calibri" w:hAnsi="Calibri" w:cs="Calibri"/>
          <w:b/>
        </w:rPr>
        <w:t xml:space="preserve">PLENÁRIO DEPUTADO “NAGIB HAICKEL” DO PALÁCIO “MANUEL BECKMAN”, </w:t>
      </w:r>
      <w:r w:rsidRPr="008769EE">
        <w:rPr>
          <w:rFonts w:ascii="Calibri" w:hAnsi="Calibri" w:cs="Calibri"/>
          <w:b/>
          <w:color w:val="000000"/>
        </w:rPr>
        <w:t xml:space="preserve">EM </w:t>
      </w:r>
      <w:r w:rsidR="003F323E">
        <w:rPr>
          <w:rFonts w:ascii="Calibri" w:hAnsi="Calibri" w:cs="Calibri"/>
          <w:b/>
          <w:color w:val="000000"/>
        </w:rPr>
        <w:t>30</w:t>
      </w:r>
      <w:r w:rsidRPr="008769EE">
        <w:rPr>
          <w:rFonts w:ascii="Calibri" w:hAnsi="Calibri" w:cs="Calibri"/>
          <w:b/>
          <w:color w:val="000000"/>
        </w:rPr>
        <w:t xml:space="preserve"> DE </w:t>
      </w:r>
      <w:r w:rsidR="002363A4" w:rsidRPr="008769EE">
        <w:rPr>
          <w:rFonts w:ascii="Calibri" w:hAnsi="Calibri" w:cs="Calibri"/>
          <w:b/>
          <w:color w:val="000000"/>
        </w:rPr>
        <w:t>SETEMB</w:t>
      </w:r>
      <w:r w:rsidRPr="008769EE">
        <w:rPr>
          <w:rFonts w:ascii="Calibri" w:hAnsi="Calibri" w:cs="Calibri"/>
          <w:b/>
          <w:color w:val="000000"/>
        </w:rPr>
        <w:t>RO DE 2025.</w:t>
      </w:r>
    </w:p>
    <w:p w14:paraId="71B99F26" w14:textId="77777777" w:rsidR="001D0851" w:rsidRPr="008769EE" w:rsidRDefault="001D0851" w:rsidP="008769EE">
      <w:pPr>
        <w:spacing w:line="240" w:lineRule="auto"/>
        <w:jc w:val="both"/>
        <w:rPr>
          <w:rFonts w:ascii="Calibri" w:hAnsi="Calibri" w:cs="Calibri"/>
        </w:rPr>
      </w:pPr>
    </w:p>
    <w:p w14:paraId="791B7AEC" w14:textId="77777777" w:rsidR="001D0851" w:rsidRPr="008769EE" w:rsidRDefault="001D0851" w:rsidP="008769EE">
      <w:pPr>
        <w:pStyle w:val="SemEspaamento"/>
        <w:jc w:val="center"/>
        <w:rPr>
          <w:rFonts w:ascii="Calibri" w:hAnsi="Calibri" w:cs="Calibri"/>
          <w:b/>
          <w:bCs/>
        </w:rPr>
      </w:pPr>
      <w:r w:rsidRPr="008769EE">
        <w:rPr>
          <w:rFonts w:ascii="Calibri" w:hAnsi="Calibri" w:cs="Calibri"/>
          <w:b/>
          <w:bCs/>
        </w:rPr>
        <w:t>FABIANA VILAR</w:t>
      </w:r>
    </w:p>
    <w:p w14:paraId="2E47B555" w14:textId="77777777" w:rsidR="001D0851" w:rsidRPr="008769EE" w:rsidRDefault="001D0851" w:rsidP="008769EE">
      <w:pPr>
        <w:pStyle w:val="SemEspaamento"/>
        <w:jc w:val="center"/>
        <w:rPr>
          <w:rFonts w:ascii="Calibri" w:hAnsi="Calibri" w:cs="Calibri"/>
          <w:b/>
          <w:bCs/>
        </w:rPr>
      </w:pPr>
      <w:r w:rsidRPr="008769EE">
        <w:rPr>
          <w:rFonts w:ascii="Calibri" w:hAnsi="Calibri" w:cs="Calibri"/>
          <w:b/>
          <w:bCs/>
        </w:rPr>
        <w:t>DEP. ESTADUAL - PL</w:t>
      </w:r>
    </w:p>
    <w:p w14:paraId="100452A0" w14:textId="77777777" w:rsidR="001D0851" w:rsidRDefault="001D0851" w:rsidP="008769EE">
      <w:pPr>
        <w:pStyle w:val="SemEspaamento"/>
        <w:jc w:val="center"/>
        <w:rPr>
          <w:rFonts w:ascii="Calibri" w:hAnsi="Calibri" w:cs="Calibri"/>
          <w:b/>
          <w:bCs/>
        </w:rPr>
      </w:pPr>
      <w:r w:rsidRPr="008769EE">
        <w:rPr>
          <w:rFonts w:ascii="Calibri" w:hAnsi="Calibri" w:cs="Calibri"/>
          <w:b/>
          <w:bCs/>
        </w:rPr>
        <w:t>2ª VICE-PRESIDENTE</w:t>
      </w:r>
    </w:p>
    <w:p w14:paraId="1A4DD8BF" w14:textId="77777777" w:rsidR="00362273" w:rsidRDefault="00362273" w:rsidP="008769EE">
      <w:pPr>
        <w:pStyle w:val="SemEspaamento"/>
        <w:jc w:val="center"/>
        <w:rPr>
          <w:rFonts w:ascii="Calibri" w:hAnsi="Calibri" w:cs="Calibri"/>
          <w:b/>
          <w:bCs/>
        </w:rPr>
      </w:pPr>
    </w:p>
    <w:p w14:paraId="6620CD5B" w14:textId="77777777" w:rsidR="00362273" w:rsidRDefault="00362273" w:rsidP="008769EE">
      <w:pPr>
        <w:pStyle w:val="SemEspaamento"/>
        <w:jc w:val="center"/>
        <w:rPr>
          <w:b/>
          <w:bCs/>
        </w:rPr>
      </w:pPr>
    </w:p>
    <w:p w14:paraId="3C427007" w14:textId="77777777" w:rsidR="0063542C" w:rsidRPr="008769EE" w:rsidRDefault="0063542C" w:rsidP="008769EE">
      <w:pPr>
        <w:pStyle w:val="SemEspaamento"/>
        <w:jc w:val="center"/>
        <w:rPr>
          <w:rFonts w:ascii="Calibri" w:hAnsi="Calibri" w:cs="Calibri"/>
        </w:rPr>
      </w:pPr>
    </w:p>
    <w:p w14:paraId="70DE8E4C" w14:textId="77777777" w:rsidR="001D0851" w:rsidRPr="008769EE" w:rsidRDefault="001D0851" w:rsidP="005F6C1B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0CDE12C9" w14:textId="77777777" w:rsidR="00C14B7C" w:rsidRDefault="00C14B7C" w:rsidP="005F6C1B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076C02E2" w14:textId="77777777" w:rsidR="001D5EEF" w:rsidRDefault="001D5EEF" w:rsidP="005F6C1B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6BBF4855" w14:textId="77777777" w:rsidR="00956526" w:rsidRDefault="00956526" w:rsidP="00956526">
      <w:pPr>
        <w:pStyle w:val="Cabealho"/>
        <w:ind w:right="360"/>
        <w:jc w:val="center"/>
        <w:rPr>
          <w:b/>
          <w:color w:val="000080"/>
        </w:rPr>
      </w:pPr>
      <w:r>
        <w:lastRenderedPageBreak/>
        <w:t xml:space="preserve">    </w:t>
      </w:r>
      <w:r>
        <w:rPr>
          <w:b/>
          <w:color w:val="000080"/>
        </w:rPr>
        <w:t xml:space="preserve">   </w:t>
      </w:r>
      <w:r>
        <w:rPr>
          <w:noProof/>
        </w:rPr>
        <w:drawing>
          <wp:inline distT="0" distB="0" distL="0" distR="0" wp14:anchorId="7F45706D" wp14:editId="25F6F34B">
            <wp:extent cx="952500" cy="819150"/>
            <wp:effectExtent l="0" t="0" r="0" b="0"/>
            <wp:docPr id="1058674413" name="Imagem 1058674413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780794" name="Imagem 1759780794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46C4CA" w14:textId="77777777" w:rsidR="00956526" w:rsidRDefault="00956526" w:rsidP="00956526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49F8400A" w14:textId="77777777" w:rsidR="00956526" w:rsidRDefault="00956526" w:rsidP="00956526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53BDA47C" w14:textId="77777777" w:rsidR="00956526" w:rsidRDefault="00956526" w:rsidP="00956526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2D5C159F" w14:textId="77777777" w:rsidR="00956526" w:rsidRDefault="00956526" w:rsidP="00956526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GAB. DEP. FABIANA VILAR</w:t>
      </w:r>
    </w:p>
    <w:p w14:paraId="40B62FCE" w14:textId="77777777" w:rsidR="00956526" w:rsidRDefault="00956526" w:rsidP="00956526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  <w:hyperlink r:id="rId7" w:history="1">
        <w:r w:rsidRPr="00162759">
          <w:rPr>
            <w:rStyle w:val="Hyperlink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2854D0C6" w14:textId="77777777" w:rsidR="00956526" w:rsidRDefault="00956526" w:rsidP="00956526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</w:p>
    <w:p w14:paraId="3C8E5146" w14:textId="77777777" w:rsidR="00956526" w:rsidRPr="008769EE" w:rsidRDefault="00956526" w:rsidP="008769EE">
      <w:pPr>
        <w:pStyle w:val="Cabealho"/>
        <w:jc w:val="center"/>
        <w:rPr>
          <w:rStyle w:val="Hyperlink"/>
          <w:b/>
          <w:color w:val="000000" w:themeColor="text1"/>
          <w:szCs w:val="24"/>
        </w:rPr>
      </w:pPr>
      <w:r w:rsidRPr="008769EE">
        <w:rPr>
          <w:rStyle w:val="Hyperlink"/>
          <w:b/>
          <w:color w:val="000000" w:themeColor="text1"/>
          <w:szCs w:val="24"/>
        </w:rPr>
        <w:t>JUSTIFICATIVA</w:t>
      </w:r>
    </w:p>
    <w:p w14:paraId="725A6706" w14:textId="77777777" w:rsidR="00956526" w:rsidRPr="008769EE" w:rsidRDefault="00956526" w:rsidP="008769EE">
      <w:pPr>
        <w:pStyle w:val="Cabealho"/>
        <w:jc w:val="right"/>
        <w:rPr>
          <w:rFonts w:cs="Calibri"/>
          <w:b/>
          <w:i/>
          <w:iCs/>
          <w:szCs w:val="24"/>
          <w:u w:val="single"/>
        </w:rPr>
      </w:pPr>
      <w:r w:rsidRPr="008769EE">
        <w:rPr>
          <w:rFonts w:cs="Calibri"/>
          <w:b/>
          <w:i/>
          <w:iCs/>
          <w:szCs w:val="24"/>
          <w:u w:val="single"/>
        </w:rPr>
        <w:t>Autoria: Dep. Fabiana Vilar</w:t>
      </w:r>
    </w:p>
    <w:p w14:paraId="112F55CE" w14:textId="77777777" w:rsidR="00956526" w:rsidRPr="008769EE" w:rsidRDefault="00956526" w:rsidP="008769EE">
      <w:pPr>
        <w:pStyle w:val="Cabealho"/>
        <w:jc w:val="center"/>
        <w:rPr>
          <w:bCs/>
          <w:color w:val="000000" w:themeColor="text1"/>
          <w:szCs w:val="24"/>
        </w:rPr>
      </w:pPr>
    </w:p>
    <w:p w14:paraId="55AF2289" w14:textId="41144CCA" w:rsidR="005A44CE" w:rsidRPr="008769EE" w:rsidRDefault="00956526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          O Presente Projeto de Lei tem o condão de garantir </w:t>
      </w:r>
      <w:r w:rsidR="004042B7" w:rsidRPr="008769EE">
        <w:rPr>
          <w:rFonts w:ascii="Calibri" w:hAnsi="Calibri" w:cs="Calibri"/>
        </w:rPr>
        <w:t>que o diagnóstico</w:t>
      </w:r>
      <w:r w:rsidR="00C452A4">
        <w:rPr>
          <w:rFonts w:ascii="Calibri" w:hAnsi="Calibri" w:cs="Calibri"/>
        </w:rPr>
        <w:t xml:space="preserve"> </w:t>
      </w:r>
      <w:r w:rsidR="004042B7" w:rsidRPr="008769EE">
        <w:rPr>
          <w:rFonts w:ascii="Calibri" w:hAnsi="Calibri" w:cs="Calibri"/>
        </w:rPr>
        <w:t xml:space="preserve">da </w:t>
      </w:r>
      <w:r w:rsidR="00816CBB" w:rsidRPr="008769EE">
        <w:rPr>
          <w:rFonts w:ascii="Calibri" w:hAnsi="Calibri" w:cs="Calibri"/>
        </w:rPr>
        <w:t>F</w:t>
      </w:r>
      <w:r w:rsidR="004042B7" w:rsidRPr="008769EE">
        <w:rPr>
          <w:rFonts w:ascii="Calibri" w:hAnsi="Calibri" w:cs="Calibri"/>
        </w:rPr>
        <w:t xml:space="preserve">issura </w:t>
      </w:r>
      <w:r w:rsidR="00816CBB" w:rsidRPr="008769EE">
        <w:rPr>
          <w:rFonts w:ascii="Calibri" w:hAnsi="Calibri" w:cs="Calibri"/>
        </w:rPr>
        <w:t>P</w:t>
      </w:r>
      <w:r w:rsidR="004042B7" w:rsidRPr="008769EE">
        <w:rPr>
          <w:rFonts w:ascii="Calibri" w:hAnsi="Calibri" w:cs="Calibri"/>
        </w:rPr>
        <w:t>alatina</w:t>
      </w:r>
      <w:r w:rsidR="00C452A4">
        <w:rPr>
          <w:rFonts w:ascii="Calibri" w:hAnsi="Calibri" w:cs="Calibri"/>
        </w:rPr>
        <w:t xml:space="preserve">, assim como </w:t>
      </w:r>
      <w:r w:rsidR="004042B7" w:rsidRPr="008769EE">
        <w:rPr>
          <w:rFonts w:ascii="Calibri" w:hAnsi="Calibri" w:cs="Calibri"/>
        </w:rPr>
        <w:t xml:space="preserve">da </w:t>
      </w:r>
      <w:r w:rsidR="00816CBB" w:rsidRPr="008769EE">
        <w:rPr>
          <w:rFonts w:ascii="Calibri" w:hAnsi="Calibri" w:cs="Calibri"/>
        </w:rPr>
        <w:t>F</w:t>
      </w:r>
      <w:r w:rsidR="004042B7" w:rsidRPr="008769EE">
        <w:rPr>
          <w:rFonts w:ascii="Calibri" w:hAnsi="Calibri" w:cs="Calibri"/>
        </w:rPr>
        <w:t xml:space="preserve">issura </w:t>
      </w:r>
      <w:r w:rsidR="00816CBB" w:rsidRPr="008769EE">
        <w:rPr>
          <w:rFonts w:ascii="Calibri" w:hAnsi="Calibri" w:cs="Calibri"/>
        </w:rPr>
        <w:t>L</w:t>
      </w:r>
      <w:r w:rsidR="004042B7" w:rsidRPr="008769EE">
        <w:rPr>
          <w:rFonts w:ascii="Calibri" w:hAnsi="Calibri" w:cs="Calibri"/>
        </w:rPr>
        <w:t>abiopalatina</w:t>
      </w:r>
      <w:r w:rsidR="00816CBB" w:rsidRPr="008769EE">
        <w:rPr>
          <w:rFonts w:ascii="Calibri" w:hAnsi="Calibri" w:cs="Calibri"/>
        </w:rPr>
        <w:t>,</w:t>
      </w:r>
      <w:r w:rsidR="004042B7" w:rsidRPr="008769EE">
        <w:rPr>
          <w:rFonts w:ascii="Calibri" w:hAnsi="Calibri" w:cs="Calibri"/>
        </w:rPr>
        <w:t xml:space="preserve"> seja realizado precocemente e consequentemente a determinação e orientação </w:t>
      </w:r>
      <w:r w:rsidR="00816CBB" w:rsidRPr="008769EE">
        <w:rPr>
          <w:rFonts w:ascii="Calibri" w:hAnsi="Calibri" w:cs="Calibri"/>
        </w:rPr>
        <w:t xml:space="preserve">para </w:t>
      </w:r>
      <w:r w:rsidR="004042B7" w:rsidRPr="008769EE">
        <w:rPr>
          <w:rFonts w:ascii="Calibri" w:hAnsi="Calibri" w:cs="Calibri"/>
        </w:rPr>
        <w:t xml:space="preserve">o tratamento adequado ao paciente. </w:t>
      </w:r>
    </w:p>
    <w:p w14:paraId="4F6EF41C" w14:textId="652432A0" w:rsidR="00956526" w:rsidRPr="008769EE" w:rsidRDefault="00956526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A CF, Inciso XII e XIV, art. 24, versa: </w:t>
      </w:r>
    </w:p>
    <w:p w14:paraId="6E97B242" w14:textId="77777777" w:rsidR="00956526" w:rsidRPr="008769EE" w:rsidRDefault="00956526" w:rsidP="008769EE">
      <w:pPr>
        <w:pStyle w:val="SemEspaamento"/>
        <w:ind w:left="4111" w:hanging="4111"/>
        <w:jc w:val="both"/>
        <w:rPr>
          <w:rFonts w:ascii="Calibri" w:hAnsi="Calibri" w:cs="Calibri"/>
          <w:i/>
          <w:iCs/>
        </w:rPr>
      </w:pPr>
      <w:r w:rsidRPr="008769EE">
        <w:rPr>
          <w:rFonts w:ascii="Calibri" w:hAnsi="Calibri" w:cs="Calibri"/>
          <w:i/>
          <w:iCs/>
        </w:rPr>
        <w:t xml:space="preserve">                                                                           “Art. 24. Compete à União, aos Estados e ao Distrito Federal legislar concorrentemente sobre: </w:t>
      </w:r>
    </w:p>
    <w:p w14:paraId="4C9E70E2" w14:textId="77777777" w:rsidR="00956526" w:rsidRPr="008769EE" w:rsidRDefault="00956526" w:rsidP="008769EE">
      <w:pPr>
        <w:pStyle w:val="SemEspaamento"/>
        <w:ind w:left="4111" w:hanging="4111"/>
        <w:jc w:val="both"/>
        <w:rPr>
          <w:rFonts w:ascii="Calibri" w:hAnsi="Calibri" w:cs="Calibri"/>
          <w:i/>
          <w:iCs/>
        </w:rPr>
      </w:pPr>
      <w:r w:rsidRPr="008769EE">
        <w:rPr>
          <w:rFonts w:ascii="Calibri" w:hAnsi="Calibri" w:cs="Calibri"/>
          <w:i/>
          <w:iCs/>
        </w:rPr>
        <w:t xml:space="preserve">                                                                            (...) </w:t>
      </w:r>
    </w:p>
    <w:p w14:paraId="755D5EF2" w14:textId="77777777" w:rsidR="00956526" w:rsidRPr="008769EE" w:rsidRDefault="00956526" w:rsidP="008769EE">
      <w:pPr>
        <w:pStyle w:val="SemEspaamento"/>
        <w:ind w:left="4111" w:hanging="4111"/>
        <w:jc w:val="both"/>
        <w:rPr>
          <w:rFonts w:ascii="Calibri" w:hAnsi="Calibri" w:cs="Calibri"/>
          <w:i/>
          <w:iCs/>
        </w:rPr>
      </w:pPr>
      <w:r w:rsidRPr="008769EE">
        <w:rPr>
          <w:rFonts w:ascii="Calibri" w:hAnsi="Calibri" w:cs="Calibri"/>
          <w:i/>
          <w:iCs/>
        </w:rPr>
        <w:t xml:space="preserve">                                                                            XII - previdência social, proteção e defesa da saúde; </w:t>
      </w:r>
    </w:p>
    <w:p w14:paraId="1A1069BF" w14:textId="77777777" w:rsidR="00956526" w:rsidRPr="008769EE" w:rsidRDefault="00956526" w:rsidP="008769EE">
      <w:pPr>
        <w:pStyle w:val="SemEspaamento"/>
        <w:ind w:left="4111" w:hanging="4111"/>
        <w:jc w:val="both"/>
        <w:rPr>
          <w:rFonts w:ascii="Calibri" w:hAnsi="Calibri" w:cs="Calibri"/>
          <w:i/>
          <w:iCs/>
        </w:rPr>
      </w:pPr>
      <w:r w:rsidRPr="008769EE">
        <w:rPr>
          <w:rFonts w:ascii="Calibri" w:hAnsi="Calibri" w:cs="Calibri"/>
          <w:i/>
          <w:iCs/>
        </w:rPr>
        <w:t xml:space="preserve">                                                                            (...) </w:t>
      </w:r>
    </w:p>
    <w:p w14:paraId="64A7D430" w14:textId="77777777" w:rsidR="00530DDC" w:rsidRPr="008769EE" w:rsidRDefault="00816CBB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          A Fissura Palatina é uma m</w:t>
      </w:r>
      <w:r w:rsidR="00EB4782" w:rsidRPr="008769EE">
        <w:rPr>
          <w:rFonts w:ascii="Calibri" w:hAnsi="Calibri" w:cs="Calibri"/>
        </w:rPr>
        <w:t>al</w:t>
      </w:r>
      <w:r w:rsidRPr="008769EE">
        <w:rPr>
          <w:rFonts w:ascii="Calibri" w:hAnsi="Calibri" w:cs="Calibri"/>
        </w:rPr>
        <w:t>formação congênita que afeta a estrutura do palato (céu da boca), resultando em uma abertura anormal que pode se estender até a cavidade nasal. Essa condição pode levar a dificuldades significati</w:t>
      </w:r>
      <w:r w:rsidR="00EB4782" w:rsidRPr="008769EE">
        <w:rPr>
          <w:rFonts w:ascii="Calibri" w:hAnsi="Calibri" w:cs="Calibri"/>
        </w:rPr>
        <w:t>v</w:t>
      </w:r>
      <w:r w:rsidRPr="008769EE">
        <w:rPr>
          <w:rFonts w:ascii="Calibri" w:hAnsi="Calibri" w:cs="Calibri"/>
        </w:rPr>
        <w:t>as na fala, alimentação, audição e, frequ</w:t>
      </w:r>
      <w:r w:rsidR="00EB4782" w:rsidRPr="008769EE">
        <w:rPr>
          <w:rFonts w:ascii="Calibri" w:hAnsi="Calibri" w:cs="Calibri"/>
        </w:rPr>
        <w:t>e</w:t>
      </w:r>
      <w:r w:rsidRPr="008769EE">
        <w:rPr>
          <w:rFonts w:ascii="Calibri" w:hAnsi="Calibri" w:cs="Calibri"/>
        </w:rPr>
        <w:t>ntemente está associada a outros problemas de saúde</w:t>
      </w:r>
      <w:r w:rsidR="00530DDC" w:rsidRPr="008769EE">
        <w:rPr>
          <w:rFonts w:ascii="Calibri" w:hAnsi="Calibri" w:cs="Calibri"/>
        </w:rPr>
        <w:t>.</w:t>
      </w:r>
      <w:r w:rsidRPr="008769EE">
        <w:rPr>
          <w:rFonts w:ascii="Calibri" w:hAnsi="Calibri" w:cs="Calibri"/>
        </w:rPr>
        <w:t xml:space="preserve"> </w:t>
      </w:r>
    </w:p>
    <w:p w14:paraId="59A3E30A" w14:textId="77777777" w:rsidR="009F6175" w:rsidRPr="008769EE" w:rsidRDefault="00530DDC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          A Fissura Labiopalatina também é uma malformação congênita que ocorre durante a gestação, resultando em uma abertura parcial ou total do lábio superior e/ou do céu da boca (palato). </w:t>
      </w:r>
      <w:r w:rsidR="00E8563C" w:rsidRPr="008769EE">
        <w:rPr>
          <w:rFonts w:ascii="Calibri" w:hAnsi="Calibri" w:cs="Calibri"/>
        </w:rPr>
        <w:t>Es</w:t>
      </w:r>
      <w:r w:rsidR="009F6175" w:rsidRPr="008769EE">
        <w:rPr>
          <w:rFonts w:ascii="Calibri" w:hAnsi="Calibri" w:cs="Calibri"/>
        </w:rPr>
        <w:t>t</w:t>
      </w:r>
      <w:r w:rsidR="00E8563C" w:rsidRPr="008769EE">
        <w:rPr>
          <w:rFonts w:ascii="Calibri" w:hAnsi="Calibri" w:cs="Calibri"/>
        </w:rPr>
        <w:t>e estado é o resultado</w:t>
      </w:r>
      <w:r w:rsidR="009F6175" w:rsidRPr="008769EE">
        <w:rPr>
          <w:rFonts w:ascii="Calibri" w:hAnsi="Calibri" w:cs="Calibri"/>
        </w:rPr>
        <w:t xml:space="preserve"> da </w:t>
      </w:r>
      <w:r w:rsidRPr="008769EE">
        <w:rPr>
          <w:rFonts w:ascii="Calibri" w:hAnsi="Calibri" w:cs="Calibri"/>
        </w:rPr>
        <w:t>separação das estruturas faciais</w:t>
      </w:r>
      <w:r w:rsidR="009F6175" w:rsidRPr="008769EE">
        <w:rPr>
          <w:rFonts w:ascii="Calibri" w:hAnsi="Calibri" w:cs="Calibri"/>
        </w:rPr>
        <w:t xml:space="preserve"> </w:t>
      </w:r>
      <w:r w:rsidR="00656904" w:rsidRPr="008769EE">
        <w:rPr>
          <w:rFonts w:ascii="Calibri" w:hAnsi="Calibri" w:cs="Calibri"/>
        </w:rPr>
        <w:t>na formação do embrião</w:t>
      </w:r>
      <w:r w:rsidR="009F6175" w:rsidRPr="008769EE">
        <w:rPr>
          <w:rFonts w:ascii="Calibri" w:hAnsi="Calibri" w:cs="Calibri"/>
        </w:rPr>
        <w:t xml:space="preserve"> que, pode ter fatores genéticos ou ambientais e, requer</w:t>
      </w:r>
      <w:r w:rsidRPr="008769EE">
        <w:rPr>
          <w:rFonts w:ascii="Calibri" w:hAnsi="Calibri" w:cs="Calibri"/>
        </w:rPr>
        <w:t xml:space="preserve"> </w:t>
      </w:r>
      <w:r w:rsidR="009F6175" w:rsidRPr="008769EE">
        <w:rPr>
          <w:rFonts w:ascii="Calibri" w:hAnsi="Calibri" w:cs="Calibri"/>
        </w:rPr>
        <w:t>tratamento multidisciplinar que inclui cirurgia, fonoterapia e apoio psicossocial para assegurar uma vida plena.</w:t>
      </w:r>
    </w:p>
    <w:p w14:paraId="78AE942C" w14:textId="35BD9E4D" w:rsidR="005B2C22" w:rsidRPr="008769EE" w:rsidRDefault="005B2C22" w:rsidP="008769EE">
      <w:pPr>
        <w:pStyle w:val="SemEspaamento"/>
        <w:jc w:val="both"/>
        <w:rPr>
          <w:rFonts w:ascii="Calibri" w:hAnsi="Calibri" w:cs="Calibri"/>
        </w:rPr>
      </w:pPr>
      <w:r w:rsidRPr="008769EE">
        <w:t xml:space="preserve">      </w:t>
      </w:r>
      <w:r w:rsidR="008769EE">
        <w:t xml:space="preserve"> </w:t>
      </w:r>
      <w:r w:rsidRPr="008769EE">
        <w:t xml:space="preserve">    </w:t>
      </w:r>
      <w:r w:rsidR="00692399">
        <w:rPr>
          <w:rFonts w:ascii="Calibri" w:hAnsi="Calibri" w:cs="Calibri"/>
        </w:rPr>
        <w:t>A</w:t>
      </w:r>
      <w:r w:rsidRPr="008769EE">
        <w:rPr>
          <w:rFonts w:ascii="Calibri" w:hAnsi="Calibri" w:cs="Calibri"/>
        </w:rPr>
        <w:t xml:space="preserve">o construir </w:t>
      </w:r>
      <w:r w:rsidR="00692399">
        <w:rPr>
          <w:rFonts w:ascii="Calibri" w:hAnsi="Calibri" w:cs="Calibri"/>
        </w:rPr>
        <w:t xml:space="preserve">o </w:t>
      </w:r>
      <w:r w:rsidRPr="008769EE">
        <w:rPr>
          <w:rFonts w:ascii="Calibri" w:hAnsi="Calibri" w:cs="Calibri"/>
        </w:rPr>
        <w:t xml:space="preserve">relevante projeto de lei, que garante a detecção precoce das referidas doenças que se manifestam </w:t>
      </w:r>
      <w:r w:rsidR="00FB1700" w:rsidRPr="008769EE">
        <w:rPr>
          <w:rFonts w:ascii="Calibri" w:hAnsi="Calibri" w:cs="Calibri"/>
        </w:rPr>
        <w:t xml:space="preserve">em bebês recém-nascidos e durante a formação </w:t>
      </w:r>
      <w:r w:rsidRPr="008769EE">
        <w:rPr>
          <w:rFonts w:ascii="Calibri" w:hAnsi="Calibri" w:cs="Calibri"/>
        </w:rPr>
        <w:t xml:space="preserve">fetal, </w:t>
      </w:r>
      <w:r w:rsidR="00692399">
        <w:rPr>
          <w:rFonts w:ascii="Calibri" w:hAnsi="Calibri" w:cs="Calibri"/>
        </w:rPr>
        <w:t xml:space="preserve">o legislador dá clara demonstração de que </w:t>
      </w:r>
      <w:r w:rsidR="001720A0" w:rsidRPr="008769EE">
        <w:rPr>
          <w:rFonts w:ascii="Calibri" w:hAnsi="Calibri" w:cs="Calibri"/>
        </w:rPr>
        <w:t>se alinha</w:t>
      </w:r>
      <w:r w:rsidRPr="008769EE">
        <w:rPr>
          <w:rFonts w:ascii="Calibri" w:hAnsi="Calibri" w:cs="Calibri"/>
        </w:rPr>
        <w:t xml:space="preserve"> com os princípios básicos do direito à saúde, conforme estabele</w:t>
      </w:r>
      <w:r w:rsidR="00FB1700" w:rsidRPr="008769EE">
        <w:rPr>
          <w:rFonts w:ascii="Calibri" w:hAnsi="Calibri" w:cs="Calibri"/>
        </w:rPr>
        <w:t>ce</w:t>
      </w:r>
      <w:r w:rsidRPr="008769EE">
        <w:rPr>
          <w:rFonts w:ascii="Calibri" w:hAnsi="Calibri" w:cs="Calibri"/>
        </w:rPr>
        <w:t xml:space="preserve"> a</w:t>
      </w:r>
      <w:r w:rsidR="00FB1700" w:rsidRPr="008769EE">
        <w:rPr>
          <w:rFonts w:ascii="Calibri" w:hAnsi="Calibri" w:cs="Calibri"/>
        </w:rPr>
        <w:t xml:space="preserve"> </w:t>
      </w:r>
      <w:r w:rsidRPr="008769EE">
        <w:rPr>
          <w:rFonts w:ascii="Calibri" w:hAnsi="Calibri" w:cs="Calibri"/>
        </w:rPr>
        <w:t>Constituição Federal, que assegura a todos os cidadãos o acesso a serviços de saúde de qualidade.</w:t>
      </w:r>
    </w:p>
    <w:p w14:paraId="5D7DFD1B" w14:textId="6E79B6ED" w:rsidR="00FB1700" w:rsidRPr="008769EE" w:rsidRDefault="00FB1700" w:rsidP="008769EE">
      <w:pPr>
        <w:pStyle w:val="SemEspaamento"/>
        <w:jc w:val="both"/>
        <w:rPr>
          <w:rFonts w:ascii="Calibri" w:hAnsi="Calibri" w:cs="Calibri"/>
        </w:rPr>
      </w:pPr>
      <w:r w:rsidRPr="008769EE">
        <w:rPr>
          <w:rFonts w:ascii="Calibri" w:hAnsi="Calibri" w:cs="Calibri"/>
        </w:rPr>
        <w:t xml:space="preserve">A CF, art. 196, versa: </w:t>
      </w:r>
    </w:p>
    <w:p w14:paraId="49B0EAF6" w14:textId="201D44AA" w:rsidR="005B2C22" w:rsidRDefault="00FB1700" w:rsidP="008769EE">
      <w:pPr>
        <w:pStyle w:val="SemEspaamento"/>
        <w:ind w:left="4536"/>
        <w:jc w:val="both"/>
        <w:rPr>
          <w:rFonts w:ascii="Calibri" w:hAnsi="Calibri" w:cs="Calibri"/>
          <w:i/>
          <w:iCs/>
        </w:rPr>
      </w:pPr>
      <w:r w:rsidRPr="008769EE">
        <w:rPr>
          <w:rFonts w:ascii="Calibri" w:hAnsi="Calibri" w:cs="Calibri"/>
          <w:i/>
          <w:iCs/>
        </w:rPr>
        <w:t>“Art. 196. A saúde é direito de todos e dever do Estado, garantido mediante políticas sociais e econômicas que visem à redução do risco de doença e de outros agravos e ao acesso universal e igualitário às ações e serviços para sua promoção, proteção e recuperação”.</w:t>
      </w:r>
    </w:p>
    <w:p w14:paraId="09E8A68C" w14:textId="77777777" w:rsidR="00692399" w:rsidRDefault="008769EE" w:rsidP="008769EE">
      <w:pPr>
        <w:pStyle w:val="SemEspaamento"/>
        <w:tabs>
          <w:tab w:val="left" w:pos="567"/>
          <w:tab w:val="left" w:pos="851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</w:t>
      </w:r>
    </w:p>
    <w:p w14:paraId="5A42A256" w14:textId="77777777" w:rsidR="00692399" w:rsidRDefault="00692399" w:rsidP="008769EE">
      <w:pPr>
        <w:pStyle w:val="SemEspaamento"/>
        <w:tabs>
          <w:tab w:val="left" w:pos="567"/>
          <w:tab w:val="left" w:pos="851"/>
        </w:tabs>
        <w:jc w:val="both"/>
        <w:rPr>
          <w:rFonts w:ascii="Calibri" w:hAnsi="Calibri" w:cs="Calibri"/>
        </w:rPr>
      </w:pPr>
    </w:p>
    <w:p w14:paraId="345CE70D" w14:textId="77777777" w:rsidR="00692399" w:rsidRDefault="00692399" w:rsidP="008769EE">
      <w:pPr>
        <w:pStyle w:val="SemEspaamento"/>
        <w:tabs>
          <w:tab w:val="left" w:pos="567"/>
          <w:tab w:val="left" w:pos="851"/>
        </w:tabs>
        <w:jc w:val="both"/>
        <w:rPr>
          <w:rFonts w:ascii="Calibri" w:hAnsi="Calibri" w:cs="Calibri"/>
        </w:rPr>
      </w:pPr>
    </w:p>
    <w:p w14:paraId="2C38D8A7" w14:textId="77777777" w:rsidR="00692399" w:rsidRDefault="00692399" w:rsidP="008769EE">
      <w:pPr>
        <w:pStyle w:val="SemEspaamento"/>
        <w:tabs>
          <w:tab w:val="left" w:pos="567"/>
          <w:tab w:val="left" w:pos="851"/>
        </w:tabs>
        <w:jc w:val="both"/>
        <w:rPr>
          <w:rFonts w:ascii="Calibri" w:hAnsi="Calibri" w:cs="Calibri"/>
        </w:rPr>
      </w:pPr>
    </w:p>
    <w:p w14:paraId="6D36DC2D" w14:textId="77777777" w:rsidR="00692399" w:rsidRDefault="00692399" w:rsidP="008769EE">
      <w:pPr>
        <w:pStyle w:val="SemEspaamento"/>
        <w:tabs>
          <w:tab w:val="left" w:pos="567"/>
          <w:tab w:val="left" w:pos="851"/>
        </w:tabs>
        <w:jc w:val="both"/>
        <w:rPr>
          <w:rFonts w:ascii="Calibri" w:hAnsi="Calibri" w:cs="Calibri"/>
        </w:rPr>
      </w:pPr>
    </w:p>
    <w:p w14:paraId="401E21B7" w14:textId="77777777" w:rsidR="00692399" w:rsidRDefault="00692399" w:rsidP="008769EE">
      <w:pPr>
        <w:pStyle w:val="SemEspaamento"/>
        <w:tabs>
          <w:tab w:val="left" w:pos="567"/>
          <w:tab w:val="left" w:pos="851"/>
        </w:tabs>
        <w:jc w:val="both"/>
        <w:rPr>
          <w:rFonts w:ascii="Calibri" w:hAnsi="Calibri" w:cs="Calibri"/>
        </w:rPr>
      </w:pPr>
    </w:p>
    <w:p w14:paraId="2A179BF6" w14:textId="77777777" w:rsidR="00692399" w:rsidRDefault="00692399" w:rsidP="008769EE">
      <w:pPr>
        <w:pStyle w:val="SemEspaamento"/>
        <w:tabs>
          <w:tab w:val="left" w:pos="567"/>
          <w:tab w:val="left" w:pos="851"/>
        </w:tabs>
        <w:jc w:val="both"/>
        <w:rPr>
          <w:rFonts w:ascii="Calibri" w:hAnsi="Calibri" w:cs="Calibri"/>
        </w:rPr>
      </w:pPr>
    </w:p>
    <w:p w14:paraId="783B1F7B" w14:textId="77777777" w:rsidR="00692399" w:rsidRDefault="00692399" w:rsidP="008769EE">
      <w:pPr>
        <w:pStyle w:val="SemEspaamento"/>
        <w:tabs>
          <w:tab w:val="left" w:pos="567"/>
          <w:tab w:val="left" w:pos="851"/>
        </w:tabs>
        <w:jc w:val="both"/>
        <w:rPr>
          <w:rFonts w:ascii="Calibri" w:hAnsi="Calibri" w:cs="Calibri"/>
        </w:rPr>
      </w:pPr>
    </w:p>
    <w:p w14:paraId="4B47F9B7" w14:textId="77777777" w:rsidR="00692399" w:rsidRDefault="00692399" w:rsidP="008769EE">
      <w:pPr>
        <w:pStyle w:val="SemEspaamento"/>
        <w:tabs>
          <w:tab w:val="left" w:pos="567"/>
          <w:tab w:val="left" w:pos="851"/>
        </w:tabs>
        <w:jc w:val="both"/>
        <w:rPr>
          <w:rFonts w:ascii="Calibri" w:hAnsi="Calibri" w:cs="Calibri"/>
        </w:rPr>
      </w:pPr>
    </w:p>
    <w:p w14:paraId="58D7E8C6" w14:textId="41D7EFD1" w:rsidR="00956526" w:rsidRPr="008769EE" w:rsidRDefault="00692399" w:rsidP="00692399">
      <w:pPr>
        <w:pStyle w:val="SemEspaamento"/>
        <w:tabs>
          <w:tab w:val="left" w:pos="567"/>
          <w:tab w:val="left" w:pos="851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Entende o legislador,</w:t>
      </w:r>
      <w:r w:rsidR="00FB1700" w:rsidRPr="008769EE">
        <w:rPr>
          <w:rFonts w:ascii="Calibri" w:hAnsi="Calibri" w:cs="Calibri"/>
        </w:rPr>
        <w:t xml:space="preserve"> a relevância da medida que ora apresenta a seus nobres pares</w:t>
      </w:r>
      <w:r w:rsidR="00956526" w:rsidRPr="008769EE">
        <w:rPr>
          <w:rFonts w:ascii="Calibri" w:hAnsi="Calibri" w:cs="Calibri"/>
        </w:rPr>
        <w:t>, haja vista que o benefício social se sobrepõe aos valores (recursos) dispendidos pelo Poder Público, além de justa e oportuna para o momento. Portanto, submete</w:t>
      </w:r>
      <w:r w:rsidR="00910B7E">
        <w:rPr>
          <w:rFonts w:ascii="Calibri" w:hAnsi="Calibri" w:cs="Calibri"/>
        </w:rPr>
        <w:t xml:space="preserve">, o legislador, </w:t>
      </w:r>
      <w:r w:rsidR="00956526" w:rsidRPr="008769EE">
        <w:rPr>
          <w:rFonts w:ascii="Calibri" w:hAnsi="Calibri" w:cs="Calibri"/>
        </w:rPr>
        <w:t>à apreciação dessa Egrégia Casa Legislativa, a presente propositura, ao tempo em que espera contar com a colaboração dos</w:t>
      </w:r>
      <w:r w:rsidR="00910B7E">
        <w:rPr>
          <w:rFonts w:ascii="Calibri" w:hAnsi="Calibri" w:cs="Calibri"/>
        </w:rPr>
        <w:t xml:space="preserve"> seus</w:t>
      </w:r>
      <w:r w:rsidR="00956526" w:rsidRPr="008769EE">
        <w:rPr>
          <w:rFonts w:ascii="Calibri" w:hAnsi="Calibri" w:cs="Calibri"/>
        </w:rPr>
        <w:t xml:space="preserve"> nobres colegas, para que, ela, seja merecedora de uma boa acolhida e posterior aprovação.</w:t>
      </w:r>
    </w:p>
    <w:p w14:paraId="6E09C826" w14:textId="58C32605" w:rsidR="00956526" w:rsidRPr="008769EE" w:rsidRDefault="00956526" w:rsidP="008769EE">
      <w:pPr>
        <w:spacing w:line="240" w:lineRule="auto"/>
        <w:jc w:val="both"/>
        <w:rPr>
          <w:rFonts w:ascii="Calibri" w:hAnsi="Calibri" w:cs="Calibri"/>
          <w:b/>
          <w:color w:val="000000"/>
        </w:rPr>
      </w:pPr>
      <w:r w:rsidRPr="008769EE">
        <w:rPr>
          <w:rFonts w:ascii="Calibri" w:hAnsi="Calibri" w:cs="Calibri"/>
          <w:b/>
        </w:rPr>
        <w:t xml:space="preserve">PLENÁRIO DEPUTADO “NAGIB HAICKEL” DO PALÁCIO “MANUEL BECKMAN”, </w:t>
      </w:r>
      <w:r w:rsidRPr="008769EE">
        <w:rPr>
          <w:rFonts w:ascii="Calibri" w:hAnsi="Calibri" w:cs="Calibri"/>
          <w:b/>
          <w:color w:val="000000"/>
        </w:rPr>
        <w:t xml:space="preserve">EM </w:t>
      </w:r>
      <w:r w:rsidR="00692399">
        <w:rPr>
          <w:rFonts w:ascii="Calibri" w:hAnsi="Calibri" w:cs="Calibri"/>
          <w:b/>
          <w:color w:val="000000"/>
        </w:rPr>
        <w:t>30</w:t>
      </w:r>
      <w:r w:rsidRPr="008769EE">
        <w:rPr>
          <w:rFonts w:ascii="Calibri" w:hAnsi="Calibri" w:cs="Calibri"/>
          <w:b/>
          <w:color w:val="000000"/>
        </w:rPr>
        <w:t xml:space="preserve"> DE </w:t>
      </w:r>
      <w:r w:rsidR="00692399">
        <w:rPr>
          <w:rFonts w:ascii="Calibri" w:hAnsi="Calibri" w:cs="Calibri"/>
          <w:b/>
          <w:color w:val="000000"/>
        </w:rPr>
        <w:t>S</w:t>
      </w:r>
      <w:r w:rsidR="00B34DE2" w:rsidRPr="008769EE">
        <w:rPr>
          <w:rFonts w:ascii="Calibri" w:hAnsi="Calibri" w:cs="Calibri"/>
          <w:b/>
          <w:color w:val="000000"/>
        </w:rPr>
        <w:t>ETEMB</w:t>
      </w:r>
      <w:r w:rsidRPr="008769EE">
        <w:rPr>
          <w:rFonts w:ascii="Calibri" w:hAnsi="Calibri" w:cs="Calibri"/>
          <w:b/>
          <w:color w:val="000000"/>
        </w:rPr>
        <w:t>RO DE 2025.</w:t>
      </w:r>
    </w:p>
    <w:p w14:paraId="085039F1" w14:textId="77777777" w:rsidR="00956526" w:rsidRPr="008769EE" w:rsidRDefault="00956526" w:rsidP="008769EE">
      <w:pPr>
        <w:spacing w:line="240" w:lineRule="auto"/>
        <w:jc w:val="both"/>
        <w:rPr>
          <w:rFonts w:ascii="Calibri" w:hAnsi="Calibri" w:cs="Calibri"/>
        </w:rPr>
      </w:pPr>
    </w:p>
    <w:p w14:paraId="08CB87D4" w14:textId="77777777" w:rsidR="00956526" w:rsidRPr="008769EE" w:rsidRDefault="00956526" w:rsidP="008769EE">
      <w:pPr>
        <w:pStyle w:val="SemEspaamento"/>
        <w:jc w:val="center"/>
        <w:rPr>
          <w:rFonts w:ascii="Calibri" w:hAnsi="Calibri" w:cs="Calibri"/>
          <w:b/>
          <w:bCs/>
        </w:rPr>
      </w:pPr>
      <w:r w:rsidRPr="008769EE">
        <w:rPr>
          <w:rFonts w:ascii="Calibri" w:hAnsi="Calibri" w:cs="Calibri"/>
          <w:b/>
          <w:bCs/>
        </w:rPr>
        <w:t>FABIANA VILAR</w:t>
      </w:r>
    </w:p>
    <w:p w14:paraId="0326891D" w14:textId="77777777" w:rsidR="00956526" w:rsidRPr="008769EE" w:rsidRDefault="00956526" w:rsidP="008769EE">
      <w:pPr>
        <w:pStyle w:val="SemEspaamento"/>
        <w:jc w:val="center"/>
        <w:rPr>
          <w:rFonts w:ascii="Calibri" w:hAnsi="Calibri" w:cs="Calibri"/>
          <w:b/>
          <w:bCs/>
        </w:rPr>
      </w:pPr>
      <w:r w:rsidRPr="008769EE">
        <w:rPr>
          <w:rFonts w:ascii="Calibri" w:hAnsi="Calibri" w:cs="Calibri"/>
          <w:b/>
          <w:bCs/>
        </w:rPr>
        <w:t>DEP. ESTADUAL - PL</w:t>
      </w:r>
    </w:p>
    <w:p w14:paraId="7866E0BE" w14:textId="77777777" w:rsidR="00956526" w:rsidRPr="008769EE" w:rsidRDefault="00956526" w:rsidP="008769EE">
      <w:pPr>
        <w:pStyle w:val="SemEspaamento"/>
        <w:jc w:val="center"/>
        <w:rPr>
          <w:rFonts w:ascii="Calibri" w:hAnsi="Calibri" w:cs="Calibri"/>
        </w:rPr>
      </w:pPr>
      <w:r w:rsidRPr="008769EE">
        <w:rPr>
          <w:rFonts w:ascii="Calibri" w:hAnsi="Calibri" w:cs="Calibri"/>
          <w:b/>
          <w:bCs/>
        </w:rPr>
        <w:t>2ª VICE-PRESIDENTE</w:t>
      </w:r>
    </w:p>
    <w:p w14:paraId="1DC8D69C" w14:textId="77777777" w:rsidR="00956526" w:rsidRPr="00CF5CCE" w:rsidRDefault="00956526" w:rsidP="00956526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CF5CCE">
        <w:rPr>
          <w:rFonts w:ascii="Calibri" w:hAnsi="Calibri" w:cs="Calibri"/>
        </w:rPr>
        <w:t xml:space="preserve"> </w:t>
      </w:r>
    </w:p>
    <w:p w14:paraId="3CDDD359" w14:textId="77777777" w:rsidR="00956526" w:rsidRPr="003D77C3" w:rsidRDefault="00956526" w:rsidP="00956526">
      <w:pPr>
        <w:pStyle w:val="SemEspaamento"/>
        <w:tabs>
          <w:tab w:val="left" w:pos="851"/>
        </w:tabs>
        <w:jc w:val="both"/>
        <w:rPr>
          <w:rFonts w:ascii="Calibri" w:hAnsi="Calibri" w:cs="Calibri"/>
        </w:rPr>
      </w:pPr>
    </w:p>
    <w:p w14:paraId="2501CB69" w14:textId="77777777" w:rsidR="00956526" w:rsidRPr="00CF5CCE" w:rsidRDefault="00956526" w:rsidP="00956526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50E538F6" w14:textId="77777777" w:rsidR="00956526" w:rsidRDefault="00956526" w:rsidP="00956526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04C70997" w14:textId="77777777" w:rsidR="00956526" w:rsidRDefault="00956526" w:rsidP="00956526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23882C89" w14:textId="77777777" w:rsidR="002D43A4" w:rsidRDefault="002D43A4"/>
    <w:sectPr w:rsidR="002D43A4" w:rsidSect="00FB1700">
      <w:pgSz w:w="11906" w:h="16838"/>
      <w:pgMar w:top="426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E74"/>
    <w:multiLevelType w:val="multilevel"/>
    <w:tmpl w:val="B2D2A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290B54"/>
    <w:multiLevelType w:val="multilevel"/>
    <w:tmpl w:val="76D67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442860"/>
    <w:multiLevelType w:val="multilevel"/>
    <w:tmpl w:val="6D1C6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813C4D"/>
    <w:multiLevelType w:val="multilevel"/>
    <w:tmpl w:val="4B043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6E609C"/>
    <w:multiLevelType w:val="multilevel"/>
    <w:tmpl w:val="07360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FE2B37"/>
    <w:multiLevelType w:val="multilevel"/>
    <w:tmpl w:val="0B343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C17095"/>
    <w:multiLevelType w:val="multilevel"/>
    <w:tmpl w:val="A5CAE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7991404">
    <w:abstractNumId w:val="3"/>
  </w:num>
  <w:num w:numId="2" w16cid:durableId="1150444167">
    <w:abstractNumId w:val="0"/>
  </w:num>
  <w:num w:numId="3" w16cid:durableId="1474254373">
    <w:abstractNumId w:val="2"/>
  </w:num>
  <w:num w:numId="4" w16cid:durableId="1671636917">
    <w:abstractNumId w:val="6"/>
    <w:lvlOverride w:ilvl="0">
      <w:startOverride w:val="1"/>
    </w:lvlOverride>
  </w:num>
  <w:num w:numId="5" w16cid:durableId="100610420">
    <w:abstractNumId w:val="6"/>
    <w:lvlOverride w:ilvl="0">
      <w:startOverride w:val="2"/>
    </w:lvlOverride>
  </w:num>
  <w:num w:numId="6" w16cid:durableId="1516117886">
    <w:abstractNumId w:val="6"/>
    <w:lvlOverride w:ilvl="0">
      <w:startOverride w:val="3"/>
    </w:lvlOverride>
  </w:num>
  <w:num w:numId="7" w16cid:durableId="1248925140">
    <w:abstractNumId w:val="1"/>
  </w:num>
  <w:num w:numId="8" w16cid:durableId="795027117">
    <w:abstractNumId w:val="4"/>
  </w:num>
  <w:num w:numId="9" w16cid:durableId="5985672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526"/>
    <w:rsid w:val="00031FFB"/>
    <w:rsid w:val="00035F2B"/>
    <w:rsid w:val="00065E3D"/>
    <w:rsid w:val="0006772B"/>
    <w:rsid w:val="000B4A19"/>
    <w:rsid w:val="000E023B"/>
    <w:rsid w:val="0013310F"/>
    <w:rsid w:val="00141EEB"/>
    <w:rsid w:val="00147F1E"/>
    <w:rsid w:val="001572EF"/>
    <w:rsid w:val="00161BB8"/>
    <w:rsid w:val="00165558"/>
    <w:rsid w:val="001720A0"/>
    <w:rsid w:val="001A564A"/>
    <w:rsid w:val="001D0851"/>
    <w:rsid w:val="001D5EEF"/>
    <w:rsid w:val="00204CA2"/>
    <w:rsid w:val="00214B75"/>
    <w:rsid w:val="002262C6"/>
    <w:rsid w:val="002363A4"/>
    <w:rsid w:val="00244E4A"/>
    <w:rsid w:val="00271531"/>
    <w:rsid w:val="002A02A7"/>
    <w:rsid w:val="002B7916"/>
    <w:rsid w:val="002D2859"/>
    <w:rsid w:val="002D43A4"/>
    <w:rsid w:val="0030167D"/>
    <w:rsid w:val="003161E5"/>
    <w:rsid w:val="00362273"/>
    <w:rsid w:val="003655DE"/>
    <w:rsid w:val="00380DDE"/>
    <w:rsid w:val="003B6893"/>
    <w:rsid w:val="003E1A63"/>
    <w:rsid w:val="003F323E"/>
    <w:rsid w:val="004042B7"/>
    <w:rsid w:val="00404B18"/>
    <w:rsid w:val="004052C5"/>
    <w:rsid w:val="004453CC"/>
    <w:rsid w:val="004554B1"/>
    <w:rsid w:val="00481A42"/>
    <w:rsid w:val="004B581E"/>
    <w:rsid w:val="004C2C97"/>
    <w:rsid w:val="004D2489"/>
    <w:rsid w:val="00530DDC"/>
    <w:rsid w:val="00533963"/>
    <w:rsid w:val="0057051F"/>
    <w:rsid w:val="0058675E"/>
    <w:rsid w:val="005A345E"/>
    <w:rsid w:val="005A44CE"/>
    <w:rsid w:val="005B2C22"/>
    <w:rsid w:val="005B61C8"/>
    <w:rsid w:val="005F6C1B"/>
    <w:rsid w:val="0063542C"/>
    <w:rsid w:val="006516BA"/>
    <w:rsid w:val="00655409"/>
    <w:rsid w:val="00656904"/>
    <w:rsid w:val="006651D1"/>
    <w:rsid w:val="00673A4C"/>
    <w:rsid w:val="00692399"/>
    <w:rsid w:val="006A5FD8"/>
    <w:rsid w:val="007B5F80"/>
    <w:rsid w:val="007E2F8F"/>
    <w:rsid w:val="007E5D41"/>
    <w:rsid w:val="007F73C4"/>
    <w:rsid w:val="00816CBB"/>
    <w:rsid w:val="00831991"/>
    <w:rsid w:val="00840B04"/>
    <w:rsid w:val="00841109"/>
    <w:rsid w:val="00854FE3"/>
    <w:rsid w:val="00875AAF"/>
    <w:rsid w:val="008769EE"/>
    <w:rsid w:val="008A125B"/>
    <w:rsid w:val="008A570C"/>
    <w:rsid w:val="008B5C05"/>
    <w:rsid w:val="00910B7E"/>
    <w:rsid w:val="00956526"/>
    <w:rsid w:val="009C30BA"/>
    <w:rsid w:val="009F6175"/>
    <w:rsid w:val="00A02B0D"/>
    <w:rsid w:val="00A034B4"/>
    <w:rsid w:val="00A95AB8"/>
    <w:rsid w:val="00A9701D"/>
    <w:rsid w:val="00AC3AE8"/>
    <w:rsid w:val="00AE08C5"/>
    <w:rsid w:val="00B21A45"/>
    <w:rsid w:val="00B34DE2"/>
    <w:rsid w:val="00B81590"/>
    <w:rsid w:val="00BA3A16"/>
    <w:rsid w:val="00BD064C"/>
    <w:rsid w:val="00BD6872"/>
    <w:rsid w:val="00BE1FB0"/>
    <w:rsid w:val="00C14B7C"/>
    <w:rsid w:val="00C452A4"/>
    <w:rsid w:val="00C46983"/>
    <w:rsid w:val="00CC19BE"/>
    <w:rsid w:val="00CC4C3E"/>
    <w:rsid w:val="00CD0D50"/>
    <w:rsid w:val="00D31032"/>
    <w:rsid w:val="00D43A0C"/>
    <w:rsid w:val="00D46336"/>
    <w:rsid w:val="00D57AF3"/>
    <w:rsid w:val="00D9432C"/>
    <w:rsid w:val="00DB6174"/>
    <w:rsid w:val="00DD7482"/>
    <w:rsid w:val="00DE5F75"/>
    <w:rsid w:val="00E0175F"/>
    <w:rsid w:val="00E13C93"/>
    <w:rsid w:val="00E42B19"/>
    <w:rsid w:val="00E51B1C"/>
    <w:rsid w:val="00E77098"/>
    <w:rsid w:val="00E8563C"/>
    <w:rsid w:val="00EB4782"/>
    <w:rsid w:val="00EF71E7"/>
    <w:rsid w:val="00F052E9"/>
    <w:rsid w:val="00F333AB"/>
    <w:rsid w:val="00FB118A"/>
    <w:rsid w:val="00FB1700"/>
    <w:rsid w:val="00FC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82C62"/>
  <w15:chartTrackingRefBased/>
  <w15:docId w15:val="{ACFB9244-4148-472E-A762-12C7DB496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526"/>
  </w:style>
  <w:style w:type="paragraph" w:styleId="Ttulo1">
    <w:name w:val="heading 1"/>
    <w:basedOn w:val="Normal"/>
    <w:next w:val="Normal"/>
    <w:link w:val="Ttulo1Char"/>
    <w:uiPriority w:val="9"/>
    <w:qFormat/>
    <w:rsid w:val="009565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65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565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565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565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565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565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565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565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65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565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565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5652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5652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565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5652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565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565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565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565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565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565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565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5652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5652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5652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565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5652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56526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956526"/>
    <w:pPr>
      <w:spacing w:after="0" w:line="240" w:lineRule="auto"/>
    </w:pPr>
  </w:style>
  <w:style w:type="paragraph" w:styleId="Cabealho">
    <w:name w:val="header"/>
    <w:basedOn w:val="Normal"/>
    <w:link w:val="CabealhoChar"/>
    <w:rsid w:val="00956526"/>
    <w:pPr>
      <w:tabs>
        <w:tab w:val="center" w:pos="4419"/>
        <w:tab w:val="right" w:pos="8838"/>
      </w:tabs>
      <w:spacing w:after="0" w:line="240" w:lineRule="auto"/>
      <w:ind w:firstLine="567"/>
      <w:jc w:val="both"/>
    </w:pPr>
    <w:rPr>
      <w:rFonts w:ascii="Calibri" w:eastAsia="Calibri" w:hAnsi="Calibri" w:cs="Times New Roman"/>
      <w:kern w:val="0"/>
      <w:szCs w:val="22"/>
      <w14:ligatures w14:val="none"/>
    </w:rPr>
  </w:style>
  <w:style w:type="character" w:customStyle="1" w:styleId="CabealhoChar">
    <w:name w:val="Cabeçalho Char"/>
    <w:basedOn w:val="Fontepargpadro"/>
    <w:link w:val="Cabealho"/>
    <w:rsid w:val="00956526"/>
    <w:rPr>
      <w:rFonts w:ascii="Calibri" w:eastAsia="Calibri" w:hAnsi="Calibri" w:cs="Times New Roman"/>
      <w:kern w:val="0"/>
      <w:szCs w:val="22"/>
      <w14:ligatures w14:val="none"/>
    </w:rPr>
  </w:style>
  <w:style w:type="character" w:styleId="Hyperlink">
    <w:name w:val="Hyperlink"/>
    <w:uiPriority w:val="99"/>
    <w:unhideWhenUsed/>
    <w:rsid w:val="00956526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81A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ep.fabianavilar@al.ma.le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p.fabianavilar@al.ma.leg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</TotalTime>
  <Pages>4</Pages>
  <Words>1400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16</cp:revision>
  <cp:lastPrinted>2025-09-30T13:44:00Z</cp:lastPrinted>
  <dcterms:created xsi:type="dcterms:W3CDTF">2025-09-12T14:54:00Z</dcterms:created>
  <dcterms:modified xsi:type="dcterms:W3CDTF">2025-09-30T13:49:00Z</dcterms:modified>
</cp:coreProperties>
</file>