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A9F83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  <w:b/>
        </w:rPr>
      </w:pPr>
      <w:bookmarkStart w:id="0" w:name="_Hlk129163970"/>
      <w:r w:rsidRPr="00C15666">
        <w:rPr>
          <w:rFonts w:ascii="Arial" w:hAnsi="Arial" w:cs="Arial"/>
          <w:b/>
        </w:rPr>
        <w:t>INDICAÇÃO LEGISLATIVA Nº ___/2025</w:t>
      </w:r>
    </w:p>
    <w:p w14:paraId="32B8583C" w14:textId="77777777" w:rsidR="00CD4D1F" w:rsidRPr="00C15666" w:rsidRDefault="00CD4D1F" w:rsidP="00CD4D1F">
      <w:pPr>
        <w:spacing w:line="360" w:lineRule="auto"/>
        <w:jc w:val="both"/>
        <w:rPr>
          <w:rFonts w:ascii="Arial" w:hAnsi="Arial" w:cs="Arial"/>
        </w:rPr>
      </w:pPr>
    </w:p>
    <w:p w14:paraId="651DB82E" w14:textId="77777777" w:rsidR="00CD4D1F" w:rsidRPr="00C15666" w:rsidRDefault="00CD4D1F" w:rsidP="00CD4D1F">
      <w:pPr>
        <w:spacing w:line="360" w:lineRule="auto"/>
        <w:ind w:firstLine="993"/>
        <w:jc w:val="both"/>
        <w:rPr>
          <w:rFonts w:ascii="Arial" w:hAnsi="Arial" w:cs="Arial"/>
        </w:rPr>
      </w:pPr>
      <w:r w:rsidRPr="00C15666">
        <w:rPr>
          <w:rFonts w:ascii="Arial" w:hAnsi="Arial" w:cs="Arial"/>
        </w:rPr>
        <w:t>Senhora Presidente,</w:t>
      </w:r>
    </w:p>
    <w:p w14:paraId="402FBA5E" w14:textId="77777777" w:rsidR="00CD4D1F" w:rsidRPr="00C15666" w:rsidRDefault="00CD4D1F" w:rsidP="00CD4D1F">
      <w:pPr>
        <w:spacing w:line="360" w:lineRule="auto"/>
        <w:ind w:firstLine="993"/>
        <w:jc w:val="both"/>
        <w:rPr>
          <w:rFonts w:ascii="Arial" w:hAnsi="Arial" w:cs="Arial"/>
        </w:rPr>
      </w:pPr>
    </w:p>
    <w:p w14:paraId="00AFECCD" w14:textId="3F8A187E" w:rsidR="00D45353" w:rsidRDefault="00CD4D1F" w:rsidP="00CD4D1F">
      <w:pPr>
        <w:spacing w:line="360" w:lineRule="auto"/>
        <w:ind w:firstLine="993"/>
        <w:jc w:val="both"/>
        <w:rPr>
          <w:rFonts w:ascii="Arial" w:hAnsi="Arial" w:cs="Arial"/>
        </w:rPr>
      </w:pPr>
      <w:r w:rsidRPr="00C15666">
        <w:rPr>
          <w:rFonts w:ascii="Arial" w:hAnsi="Arial" w:cs="Arial"/>
        </w:rPr>
        <w:t xml:space="preserve">Na forma regimental, requeiro a Vossa Excelência que, após ouvida a Mesa, seja encaminhada a presente </w:t>
      </w:r>
      <w:r w:rsidRPr="00C15666">
        <w:rPr>
          <w:rFonts w:ascii="Arial" w:hAnsi="Arial" w:cs="Arial"/>
          <w:b/>
          <w:u w:val="single"/>
        </w:rPr>
        <w:t>Indicação</w:t>
      </w:r>
      <w:r w:rsidRPr="00C15666">
        <w:rPr>
          <w:rFonts w:ascii="Arial" w:hAnsi="Arial" w:cs="Arial"/>
        </w:rPr>
        <w:t xml:space="preserve"> ao Excelentíssimo Senhor Governador do Maranhão, </w:t>
      </w:r>
      <w:r w:rsidRPr="00C15666">
        <w:rPr>
          <w:rFonts w:ascii="Arial" w:hAnsi="Arial" w:cs="Arial"/>
          <w:b/>
        </w:rPr>
        <w:t>Carlos Orleans Brandão Júnior</w:t>
      </w:r>
      <w:r w:rsidRPr="00C1566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para que </w:t>
      </w:r>
      <w:r w:rsidRPr="00C15666">
        <w:rPr>
          <w:rFonts w:ascii="Arial" w:hAnsi="Arial" w:cs="Arial"/>
        </w:rPr>
        <w:t>através da secretaria competente</w:t>
      </w:r>
      <w:r w:rsidR="00D45353" w:rsidRPr="00D45353">
        <w:rPr>
          <w:rFonts w:ascii="Arial" w:hAnsi="Arial" w:cs="Arial"/>
        </w:rPr>
        <w:t>, seja incluído o Município de Pedreiras no cronograma de atendimentos da “Carreta da Mulher Maranhense”, em alusão à campanha Outubro Rosa, dedicada à prevenção e detecção precoce do câncer de mama e do colo do útero.</w:t>
      </w:r>
    </w:p>
    <w:p w14:paraId="3D1D93A6" w14:textId="77777777" w:rsidR="00390F86" w:rsidRPr="00390F86" w:rsidRDefault="00390F86" w:rsidP="00390F86">
      <w:pPr>
        <w:spacing w:line="360" w:lineRule="auto"/>
        <w:ind w:firstLine="993"/>
        <w:jc w:val="both"/>
        <w:rPr>
          <w:rFonts w:ascii="Arial" w:hAnsi="Arial" w:cs="Arial"/>
        </w:rPr>
      </w:pPr>
      <w:r w:rsidRPr="00390F86">
        <w:rPr>
          <w:rFonts w:ascii="Arial" w:hAnsi="Arial" w:cs="Arial"/>
        </w:rPr>
        <w:t>O mês de outubro é marcado pela campanha Outubro Rosa, movimento internacional de conscientização que visa estimular a população feminina à realização de exames preventivos e ao cuidado com a saúde.</w:t>
      </w:r>
    </w:p>
    <w:p w14:paraId="32B61BD3" w14:textId="77777777" w:rsidR="00390F86" w:rsidRPr="00390F86" w:rsidRDefault="00390F86" w:rsidP="00390F86">
      <w:pPr>
        <w:spacing w:line="360" w:lineRule="auto"/>
        <w:ind w:firstLine="993"/>
        <w:jc w:val="both"/>
        <w:rPr>
          <w:rFonts w:ascii="Arial" w:hAnsi="Arial" w:cs="Arial"/>
        </w:rPr>
      </w:pPr>
      <w:r w:rsidRPr="00390F86">
        <w:rPr>
          <w:rFonts w:ascii="Arial" w:hAnsi="Arial" w:cs="Arial"/>
        </w:rPr>
        <w:t>A “Carreta da Mulher Maranhense” tem sido uma importante iniciativa do Governo do Estado, levando serviços de saúde, cidadania e orientação social a mulheres de todas as regiões, especialmente àquelas residentes em áreas de difícil acesso aos serviços públicos.</w:t>
      </w:r>
    </w:p>
    <w:p w14:paraId="7B6085AF" w14:textId="77777777" w:rsidR="00390F86" w:rsidRPr="00390F86" w:rsidRDefault="00390F86" w:rsidP="00390F86">
      <w:pPr>
        <w:spacing w:line="360" w:lineRule="auto"/>
        <w:ind w:firstLine="993"/>
        <w:jc w:val="both"/>
        <w:rPr>
          <w:rFonts w:ascii="Arial" w:hAnsi="Arial" w:cs="Arial"/>
        </w:rPr>
      </w:pPr>
      <w:r w:rsidRPr="00390F86">
        <w:rPr>
          <w:rFonts w:ascii="Arial" w:hAnsi="Arial" w:cs="Arial"/>
        </w:rPr>
        <w:t>No município de Pedreiras, a demanda por atendimentos ginecológicos, mamografias e exames preventivos é elevada, o que reforça a importância da presença da Carreta neste período.</w:t>
      </w:r>
    </w:p>
    <w:p w14:paraId="40F58AED" w14:textId="77777777" w:rsidR="00390F86" w:rsidRPr="00390F86" w:rsidRDefault="00390F86" w:rsidP="00390F86">
      <w:pPr>
        <w:spacing w:line="360" w:lineRule="auto"/>
        <w:ind w:firstLine="993"/>
        <w:jc w:val="both"/>
        <w:rPr>
          <w:rFonts w:ascii="Arial" w:hAnsi="Arial" w:cs="Arial"/>
        </w:rPr>
      </w:pPr>
      <w:r w:rsidRPr="00390F86">
        <w:rPr>
          <w:rFonts w:ascii="Arial" w:hAnsi="Arial" w:cs="Arial"/>
        </w:rPr>
        <w:t>O envio do equipamento móvel permitirá ampliar a oferta de mamografias, preventivos, consultas e ações educativas, além de promover ações de empoderamento e valorização da mulher.</w:t>
      </w:r>
    </w:p>
    <w:p w14:paraId="681C21C5" w14:textId="77777777" w:rsidR="00390F86" w:rsidRPr="00390F86" w:rsidRDefault="00390F86" w:rsidP="00390F86">
      <w:pPr>
        <w:spacing w:line="360" w:lineRule="auto"/>
        <w:ind w:firstLine="993"/>
        <w:jc w:val="both"/>
        <w:rPr>
          <w:rFonts w:ascii="Arial" w:hAnsi="Arial" w:cs="Arial"/>
        </w:rPr>
      </w:pPr>
      <w:r w:rsidRPr="00390F86">
        <w:rPr>
          <w:rFonts w:ascii="Arial" w:hAnsi="Arial" w:cs="Arial"/>
        </w:rPr>
        <w:t xml:space="preserve">A proposta, portanto, reforça a política estadual de promoção da saúde da mulher e atende diretamente aos objetivos da campanha Outubro Rosa, integrando esforços entre o Estado e o Município em benefício da população </w:t>
      </w:r>
      <w:proofErr w:type="spellStart"/>
      <w:r w:rsidRPr="00390F86">
        <w:rPr>
          <w:rFonts w:ascii="Arial" w:hAnsi="Arial" w:cs="Arial"/>
        </w:rPr>
        <w:t>pedreirense</w:t>
      </w:r>
      <w:proofErr w:type="spellEnd"/>
      <w:r w:rsidRPr="00390F86">
        <w:rPr>
          <w:rFonts w:ascii="Arial" w:hAnsi="Arial" w:cs="Arial"/>
        </w:rPr>
        <w:t>.</w:t>
      </w:r>
    </w:p>
    <w:p w14:paraId="0B813BF6" w14:textId="2FBCCA36" w:rsidR="0077127F" w:rsidRDefault="00390F86" w:rsidP="0003436F">
      <w:pPr>
        <w:spacing w:line="360" w:lineRule="auto"/>
        <w:ind w:firstLine="993"/>
        <w:jc w:val="both"/>
        <w:rPr>
          <w:rFonts w:ascii="Arial" w:hAnsi="Arial" w:cs="Arial"/>
        </w:rPr>
      </w:pPr>
      <w:r w:rsidRPr="00390F86">
        <w:rPr>
          <w:rFonts w:ascii="Arial" w:hAnsi="Arial" w:cs="Arial"/>
        </w:rPr>
        <w:t>Diante do exposto, indica-se ao Governo do Estado do Maranhão, por intermédio da Secretaria de Estado da Mulher (SEMU) e da Secretaria de Estado da Saúde (SES/MA), que</w:t>
      </w:r>
      <w:r w:rsidR="0077127F">
        <w:rPr>
          <w:rFonts w:ascii="Arial" w:hAnsi="Arial" w:cs="Arial"/>
        </w:rPr>
        <w:t xml:space="preserve"> s</w:t>
      </w:r>
      <w:r w:rsidRPr="0077127F">
        <w:rPr>
          <w:rFonts w:ascii="Arial" w:hAnsi="Arial" w:cs="Arial"/>
        </w:rPr>
        <w:t>eja inserido o Município de Pedreiras no calendário de atividades da “Carreta da Mulher Maranhense” durante o mês de outubro de 2025</w:t>
      </w:r>
      <w:r w:rsidR="0003436F">
        <w:rPr>
          <w:rFonts w:ascii="Arial" w:hAnsi="Arial" w:cs="Arial"/>
        </w:rPr>
        <w:t xml:space="preserve">, </w:t>
      </w:r>
      <w:r w:rsidR="0003436F">
        <w:rPr>
          <w:rFonts w:ascii="Arial" w:hAnsi="Arial" w:cs="Arial"/>
        </w:rPr>
        <w:lastRenderedPageBreak/>
        <w:t xml:space="preserve">com a realização de </w:t>
      </w:r>
      <w:r w:rsidRPr="0077127F">
        <w:rPr>
          <w:rFonts w:ascii="Arial" w:hAnsi="Arial" w:cs="Arial"/>
        </w:rPr>
        <w:t xml:space="preserve">atendimentos de prevenção, exames de mamografia e </w:t>
      </w:r>
      <w:proofErr w:type="spellStart"/>
      <w:r w:rsidRPr="0077127F">
        <w:rPr>
          <w:rFonts w:ascii="Arial" w:hAnsi="Arial" w:cs="Arial"/>
        </w:rPr>
        <w:t>papanicolau</w:t>
      </w:r>
      <w:proofErr w:type="spellEnd"/>
      <w:r w:rsidRPr="0077127F">
        <w:rPr>
          <w:rFonts w:ascii="Arial" w:hAnsi="Arial" w:cs="Arial"/>
        </w:rPr>
        <w:t>, consultas médicas, palestras e serviços de apoio psicológico e social;</w:t>
      </w:r>
    </w:p>
    <w:p w14:paraId="4D5BC4BE" w14:textId="77777777" w:rsidR="00CD4D1F" w:rsidRPr="00C15666" w:rsidRDefault="00CD4D1F" w:rsidP="00CD4D1F">
      <w:pPr>
        <w:spacing w:line="360" w:lineRule="auto"/>
        <w:ind w:firstLine="1080"/>
        <w:jc w:val="both"/>
        <w:rPr>
          <w:rFonts w:ascii="Arial" w:hAnsi="Arial" w:cs="Arial"/>
        </w:rPr>
      </w:pPr>
      <w:r w:rsidRPr="00C15666">
        <w:rPr>
          <w:rFonts w:ascii="Arial" w:hAnsi="Arial" w:cs="Arial"/>
        </w:rPr>
        <w:t xml:space="preserve">SALA DAS SESSÕES DA ASSEMBLÉIA LEGISLATIVA DO ESTADO DO MARANHÃO, em </w:t>
      </w:r>
      <w:r>
        <w:rPr>
          <w:rFonts w:ascii="Arial" w:hAnsi="Arial" w:cs="Arial"/>
        </w:rPr>
        <w:t xml:space="preserve">06 de outubro </w:t>
      </w:r>
      <w:r w:rsidRPr="00C15666">
        <w:rPr>
          <w:rFonts w:ascii="Arial" w:hAnsi="Arial" w:cs="Arial"/>
        </w:rPr>
        <w:t>de 2025.</w:t>
      </w:r>
    </w:p>
    <w:p w14:paraId="5497970C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  <w:i/>
        </w:rPr>
      </w:pPr>
    </w:p>
    <w:p w14:paraId="568A8206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  <w:i/>
        </w:rPr>
      </w:pPr>
    </w:p>
    <w:p w14:paraId="1AAAF1C7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  <w:r w:rsidRPr="00C15666">
        <w:rPr>
          <w:rFonts w:ascii="Arial" w:hAnsi="Arial" w:cs="Arial"/>
          <w:i/>
        </w:rPr>
        <w:t>Junior Cascaria</w:t>
      </w:r>
    </w:p>
    <w:p w14:paraId="2B0A31B7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  <w:r w:rsidRPr="00C15666">
        <w:rPr>
          <w:rFonts w:ascii="Arial" w:hAnsi="Arial" w:cs="Arial"/>
        </w:rPr>
        <w:t>Deputado Estadual – Podemos</w:t>
      </w:r>
      <w:bookmarkEnd w:id="0"/>
    </w:p>
    <w:p w14:paraId="41220BD4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</w:p>
    <w:p w14:paraId="522C8F65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</w:p>
    <w:p w14:paraId="1285E532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</w:p>
    <w:p w14:paraId="1A7CDDC7" w14:textId="77777777" w:rsidR="00456A9A" w:rsidRDefault="00456A9A"/>
    <w:sectPr w:rsidR="00456A9A" w:rsidSect="00CD4D1F">
      <w:headerReference w:type="default" r:id="rId7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24EAF" w14:textId="77777777" w:rsidR="009379F1" w:rsidRDefault="009379F1">
      <w:r>
        <w:separator/>
      </w:r>
    </w:p>
  </w:endnote>
  <w:endnote w:type="continuationSeparator" w:id="0">
    <w:p w14:paraId="562F6F05" w14:textId="77777777" w:rsidR="009379F1" w:rsidRDefault="00937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DD961" w14:textId="77777777" w:rsidR="009379F1" w:rsidRDefault="009379F1">
      <w:r>
        <w:separator/>
      </w:r>
    </w:p>
  </w:footnote>
  <w:footnote w:type="continuationSeparator" w:id="0">
    <w:p w14:paraId="519901CC" w14:textId="77777777" w:rsidR="009379F1" w:rsidRDefault="009379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657ED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  <w:r w:rsidRPr="004D31EB">
      <w:rPr>
        <w:rFonts w:cs="Arial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6702A6C5" wp14:editId="6BC4B439">
          <wp:simplePos x="0" y="0"/>
          <wp:positionH relativeFrom="margin">
            <wp:posOffset>2266950</wp:posOffset>
          </wp:positionH>
          <wp:positionV relativeFrom="paragraph">
            <wp:posOffset>-286385</wp:posOffset>
          </wp:positionV>
          <wp:extent cx="812800" cy="914400"/>
          <wp:effectExtent l="0" t="0" r="6350" b="0"/>
          <wp:wrapSquare wrapText="left"/>
          <wp:docPr id="6" name="Imagem 6" descr="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57F1BF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</w:p>
  <w:p w14:paraId="5BE1ED46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</w:p>
  <w:p w14:paraId="05587BD0" w14:textId="77777777" w:rsidR="00CD4D1F" w:rsidRPr="004D31EB" w:rsidRDefault="00CD4D1F" w:rsidP="00513684">
    <w:pPr>
      <w:pStyle w:val="Cabealho"/>
      <w:jc w:val="center"/>
      <w:rPr>
        <w:rFonts w:cs="Arial"/>
        <w:sz w:val="24"/>
        <w:szCs w:val="24"/>
      </w:rPr>
    </w:pPr>
  </w:p>
  <w:p w14:paraId="2E9284D3" w14:textId="77777777" w:rsidR="00CD4D1F" w:rsidRPr="004D31EB" w:rsidRDefault="00CD4D1F" w:rsidP="00513684">
    <w:pPr>
      <w:pStyle w:val="Cabealho"/>
      <w:spacing w:line="192" w:lineRule="auto"/>
      <w:jc w:val="center"/>
      <w:rPr>
        <w:rFonts w:cs="Arial"/>
        <w:b/>
        <w:sz w:val="24"/>
        <w:szCs w:val="24"/>
      </w:rPr>
    </w:pPr>
    <w:r w:rsidRPr="004D31EB">
      <w:rPr>
        <w:rFonts w:cs="Arial"/>
        <w:b/>
        <w:sz w:val="24"/>
        <w:szCs w:val="24"/>
      </w:rPr>
      <w:t>ESTADO DO MARANHÃO</w:t>
    </w:r>
  </w:p>
  <w:p w14:paraId="45FE5736" w14:textId="77777777" w:rsidR="00CD4D1F" w:rsidRPr="004D31EB" w:rsidRDefault="00CD4D1F" w:rsidP="00513684">
    <w:pPr>
      <w:pStyle w:val="Cabealho"/>
      <w:jc w:val="center"/>
      <w:rPr>
        <w:rFonts w:cs="Arial"/>
        <w:sz w:val="24"/>
        <w:szCs w:val="24"/>
      </w:rPr>
    </w:pPr>
    <w:r w:rsidRPr="004D31EB">
      <w:rPr>
        <w:rFonts w:cs="Arial"/>
        <w:sz w:val="24"/>
        <w:szCs w:val="24"/>
      </w:rPr>
      <w:t>Assembl</w:t>
    </w:r>
    <w:r>
      <w:rPr>
        <w:rFonts w:cs="Arial"/>
        <w:sz w:val="24"/>
        <w:szCs w:val="24"/>
      </w:rPr>
      <w:t>e</w:t>
    </w:r>
    <w:r w:rsidRPr="004D31EB">
      <w:rPr>
        <w:rFonts w:cs="Arial"/>
        <w:sz w:val="24"/>
        <w:szCs w:val="24"/>
      </w:rPr>
      <w:t>ia Legislativa</w:t>
    </w:r>
  </w:p>
  <w:p w14:paraId="4964942C" w14:textId="77777777" w:rsidR="00CD4D1F" w:rsidRPr="004E0460" w:rsidRDefault="00CD4D1F" w:rsidP="00513684">
    <w:pPr>
      <w:pStyle w:val="Cabealho"/>
      <w:jc w:val="center"/>
      <w:rPr>
        <w:rFonts w:cs="Arial"/>
        <w:b/>
        <w:i/>
        <w:szCs w:val="22"/>
      </w:rPr>
    </w:pPr>
    <w:r w:rsidRPr="004E0460">
      <w:rPr>
        <w:rFonts w:cs="Arial"/>
        <w:b/>
        <w:i/>
        <w:szCs w:val="22"/>
      </w:rPr>
      <w:t>Gabinete Deputado Junior Cascaria</w:t>
    </w:r>
  </w:p>
  <w:p w14:paraId="329548DB" w14:textId="77777777" w:rsidR="00CD4D1F" w:rsidRDefault="00CD4D1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E660B0"/>
    <w:multiLevelType w:val="multilevel"/>
    <w:tmpl w:val="209A2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B31EB0"/>
    <w:multiLevelType w:val="hybridMultilevel"/>
    <w:tmpl w:val="26223B48"/>
    <w:lvl w:ilvl="0" w:tplc="6D6E9B3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2093313221">
    <w:abstractNumId w:val="0"/>
  </w:num>
  <w:num w:numId="2" w16cid:durableId="829173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D1F"/>
    <w:rsid w:val="0003436F"/>
    <w:rsid w:val="0014352D"/>
    <w:rsid w:val="00225F06"/>
    <w:rsid w:val="00390F86"/>
    <w:rsid w:val="004075DE"/>
    <w:rsid w:val="00456A9A"/>
    <w:rsid w:val="0077127F"/>
    <w:rsid w:val="008C642F"/>
    <w:rsid w:val="008C7BA5"/>
    <w:rsid w:val="009379F1"/>
    <w:rsid w:val="00957B20"/>
    <w:rsid w:val="00A2551A"/>
    <w:rsid w:val="00CD4D1F"/>
    <w:rsid w:val="00D4457F"/>
    <w:rsid w:val="00D4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7D6C2"/>
  <w15:chartTrackingRefBased/>
  <w15:docId w15:val="{0927FA1A-CD97-4802-86AA-1C9B8585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D1F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D4D1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4D1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4D1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4D1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4D1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D4D1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D4D1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D4D1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D4D1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D4D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4D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4D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4D1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4D1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D4D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D4D1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D4D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D4D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D4D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D4D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D4D1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D4D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D4D1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D4D1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D4D1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D4D1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D4D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D4D1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D4D1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CD4D1F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CD4D1F"/>
    <w:rPr>
      <w:rFonts w:ascii="Arial" w:eastAsia="Times New Roman" w:hAnsi="Arial" w:cs="Times New Roman"/>
      <w:kern w:val="0"/>
      <w:sz w:val="22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Irapoã Suzuki Almeida Eloi</dc:creator>
  <cp:keywords/>
  <dc:description/>
  <cp:lastModifiedBy>Irapoã Suzuki Almeida Eloi</cp:lastModifiedBy>
  <cp:revision>2</cp:revision>
  <dcterms:created xsi:type="dcterms:W3CDTF">2025-10-06T13:50:00Z</dcterms:created>
  <dcterms:modified xsi:type="dcterms:W3CDTF">2025-10-06T13:50:00Z</dcterms:modified>
</cp:coreProperties>
</file>