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450E1" w14:textId="426E76E1" w:rsidR="008C0135" w:rsidRPr="0092104F" w:rsidRDefault="0092104F" w:rsidP="00A17A66">
      <w:pPr>
        <w:spacing w:line="360" w:lineRule="auto"/>
        <w:jc w:val="center"/>
        <w:rPr>
          <w:rFonts w:ascii="Times New Roman" w:hAnsi="Times New Roman"/>
          <w:b/>
          <w:color w:val="000000"/>
        </w:rPr>
      </w:pPr>
      <w:bookmarkStart w:id="0" w:name="OLE_LINK1"/>
      <w:r>
        <w:rPr>
          <w:rFonts w:ascii="Times New Roman" w:hAnsi="Times New Roman"/>
          <w:b/>
          <w:color w:val="000000"/>
        </w:rPr>
        <w:t>REQUERIMENTO nº___/202</w:t>
      </w:r>
      <w:r w:rsidR="005A1EED">
        <w:rPr>
          <w:rFonts w:ascii="Times New Roman" w:hAnsi="Times New Roman"/>
          <w:b/>
          <w:color w:val="000000"/>
        </w:rPr>
        <w:t>5</w:t>
      </w:r>
    </w:p>
    <w:p w14:paraId="161FB669" w14:textId="77777777" w:rsidR="009402F7" w:rsidRPr="0092104F" w:rsidRDefault="009402F7" w:rsidP="00B51116">
      <w:pPr>
        <w:spacing w:line="360" w:lineRule="auto"/>
        <w:ind w:left="540"/>
        <w:rPr>
          <w:rFonts w:ascii="Times New Roman" w:hAnsi="Times New Roman"/>
          <w:b/>
          <w:color w:val="000000"/>
        </w:rPr>
      </w:pPr>
    </w:p>
    <w:p w14:paraId="59A5987C" w14:textId="77777777" w:rsidR="00687C7D" w:rsidRPr="00A17A66" w:rsidRDefault="00687C7D" w:rsidP="00A17A66">
      <w:pPr>
        <w:tabs>
          <w:tab w:val="left" w:pos="1134"/>
        </w:tabs>
        <w:spacing w:line="360" w:lineRule="auto"/>
        <w:ind w:firstLine="1134"/>
        <w:rPr>
          <w:rFonts w:ascii="Times New Roman" w:eastAsiaTheme="minorHAnsi" w:hAnsi="Times New Roman"/>
          <w:color w:val="000000" w:themeColor="text1"/>
          <w:lang w:eastAsia="en-US"/>
        </w:rPr>
      </w:pPr>
      <w:r w:rsidRPr="00A17A66">
        <w:rPr>
          <w:rFonts w:ascii="Times New Roman" w:eastAsiaTheme="minorHAnsi" w:hAnsi="Times New Roman"/>
          <w:color w:val="000000" w:themeColor="text1"/>
          <w:lang w:eastAsia="en-US"/>
        </w:rPr>
        <w:t>Senhor</w:t>
      </w:r>
      <w:r w:rsidR="0092104F" w:rsidRPr="00A17A66">
        <w:rPr>
          <w:rFonts w:ascii="Times New Roman" w:eastAsiaTheme="minorHAnsi" w:hAnsi="Times New Roman"/>
          <w:color w:val="000000" w:themeColor="text1"/>
          <w:lang w:eastAsia="en-US"/>
        </w:rPr>
        <w:t>a</w:t>
      </w:r>
      <w:r w:rsidRPr="00A17A66">
        <w:rPr>
          <w:rFonts w:ascii="Times New Roman" w:eastAsiaTheme="minorHAnsi" w:hAnsi="Times New Roman"/>
          <w:color w:val="000000" w:themeColor="text1"/>
          <w:lang w:eastAsia="en-US"/>
        </w:rPr>
        <w:t xml:space="preserve"> Presidente,</w:t>
      </w:r>
    </w:p>
    <w:p w14:paraId="4150BFDA" w14:textId="77777777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Nos termos do Regimento Interno desta Casa Legislativa, requeiro a Vossa Excelência que, após ouvido o Plenário, seja encaminhada solicitação para </w:t>
      </w:r>
      <w:r>
        <w:rPr>
          <w:rStyle w:val="s2"/>
        </w:rPr>
        <w:t>prorrogação da validade do concurso público regido pelo Edital nº 01/2023</w:t>
      </w:r>
      <w:r>
        <w:rPr>
          <w:rStyle w:val="s1"/>
        </w:rPr>
        <w:t xml:space="preserve">, homologado em 12 de março de 2024, por mais </w:t>
      </w:r>
      <w:r>
        <w:rPr>
          <w:rStyle w:val="s2"/>
        </w:rPr>
        <w:t>02 (dois) anos</w:t>
      </w:r>
      <w:r>
        <w:rPr>
          <w:rStyle w:val="s1"/>
        </w:rPr>
        <w:t>, conforme autorização legal.</w:t>
      </w:r>
    </w:p>
    <w:p w14:paraId="16571B27" w14:textId="49D4F47A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 presente solicitação fundamenta-se em ofício encaminhado pelos candidatos aprovados no referido certame, considerando que restam menos de </w:t>
      </w:r>
      <w:r>
        <w:rPr>
          <w:rStyle w:val="s2"/>
        </w:rPr>
        <w:t>05 (cinco) meses</w:t>
      </w:r>
      <w:r>
        <w:rPr>
          <w:rStyle w:val="s1"/>
        </w:rPr>
        <w:t xml:space="preserve"> para o término de sua vigência.</w:t>
      </w:r>
    </w:p>
    <w:p w14:paraId="31C8873E" w14:textId="02A9BC65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O edital em questão ofertou </w:t>
      </w:r>
      <w:r>
        <w:rPr>
          <w:rStyle w:val="s2"/>
        </w:rPr>
        <w:t>66 (sessenta e seis) vagas imediatas</w:t>
      </w:r>
      <w:r>
        <w:rPr>
          <w:rStyle w:val="s1"/>
        </w:rPr>
        <w:t xml:space="preserve"> e </w:t>
      </w:r>
      <w:r>
        <w:rPr>
          <w:rStyle w:val="s2"/>
        </w:rPr>
        <w:t>198 (cento e noventa e oito) vagas para cadastro de reserva</w:t>
      </w:r>
      <w:r>
        <w:rPr>
          <w:rStyle w:val="s1"/>
        </w:rPr>
        <w:t xml:space="preserve">, tendo todas as vagas imediatas sido preenchidas, com aproveitamento parcial do cadastro de reserva. Até o momento, houve </w:t>
      </w:r>
      <w:r>
        <w:rPr>
          <w:rStyle w:val="s2"/>
        </w:rPr>
        <w:t>10 (dez) nomeações</w:t>
      </w:r>
      <w:r>
        <w:rPr>
          <w:rStyle w:val="s1"/>
        </w:rPr>
        <w:t xml:space="preserve"> para o cadastro de reserva, das quais </w:t>
      </w:r>
      <w:r>
        <w:rPr>
          <w:rStyle w:val="s2"/>
        </w:rPr>
        <w:t>07 (sete)</w:t>
      </w:r>
      <w:r>
        <w:rPr>
          <w:rStyle w:val="s1"/>
        </w:rPr>
        <w:t xml:space="preserve"> decorreram exclusivamente de reposições motivadas por desistências e/ou exonerações.</w:t>
      </w:r>
    </w:p>
    <w:p w14:paraId="132E1BE8" w14:textId="44AD2910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Ressalta-se que o quantitativo reduzido de nomeações, diante das aposentadorias registradas e da baixa frequência de realização de concursos para este órgão, demonstra a </w:t>
      </w:r>
      <w:r>
        <w:rPr>
          <w:rStyle w:val="s2"/>
        </w:rPr>
        <w:t>oportunidade e conveniência da prorrogação</w:t>
      </w:r>
      <w:r>
        <w:rPr>
          <w:rStyle w:val="s1"/>
        </w:rPr>
        <w:t xml:space="preserve"> do prazo de validade do certame.</w:t>
      </w:r>
    </w:p>
    <w:p w14:paraId="43CA2272" w14:textId="420D1166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 não prorrogação implicaria na necessidade de realização de um </w:t>
      </w:r>
      <w:r>
        <w:rPr>
          <w:rStyle w:val="s2"/>
        </w:rPr>
        <w:t>novo concurso público em curto espaço de tempo</w:t>
      </w:r>
      <w:r>
        <w:rPr>
          <w:rStyle w:val="s1"/>
        </w:rPr>
        <w:t>, ocasionando elevados custos financeiros e logísticos, além de representar risco à continuidade e à qualidade dos serviços prestados à população maranhense.</w:t>
      </w:r>
    </w:p>
    <w:p w14:paraId="3681B3D7" w14:textId="0A614495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Ademais, a prorrogação assegura maior </w:t>
      </w:r>
      <w:r>
        <w:rPr>
          <w:rStyle w:val="s2"/>
        </w:rPr>
        <w:t>segurança administrativa</w:t>
      </w:r>
      <w:r>
        <w:rPr>
          <w:rStyle w:val="s1"/>
        </w:rPr>
        <w:t xml:space="preserve"> e </w:t>
      </w:r>
      <w:r>
        <w:rPr>
          <w:rStyle w:val="s2"/>
        </w:rPr>
        <w:t>eficiência na gestão de pessoal</w:t>
      </w:r>
      <w:r>
        <w:rPr>
          <w:rStyle w:val="s1"/>
        </w:rPr>
        <w:t>, permitindo o melhor aproveitamento dos candidatos já aprovados e evitando a realização de novas etapas seletivas, reduzindo despesas relacionadas a banca organizadora, infraestrutura, divulgação e capacitação de novos servidores.</w:t>
      </w:r>
    </w:p>
    <w:p w14:paraId="28DD2097" w14:textId="77777777" w:rsidR="00A17A66" w:rsidRDefault="00A17A66" w:rsidP="00A17A66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lastRenderedPageBreak/>
        <w:t xml:space="preserve">Por fim, sob o aspecto social, trata-se de medida </w:t>
      </w:r>
      <w:r>
        <w:rPr>
          <w:rStyle w:val="s2"/>
        </w:rPr>
        <w:t>justa, democrática e alinhada aos princípios da meritocracia</w:t>
      </w:r>
      <w:r>
        <w:rPr>
          <w:rStyle w:val="s1"/>
        </w:rPr>
        <w:t>, reconhecendo o esforço dos aprovados que se dedicaram intensamente para servir ao Estado do Maranhão.</w:t>
      </w:r>
    </w:p>
    <w:p w14:paraId="572A7272" w14:textId="77777777" w:rsidR="00B51116" w:rsidRPr="00A17A66" w:rsidRDefault="00B51116" w:rsidP="00B51116">
      <w:pPr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488C262E" w14:textId="528C484F" w:rsidR="00696D9A" w:rsidRPr="00A17A66" w:rsidRDefault="001D70EE" w:rsidP="00B51116">
      <w:pPr>
        <w:spacing w:line="360" w:lineRule="auto"/>
        <w:jc w:val="center"/>
        <w:rPr>
          <w:rFonts w:ascii="Times New Roman" w:hAnsi="Times New Roman"/>
          <w:color w:val="000000" w:themeColor="text1"/>
        </w:rPr>
      </w:pPr>
      <w:r w:rsidRPr="00A17A66">
        <w:rPr>
          <w:rFonts w:ascii="Times New Roman" w:hAnsi="Times New Roman"/>
          <w:color w:val="000000" w:themeColor="text1"/>
        </w:rPr>
        <w:t xml:space="preserve">Plenário Deputado Nagib </w:t>
      </w:r>
      <w:proofErr w:type="spellStart"/>
      <w:r w:rsidRPr="00A17A66">
        <w:rPr>
          <w:rFonts w:ascii="Times New Roman" w:hAnsi="Times New Roman"/>
          <w:color w:val="000000" w:themeColor="text1"/>
        </w:rPr>
        <w:t>Haickel</w:t>
      </w:r>
      <w:proofErr w:type="spellEnd"/>
      <w:r w:rsidR="00696D9A" w:rsidRPr="00A17A66">
        <w:rPr>
          <w:rFonts w:ascii="Times New Roman" w:hAnsi="Times New Roman"/>
          <w:color w:val="000000" w:themeColor="text1"/>
        </w:rPr>
        <w:t xml:space="preserve">, </w:t>
      </w:r>
      <w:r w:rsidR="00A17A66" w:rsidRPr="00A17A66">
        <w:rPr>
          <w:rFonts w:ascii="Times New Roman" w:hAnsi="Times New Roman"/>
          <w:color w:val="000000" w:themeColor="text1"/>
        </w:rPr>
        <w:t>19</w:t>
      </w:r>
      <w:r w:rsidR="00F60966" w:rsidRPr="00A17A66">
        <w:rPr>
          <w:rFonts w:ascii="Times New Roman" w:hAnsi="Times New Roman"/>
          <w:color w:val="000000" w:themeColor="text1"/>
        </w:rPr>
        <w:t xml:space="preserve"> de </w:t>
      </w:r>
      <w:r w:rsidR="00A17A66" w:rsidRPr="00A17A66">
        <w:rPr>
          <w:rFonts w:ascii="Times New Roman" w:hAnsi="Times New Roman"/>
          <w:color w:val="000000" w:themeColor="text1"/>
        </w:rPr>
        <w:t>novembro</w:t>
      </w:r>
      <w:r w:rsidR="00502DF0" w:rsidRPr="00A17A66">
        <w:rPr>
          <w:rFonts w:ascii="Times New Roman" w:hAnsi="Times New Roman"/>
          <w:color w:val="000000" w:themeColor="text1"/>
        </w:rPr>
        <w:t xml:space="preserve"> de 2025</w:t>
      </w:r>
      <w:r w:rsidR="00696D9A" w:rsidRPr="00A17A66">
        <w:rPr>
          <w:rFonts w:ascii="Times New Roman" w:hAnsi="Times New Roman"/>
          <w:color w:val="000000" w:themeColor="text1"/>
        </w:rPr>
        <w:t>.</w:t>
      </w:r>
    </w:p>
    <w:p w14:paraId="43A1941E" w14:textId="77777777" w:rsidR="00696D9A" w:rsidRPr="00A17A66" w:rsidRDefault="00696D9A" w:rsidP="00B51116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bookmarkEnd w:id="0"/>
    <w:p w14:paraId="28BC21D6" w14:textId="77777777" w:rsidR="001D70EE" w:rsidRPr="00A17A66" w:rsidRDefault="001D70EE" w:rsidP="00B51116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14:paraId="546AC789" w14:textId="77777777" w:rsidR="001D70EE" w:rsidRPr="00A17A66" w:rsidRDefault="001D70EE" w:rsidP="00B51116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14:paraId="1F75C6D6" w14:textId="592AB881" w:rsidR="001D70EE" w:rsidRPr="00A17A66" w:rsidRDefault="001D70EE" w:rsidP="00B51116">
      <w:pPr>
        <w:pStyle w:val="Default"/>
        <w:jc w:val="center"/>
        <w:rPr>
          <w:rFonts w:ascii="Times New Roman" w:hAnsi="Times New Roman" w:cs="Times New Roman"/>
          <w:b/>
          <w:color w:val="000000" w:themeColor="text1"/>
        </w:rPr>
      </w:pPr>
      <w:r w:rsidRPr="00A17A66">
        <w:rPr>
          <w:rFonts w:ascii="Times New Roman" w:hAnsi="Times New Roman" w:cs="Times New Roman"/>
          <w:b/>
          <w:color w:val="000000" w:themeColor="text1"/>
        </w:rPr>
        <w:t xml:space="preserve">CARLOS </w:t>
      </w:r>
      <w:r w:rsidR="00DB0D3D" w:rsidRPr="00A17A66">
        <w:rPr>
          <w:rFonts w:ascii="Times New Roman" w:hAnsi="Times New Roman" w:cs="Times New Roman"/>
          <w:b/>
          <w:color w:val="000000" w:themeColor="text1"/>
        </w:rPr>
        <w:t>L</w:t>
      </w:r>
      <w:r w:rsidRPr="00A17A66">
        <w:rPr>
          <w:rFonts w:ascii="Times New Roman" w:hAnsi="Times New Roman" w:cs="Times New Roman"/>
          <w:b/>
          <w:color w:val="000000" w:themeColor="text1"/>
        </w:rPr>
        <w:t>ULA</w:t>
      </w:r>
    </w:p>
    <w:p w14:paraId="0459C115" w14:textId="77777777" w:rsidR="001D70EE" w:rsidRPr="00A17A66" w:rsidRDefault="001D70EE" w:rsidP="00B51116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A17A66">
        <w:rPr>
          <w:rFonts w:ascii="Times New Roman" w:hAnsi="Times New Roman" w:cs="Times New Roman"/>
          <w:color w:val="000000" w:themeColor="text1"/>
        </w:rPr>
        <w:t>DEPUTADO ESTADUAL</w:t>
      </w:r>
    </w:p>
    <w:p w14:paraId="02510518" w14:textId="77777777" w:rsidR="001D70EE" w:rsidRPr="001D70EE" w:rsidRDefault="001D70EE" w:rsidP="00B51116">
      <w:pPr>
        <w:spacing w:line="360" w:lineRule="auto"/>
        <w:jc w:val="right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D5421" w14:textId="77777777" w:rsidR="00152E8E" w:rsidRDefault="00152E8E" w:rsidP="00CA1572">
      <w:r>
        <w:separator/>
      </w:r>
    </w:p>
  </w:endnote>
  <w:endnote w:type="continuationSeparator" w:id="0">
    <w:p w14:paraId="279C2658" w14:textId="77777777" w:rsidR="00152E8E" w:rsidRDefault="00152E8E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67A70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217E97E8" wp14:editId="10966258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C0105" w14:textId="77777777" w:rsidR="00152E8E" w:rsidRDefault="00152E8E" w:rsidP="00CA1572">
      <w:r>
        <w:separator/>
      </w:r>
    </w:p>
  </w:footnote>
  <w:footnote w:type="continuationSeparator" w:id="0">
    <w:p w14:paraId="4EA496B2" w14:textId="77777777" w:rsidR="00152E8E" w:rsidRDefault="00152E8E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B683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205B381" wp14:editId="7FC41C4C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6B8546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49E4A56C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63AAF5A7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309EE435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5AA5853E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002682">
    <w:abstractNumId w:val="1"/>
  </w:num>
  <w:num w:numId="2" w16cid:durableId="455871475">
    <w:abstractNumId w:val="4"/>
  </w:num>
  <w:num w:numId="3" w16cid:durableId="1709526188">
    <w:abstractNumId w:val="3"/>
  </w:num>
  <w:num w:numId="4" w16cid:durableId="1101880269">
    <w:abstractNumId w:val="0"/>
  </w:num>
  <w:num w:numId="5" w16cid:durableId="1965578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41AC"/>
    <w:rsid w:val="001369AF"/>
    <w:rsid w:val="00140D9D"/>
    <w:rsid w:val="00143D3F"/>
    <w:rsid w:val="00152E8E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7F32"/>
    <w:rsid w:val="00227740"/>
    <w:rsid w:val="00235767"/>
    <w:rsid w:val="00237604"/>
    <w:rsid w:val="00243F1F"/>
    <w:rsid w:val="00265C26"/>
    <w:rsid w:val="00272C81"/>
    <w:rsid w:val="002741D3"/>
    <w:rsid w:val="00286246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85B95"/>
    <w:rsid w:val="00493335"/>
    <w:rsid w:val="0049543C"/>
    <w:rsid w:val="00496B5B"/>
    <w:rsid w:val="004A0FE1"/>
    <w:rsid w:val="004A3150"/>
    <w:rsid w:val="004A4457"/>
    <w:rsid w:val="004B2E32"/>
    <w:rsid w:val="004C07AA"/>
    <w:rsid w:val="004D2933"/>
    <w:rsid w:val="004D2946"/>
    <w:rsid w:val="004E29E1"/>
    <w:rsid w:val="004E6EBA"/>
    <w:rsid w:val="004F0B74"/>
    <w:rsid w:val="004F6DD1"/>
    <w:rsid w:val="00502DF0"/>
    <w:rsid w:val="005045C4"/>
    <w:rsid w:val="00537472"/>
    <w:rsid w:val="00540424"/>
    <w:rsid w:val="005433A3"/>
    <w:rsid w:val="005437F4"/>
    <w:rsid w:val="005540EA"/>
    <w:rsid w:val="00567DAA"/>
    <w:rsid w:val="00567DDC"/>
    <w:rsid w:val="00585640"/>
    <w:rsid w:val="0058622C"/>
    <w:rsid w:val="00591669"/>
    <w:rsid w:val="005916BE"/>
    <w:rsid w:val="005A1EED"/>
    <w:rsid w:val="005B7E2A"/>
    <w:rsid w:val="005D0C4E"/>
    <w:rsid w:val="005D15DA"/>
    <w:rsid w:val="005D746E"/>
    <w:rsid w:val="005E4B7C"/>
    <w:rsid w:val="005E6460"/>
    <w:rsid w:val="005E7DB3"/>
    <w:rsid w:val="005F05CB"/>
    <w:rsid w:val="005F5332"/>
    <w:rsid w:val="00605A45"/>
    <w:rsid w:val="00606BC0"/>
    <w:rsid w:val="00610D93"/>
    <w:rsid w:val="00651A6F"/>
    <w:rsid w:val="00656F40"/>
    <w:rsid w:val="00666EF9"/>
    <w:rsid w:val="00687AE8"/>
    <w:rsid w:val="00687C7D"/>
    <w:rsid w:val="00690715"/>
    <w:rsid w:val="00690D7B"/>
    <w:rsid w:val="00693BD8"/>
    <w:rsid w:val="00695985"/>
    <w:rsid w:val="00696D9A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41CF1"/>
    <w:rsid w:val="00756A0B"/>
    <w:rsid w:val="00762AD6"/>
    <w:rsid w:val="00767293"/>
    <w:rsid w:val="00793DDD"/>
    <w:rsid w:val="00794B3E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1555"/>
    <w:rsid w:val="00874AC9"/>
    <w:rsid w:val="00876B14"/>
    <w:rsid w:val="008A212B"/>
    <w:rsid w:val="008B2B42"/>
    <w:rsid w:val="008C0135"/>
    <w:rsid w:val="008D7DF9"/>
    <w:rsid w:val="008E7E62"/>
    <w:rsid w:val="008F4336"/>
    <w:rsid w:val="008F4DB3"/>
    <w:rsid w:val="008F7874"/>
    <w:rsid w:val="0092104F"/>
    <w:rsid w:val="009275D7"/>
    <w:rsid w:val="00937F9B"/>
    <w:rsid w:val="009402F7"/>
    <w:rsid w:val="009414A8"/>
    <w:rsid w:val="009772F8"/>
    <w:rsid w:val="009842D2"/>
    <w:rsid w:val="0099768D"/>
    <w:rsid w:val="009C20C5"/>
    <w:rsid w:val="009D2CD8"/>
    <w:rsid w:val="009D68A8"/>
    <w:rsid w:val="009D76B2"/>
    <w:rsid w:val="009F236E"/>
    <w:rsid w:val="00A17A66"/>
    <w:rsid w:val="00A65DAA"/>
    <w:rsid w:val="00A67C93"/>
    <w:rsid w:val="00A81CD8"/>
    <w:rsid w:val="00A82F5B"/>
    <w:rsid w:val="00AA1E46"/>
    <w:rsid w:val="00AA6B26"/>
    <w:rsid w:val="00AC692C"/>
    <w:rsid w:val="00AD1794"/>
    <w:rsid w:val="00AF22A9"/>
    <w:rsid w:val="00AF6E41"/>
    <w:rsid w:val="00B23363"/>
    <w:rsid w:val="00B2372C"/>
    <w:rsid w:val="00B251BC"/>
    <w:rsid w:val="00B26B15"/>
    <w:rsid w:val="00B32F54"/>
    <w:rsid w:val="00B34C8C"/>
    <w:rsid w:val="00B354CC"/>
    <w:rsid w:val="00B40010"/>
    <w:rsid w:val="00B51116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E188F"/>
    <w:rsid w:val="00BE4BCB"/>
    <w:rsid w:val="00BF31DD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0226F"/>
    <w:rsid w:val="00D11EF0"/>
    <w:rsid w:val="00D22397"/>
    <w:rsid w:val="00D35C81"/>
    <w:rsid w:val="00D361DC"/>
    <w:rsid w:val="00D44691"/>
    <w:rsid w:val="00D51540"/>
    <w:rsid w:val="00D53DD5"/>
    <w:rsid w:val="00D657E2"/>
    <w:rsid w:val="00D732E5"/>
    <w:rsid w:val="00DA3792"/>
    <w:rsid w:val="00DB0D3D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966"/>
    <w:rsid w:val="00F60FF7"/>
    <w:rsid w:val="00F65589"/>
    <w:rsid w:val="00F7049B"/>
    <w:rsid w:val="00F853C3"/>
    <w:rsid w:val="00F91E45"/>
    <w:rsid w:val="00F95D7F"/>
    <w:rsid w:val="00FA3974"/>
    <w:rsid w:val="00FB4BAB"/>
    <w:rsid w:val="00FC6324"/>
    <w:rsid w:val="00FD19A9"/>
    <w:rsid w:val="00FD65A5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8CA73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1">
    <w:name w:val="p1"/>
    <w:basedOn w:val="Normal"/>
    <w:rsid w:val="00A17A6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s1">
    <w:name w:val="s1"/>
    <w:basedOn w:val="Fontepargpadro"/>
    <w:rsid w:val="00A17A66"/>
  </w:style>
  <w:style w:type="character" w:customStyle="1" w:styleId="s2">
    <w:name w:val="s2"/>
    <w:basedOn w:val="Fontepargpadro"/>
    <w:rsid w:val="00A17A66"/>
  </w:style>
  <w:style w:type="paragraph" w:customStyle="1" w:styleId="p2">
    <w:name w:val="p2"/>
    <w:basedOn w:val="Normal"/>
    <w:rsid w:val="00A17A66"/>
    <w:pPr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</cp:lastModifiedBy>
  <cp:revision>2</cp:revision>
  <cp:lastPrinted>2019-10-09T15:40:00Z</cp:lastPrinted>
  <dcterms:created xsi:type="dcterms:W3CDTF">2025-11-19T13:12:00Z</dcterms:created>
  <dcterms:modified xsi:type="dcterms:W3CDTF">2025-11-19T13:12:00Z</dcterms:modified>
</cp:coreProperties>
</file>