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45564" w14:textId="77777777" w:rsidR="006A0BF4" w:rsidRDefault="006A0BF4" w:rsidP="006B0208">
      <w:pPr>
        <w:pStyle w:val="Cabealho"/>
        <w:ind w:right="360"/>
        <w:jc w:val="center"/>
      </w:pPr>
    </w:p>
    <w:p w14:paraId="33D273D7" w14:textId="01F0803D" w:rsidR="006B0208" w:rsidRDefault="006B0208" w:rsidP="006B0208">
      <w:pPr>
        <w:pStyle w:val="Cabealho"/>
        <w:ind w:right="360"/>
        <w:jc w:val="center"/>
        <w:rPr>
          <w:b/>
          <w:color w:val="000080"/>
        </w:rPr>
      </w:pPr>
      <w:r>
        <w:t xml:space="preserve">    </w:t>
      </w:r>
      <w:r>
        <w:rPr>
          <w:b/>
          <w:color w:val="000080"/>
        </w:rPr>
        <w:t xml:space="preserve">   </w:t>
      </w:r>
      <w:r>
        <w:rPr>
          <w:noProof/>
        </w:rPr>
        <w:drawing>
          <wp:inline distT="0" distB="0" distL="0" distR="0" wp14:anchorId="65B68295" wp14:editId="25BC6965">
            <wp:extent cx="952500" cy="819150"/>
            <wp:effectExtent l="0" t="0" r="0" b="0"/>
            <wp:docPr id="1759780794" name="Imagem 1759780794" descr="Diagrama, Logotip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780794" name="Imagem 1759780794" descr="Diagrama, Logotip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B2BC06" w14:textId="77777777" w:rsidR="006B0208" w:rsidRDefault="006B0208" w:rsidP="006B0208">
      <w:pPr>
        <w:pStyle w:val="Cabealh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ESTADO DO MARANHÃO</w:t>
      </w:r>
    </w:p>
    <w:p w14:paraId="02E3FF82" w14:textId="77777777" w:rsidR="006B0208" w:rsidRDefault="006B0208" w:rsidP="006B0208">
      <w:pPr>
        <w:pStyle w:val="Cabealh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ASSEMBLEIA LEGISLATIVA DO MARANHÃO</w:t>
      </w:r>
    </w:p>
    <w:p w14:paraId="7FCDE315" w14:textId="77777777" w:rsidR="006B0208" w:rsidRDefault="006B0208" w:rsidP="006B0208">
      <w:pPr>
        <w:pStyle w:val="Cabealh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INSTALADA EM 16 DE FEVEREIRO DE 1835</w:t>
      </w:r>
    </w:p>
    <w:p w14:paraId="188D9A10" w14:textId="77777777" w:rsidR="006B0208" w:rsidRDefault="006B0208" w:rsidP="006B0208">
      <w:pPr>
        <w:pStyle w:val="Cabealho"/>
        <w:jc w:val="center"/>
        <w:rPr>
          <w:b/>
          <w:sz w:val="16"/>
          <w:szCs w:val="16"/>
          <w:u w:val="single"/>
        </w:rPr>
      </w:pPr>
      <w:r>
        <w:rPr>
          <w:b/>
          <w:sz w:val="16"/>
          <w:szCs w:val="16"/>
          <w:u w:val="single"/>
        </w:rPr>
        <w:t>GAB. DEP. FABIANA VILAR</w:t>
      </w:r>
    </w:p>
    <w:p w14:paraId="0B5C24EB" w14:textId="77777777" w:rsidR="006B0208" w:rsidRDefault="006B0208" w:rsidP="006B0208">
      <w:pPr>
        <w:pStyle w:val="Cabealho"/>
        <w:jc w:val="center"/>
        <w:rPr>
          <w:rStyle w:val="Hyperlink"/>
          <w:b/>
          <w:color w:val="000000" w:themeColor="text1"/>
          <w:sz w:val="16"/>
          <w:szCs w:val="16"/>
        </w:rPr>
      </w:pPr>
      <w:hyperlink r:id="rId5" w:history="1">
        <w:r w:rsidRPr="00162759">
          <w:rPr>
            <w:rStyle w:val="Hyperlink"/>
            <w:b/>
            <w:color w:val="000000" w:themeColor="text1"/>
            <w:sz w:val="16"/>
            <w:szCs w:val="16"/>
          </w:rPr>
          <w:t>Dep.fabianavilar@al.ma.leg.br</w:t>
        </w:r>
      </w:hyperlink>
    </w:p>
    <w:p w14:paraId="6900FB53" w14:textId="77777777" w:rsidR="006B0208" w:rsidRDefault="006B0208" w:rsidP="006B0208">
      <w:pPr>
        <w:pStyle w:val="Cabealho"/>
        <w:jc w:val="center"/>
        <w:rPr>
          <w:rStyle w:val="Hyperlink"/>
          <w:b/>
          <w:color w:val="000000" w:themeColor="text1"/>
          <w:sz w:val="16"/>
          <w:szCs w:val="16"/>
        </w:rPr>
      </w:pPr>
    </w:p>
    <w:p w14:paraId="4236FD76" w14:textId="65EB89E1" w:rsidR="00341DAE" w:rsidRPr="00D03E5F" w:rsidRDefault="00341DAE" w:rsidP="000B7283">
      <w:pPr>
        <w:pStyle w:val="SemEspaamento"/>
        <w:spacing w:line="276" w:lineRule="auto"/>
        <w:jc w:val="center"/>
        <w:rPr>
          <w:rFonts w:ascii="Calibri" w:hAnsi="Calibri" w:cs="Calibri"/>
          <w:b/>
          <w:bCs/>
        </w:rPr>
      </w:pPr>
      <w:r w:rsidRPr="00D03E5F">
        <w:rPr>
          <w:rFonts w:ascii="Calibri" w:hAnsi="Calibri" w:cs="Calibri"/>
          <w:b/>
          <w:bCs/>
        </w:rPr>
        <w:t xml:space="preserve">PROJETO DE LEI </w:t>
      </w:r>
      <w:proofErr w:type="spellStart"/>
      <w:r w:rsidRPr="00D03E5F">
        <w:rPr>
          <w:rFonts w:ascii="Calibri" w:hAnsi="Calibri" w:cs="Calibri"/>
          <w:b/>
          <w:bCs/>
        </w:rPr>
        <w:t>N°</w:t>
      </w:r>
      <w:proofErr w:type="spellEnd"/>
      <w:r w:rsidRPr="00D03E5F">
        <w:rPr>
          <w:rFonts w:ascii="Calibri" w:hAnsi="Calibri" w:cs="Calibri"/>
          <w:b/>
          <w:bCs/>
        </w:rPr>
        <w:t>______/202</w:t>
      </w:r>
      <w:r w:rsidR="009C0971">
        <w:rPr>
          <w:rFonts w:ascii="Calibri" w:hAnsi="Calibri" w:cs="Calibri"/>
          <w:b/>
          <w:bCs/>
        </w:rPr>
        <w:t>6</w:t>
      </w:r>
    </w:p>
    <w:p w14:paraId="5AA8ADAC" w14:textId="77777777" w:rsidR="00D17AB8" w:rsidRPr="000B7283" w:rsidRDefault="00341DAE" w:rsidP="000B7283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0B7283">
        <w:rPr>
          <w:rFonts w:ascii="Calibri" w:hAnsi="Calibri" w:cs="Calibri"/>
        </w:rPr>
        <w:t xml:space="preserve">                                                                                         </w:t>
      </w:r>
    </w:p>
    <w:p w14:paraId="708BC18C" w14:textId="77777777" w:rsidR="009C0971" w:rsidRPr="00035C87" w:rsidRDefault="009C0971" w:rsidP="009C0971">
      <w:pPr>
        <w:pStyle w:val="Cabealho"/>
        <w:jc w:val="right"/>
        <w:rPr>
          <w:rFonts w:cs="Calibri"/>
          <w:b/>
          <w:i/>
          <w:iCs/>
          <w:szCs w:val="24"/>
          <w:u w:val="single"/>
        </w:rPr>
      </w:pPr>
      <w:r w:rsidRPr="00035C87">
        <w:rPr>
          <w:rFonts w:cs="Calibri"/>
          <w:b/>
          <w:i/>
          <w:iCs/>
          <w:szCs w:val="24"/>
          <w:u w:val="single"/>
        </w:rPr>
        <w:t>Autoria: Dep. Fabiana Vilar</w:t>
      </w:r>
    </w:p>
    <w:p w14:paraId="7CF617BA" w14:textId="77777777" w:rsidR="00D17AB8" w:rsidRPr="000B7283" w:rsidRDefault="00D17AB8" w:rsidP="000B7283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09CCE79E" w14:textId="2598D14D" w:rsidR="00341DAE" w:rsidRPr="000B7283" w:rsidRDefault="00D17AB8" w:rsidP="000B7283">
      <w:pPr>
        <w:pStyle w:val="SemEspaamento"/>
        <w:tabs>
          <w:tab w:val="left" w:pos="4111"/>
        </w:tabs>
        <w:spacing w:line="276" w:lineRule="auto"/>
        <w:ind w:left="4111" w:hanging="3828"/>
        <w:jc w:val="both"/>
        <w:rPr>
          <w:rFonts w:ascii="Calibri" w:hAnsi="Calibri" w:cs="Calibri"/>
        </w:rPr>
      </w:pPr>
      <w:r w:rsidRPr="000B7283">
        <w:rPr>
          <w:rFonts w:ascii="Calibri" w:hAnsi="Calibri" w:cs="Calibri"/>
        </w:rPr>
        <w:t xml:space="preserve">                                                                      </w:t>
      </w:r>
      <w:r w:rsidR="00341DAE" w:rsidRPr="000B7283">
        <w:rPr>
          <w:rFonts w:ascii="Calibri" w:hAnsi="Calibri" w:cs="Calibri"/>
        </w:rPr>
        <w:t xml:space="preserve">Estabelece as diretrizes </w:t>
      </w:r>
      <w:r w:rsidR="000B7283" w:rsidRPr="000B7283">
        <w:rPr>
          <w:rFonts w:ascii="Calibri" w:hAnsi="Calibri" w:cs="Calibri"/>
        </w:rPr>
        <w:t>para</w:t>
      </w:r>
      <w:r w:rsidR="000B7283">
        <w:rPr>
          <w:rFonts w:ascii="Calibri" w:hAnsi="Calibri" w:cs="Calibri"/>
        </w:rPr>
        <w:t xml:space="preserve"> a</w:t>
      </w:r>
      <w:r w:rsidR="000B7283" w:rsidRPr="000B7283">
        <w:rPr>
          <w:rFonts w:ascii="Calibri" w:hAnsi="Calibri" w:cs="Calibri"/>
        </w:rPr>
        <w:t xml:space="preserve"> </w:t>
      </w:r>
      <w:r w:rsidR="000B7283" w:rsidRPr="009C0971">
        <w:rPr>
          <w:rFonts w:ascii="Calibri" w:hAnsi="Calibri" w:cs="Calibri"/>
          <w:b/>
          <w:bCs/>
          <w:i/>
          <w:iCs/>
        </w:rPr>
        <w:t>Criação</w:t>
      </w:r>
      <w:r w:rsidR="00341DAE" w:rsidRPr="009C0971">
        <w:rPr>
          <w:rFonts w:ascii="Calibri" w:hAnsi="Calibri" w:cs="Calibri"/>
          <w:b/>
          <w:bCs/>
          <w:i/>
          <w:iCs/>
        </w:rPr>
        <w:t xml:space="preserve"> </w:t>
      </w:r>
      <w:r w:rsidR="000B7283" w:rsidRPr="009C0971">
        <w:rPr>
          <w:rFonts w:ascii="Calibri" w:hAnsi="Calibri" w:cs="Calibri"/>
          <w:b/>
          <w:bCs/>
          <w:i/>
          <w:iCs/>
        </w:rPr>
        <w:t>da</w:t>
      </w:r>
      <w:r w:rsidR="00722061" w:rsidRPr="009C0971">
        <w:rPr>
          <w:rFonts w:ascii="Calibri" w:hAnsi="Calibri" w:cs="Calibri"/>
          <w:b/>
          <w:bCs/>
          <w:i/>
          <w:iCs/>
        </w:rPr>
        <w:t xml:space="preserve"> Política Estadual </w:t>
      </w:r>
      <w:r w:rsidR="000B7283" w:rsidRPr="009C0971">
        <w:rPr>
          <w:rFonts w:ascii="Calibri" w:hAnsi="Calibri" w:cs="Calibri"/>
          <w:b/>
          <w:bCs/>
          <w:i/>
          <w:iCs/>
        </w:rPr>
        <w:t>“RONDA</w:t>
      </w:r>
      <w:r w:rsidR="00341DAE" w:rsidRPr="009C0971">
        <w:rPr>
          <w:rFonts w:ascii="Calibri" w:hAnsi="Calibri" w:cs="Calibri"/>
          <w:b/>
          <w:bCs/>
          <w:i/>
          <w:iCs/>
        </w:rPr>
        <w:t xml:space="preserve"> GUARDIÃ</w:t>
      </w:r>
      <w:r w:rsidR="000B7283" w:rsidRPr="009C0971">
        <w:rPr>
          <w:rFonts w:ascii="Calibri" w:hAnsi="Calibri" w:cs="Calibri"/>
          <w:b/>
          <w:bCs/>
          <w:i/>
          <w:iCs/>
        </w:rPr>
        <w:t>”</w:t>
      </w:r>
      <w:r w:rsidR="00917729" w:rsidRPr="009C0971">
        <w:rPr>
          <w:rFonts w:ascii="Calibri" w:hAnsi="Calibri" w:cs="Calibri"/>
          <w:b/>
          <w:bCs/>
          <w:i/>
          <w:iCs/>
        </w:rPr>
        <w:t>,</w:t>
      </w:r>
      <w:r w:rsidR="000B7283">
        <w:rPr>
          <w:rFonts w:ascii="Calibri" w:hAnsi="Calibri" w:cs="Calibri"/>
          <w:b/>
          <w:bCs/>
        </w:rPr>
        <w:t xml:space="preserve"> </w:t>
      </w:r>
      <w:r w:rsidR="00341DAE" w:rsidRPr="000B7283">
        <w:rPr>
          <w:rFonts w:ascii="Calibri" w:hAnsi="Calibri" w:cs="Calibri"/>
        </w:rPr>
        <w:t>em benefício d</w:t>
      </w:r>
      <w:r w:rsidR="000B7283">
        <w:rPr>
          <w:rFonts w:ascii="Calibri" w:hAnsi="Calibri" w:cs="Calibri"/>
        </w:rPr>
        <w:t xml:space="preserve">e </w:t>
      </w:r>
      <w:r w:rsidR="00341DAE" w:rsidRPr="000B7283">
        <w:rPr>
          <w:rFonts w:ascii="Calibri" w:hAnsi="Calibri" w:cs="Calibri"/>
        </w:rPr>
        <w:t>crianças e adolescentes</w:t>
      </w:r>
      <w:r w:rsidR="00A8327D">
        <w:rPr>
          <w:rFonts w:ascii="Calibri" w:hAnsi="Calibri" w:cs="Calibri"/>
        </w:rPr>
        <w:t xml:space="preserve"> </w:t>
      </w:r>
      <w:r w:rsidR="000B7283">
        <w:rPr>
          <w:rFonts w:ascii="Calibri" w:hAnsi="Calibri" w:cs="Calibri"/>
        </w:rPr>
        <w:t>e</w:t>
      </w:r>
      <w:r w:rsidR="00341DAE" w:rsidRPr="000B7283">
        <w:rPr>
          <w:rFonts w:ascii="Calibri" w:hAnsi="Calibri" w:cs="Calibri"/>
        </w:rPr>
        <w:t xml:space="preserve"> dá outras providências.  </w:t>
      </w:r>
    </w:p>
    <w:p w14:paraId="3D92DB95" w14:textId="77777777" w:rsidR="000B7283" w:rsidRDefault="000B7283" w:rsidP="000B7283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270858CD" w14:textId="66A2C7D0" w:rsidR="006631FF" w:rsidRPr="000B7283" w:rsidRDefault="00341DAE" w:rsidP="000B7283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0B7283">
        <w:rPr>
          <w:rFonts w:ascii="Calibri" w:hAnsi="Calibri" w:cs="Calibri"/>
        </w:rPr>
        <w:t>Art. 1º</w:t>
      </w:r>
      <w:r w:rsidR="006631FF" w:rsidRPr="000B7283">
        <w:rPr>
          <w:rFonts w:ascii="Calibri" w:hAnsi="Calibri" w:cs="Calibri"/>
        </w:rPr>
        <w:t>.</w:t>
      </w:r>
      <w:r w:rsidRPr="000B7283">
        <w:rPr>
          <w:rFonts w:ascii="Calibri" w:hAnsi="Calibri" w:cs="Calibri"/>
        </w:rPr>
        <w:t xml:space="preserve"> </w:t>
      </w:r>
      <w:r w:rsidR="00722061">
        <w:rPr>
          <w:rFonts w:ascii="Calibri" w:hAnsi="Calibri" w:cs="Calibri"/>
        </w:rPr>
        <w:t>Fica</w:t>
      </w:r>
      <w:r w:rsidR="00A8327D">
        <w:rPr>
          <w:rFonts w:ascii="Calibri" w:hAnsi="Calibri" w:cs="Calibri"/>
        </w:rPr>
        <w:t>m</w:t>
      </w:r>
      <w:r w:rsidR="00722061">
        <w:rPr>
          <w:rFonts w:ascii="Calibri" w:hAnsi="Calibri" w:cs="Calibri"/>
        </w:rPr>
        <w:t xml:space="preserve"> </w:t>
      </w:r>
      <w:r w:rsidR="00D1436C">
        <w:rPr>
          <w:rFonts w:ascii="Calibri" w:hAnsi="Calibri" w:cs="Calibri"/>
        </w:rPr>
        <w:t>estabelecida</w:t>
      </w:r>
      <w:r w:rsidR="00A8327D">
        <w:rPr>
          <w:rFonts w:ascii="Calibri" w:hAnsi="Calibri" w:cs="Calibri"/>
        </w:rPr>
        <w:t xml:space="preserve">s </w:t>
      </w:r>
      <w:r w:rsidR="00D1436C">
        <w:rPr>
          <w:rFonts w:ascii="Calibri" w:hAnsi="Calibri" w:cs="Calibri"/>
        </w:rPr>
        <w:t xml:space="preserve">as diretrizes para a </w:t>
      </w:r>
      <w:r w:rsidR="00D1436C" w:rsidRPr="009C0971">
        <w:rPr>
          <w:rFonts w:ascii="Calibri" w:hAnsi="Calibri" w:cs="Calibri"/>
          <w:b/>
          <w:bCs/>
          <w:i/>
          <w:iCs/>
        </w:rPr>
        <w:t xml:space="preserve">Criação da </w:t>
      </w:r>
      <w:r w:rsidR="00722061" w:rsidRPr="009C0971">
        <w:rPr>
          <w:rFonts w:ascii="Calibri" w:hAnsi="Calibri" w:cs="Calibri"/>
          <w:b/>
          <w:bCs/>
          <w:i/>
          <w:iCs/>
        </w:rPr>
        <w:t>Política Estadual</w:t>
      </w:r>
      <w:r w:rsidR="00D1436C" w:rsidRPr="009C0971">
        <w:rPr>
          <w:rFonts w:ascii="Calibri" w:hAnsi="Calibri" w:cs="Calibri"/>
          <w:i/>
          <w:iCs/>
        </w:rPr>
        <w:t xml:space="preserve"> </w:t>
      </w:r>
      <w:r w:rsidR="00D1436C" w:rsidRPr="009C0971">
        <w:rPr>
          <w:rFonts w:ascii="Calibri" w:hAnsi="Calibri" w:cs="Calibri"/>
          <w:b/>
          <w:bCs/>
          <w:i/>
          <w:iCs/>
        </w:rPr>
        <w:t>“RONDA GUARDIÃ”,</w:t>
      </w:r>
      <w:r w:rsidR="00D1436C">
        <w:rPr>
          <w:rFonts w:ascii="Calibri" w:hAnsi="Calibri" w:cs="Calibri"/>
          <w:b/>
          <w:bCs/>
        </w:rPr>
        <w:t xml:space="preserve"> </w:t>
      </w:r>
      <w:r w:rsidRPr="000B7283">
        <w:rPr>
          <w:rFonts w:ascii="Calibri" w:hAnsi="Calibri" w:cs="Calibri"/>
        </w:rPr>
        <w:t xml:space="preserve"> </w:t>
      </w:r>
      <w:r w:rsidR="00A8327D">
        <w:rPr>
          <w:rFonts w:ascii="Calibri" w:hAnsi="Calibri" w:cs="Calibri"/>
        </w:rPr>
        <w:t>no</w:t>
      </w:r>
      <w:r w:rsidR="000371F3">
        <w:rPr>
          <w:rFonts w:ascii="Calibri" w:hAnsi="Calibri" w:cs="Calibri"/>
        </w:rPr>
        <w:t xml:space="preserve"> âmbito do</w:t>
      </w:r>
      <w:r w:rsidR="00A8327D">
        <w:rPr>
          <w:rFonts w:ascii="Calibri" w:hAnsi="Calibri" w:cs="Calibri"/>
        </w:rPr>
        <w:t xml:space="preserve"> Estado do Maranhão </w:t>
      </w:r>
      <w:r w:rsidR="000371F3">
        <w:rPr>
          <w:rFonts w:ascii="Calibri" w:hAnsi="Calibri" w:cs="Calibri"/>
        </w:rPr>
        <w:t xml:space="preserve">com o objetivo de garantir e promover </w:t>
      </w:r>
      <w:r w:rsidRPr="000B7283">
        <w:rPr>
          <w:rFonts w:ascii="Calibri" w:hAnsi="Calibri" w:cs="Calibri"/>
        </w:rPr>
        <w:t xml:space="preserve">benefício </w:t>
      </w:r>
      <w:r w:rsidR="000371F3">
        <w:rPr>
          <w:rFonts w:ascii="Calibri" w:hAnsi="Calibri" w:cs="Calibri"/>
        </w:rPr>
        <w:t>às</w:t>
      </w:r>
      <w:r w:rsidRPr="000B7283">
        <w:rPr>
          <w:rFonts w:ascii="Calibri" w:hAnsi="Calibri" w:cs="Calibri"/>
        </w:rPr>
        <w:t xml:space="preserve"> crianças e adolescentes</w:t>
      </w:r>
      <w:r w:rsidR="00D1436C">
        <w:rPr>
          <w:rFonts w:ascii="Calibri" w:hAnsi="Calibri" w:cs="Calibri"/>
        </w:rPr>
        <w:t xml:space="preserve"> desaparecidos</w:t>
      </w:r>
      <w:r w:rsidRPr="000B7283">
        <w:rPr>
          <w:rFonts w:ascii="Calibri" w:hAnsi="Calibri" w:cs="Calibri"/>
        </w:rPr>
        <w:t xml:space="preserve">, vítimas de violência doméstica, </w:t>
      </w:r>
      <w:r w:rsidR="00D1436C">
        <w:rPr>
          <w:rFonts w:ascii="Calibri" w:hAnsi="Calibri" w:cs="Calibri"/>
        </w:rPr>
        <w:t>sexual</w:t>
      </w:r>
      <w:r w:rsidR="000371F3">
        <w:rPr>
          <w:rFonts w:ascii="Calibri" w:hAnsi="Calibri" w:cs="Calibri"/>
        </w:rPr>
        <w:t xml:space="preserve">, </w:t>
      </w:r>
      <w:r w:rsidRPr="000B7283">
        <w:rPr>
          <w:rFonts w:ascii="Calibri" w:hAnsi="Calibri" w:cs="Calibri"/>
        </w:rPr>
        <w:t>dentre outras, assim como auxilia</w:t>
      </w:r>
      <w:r w:rsidR="000371F3">
        <w:rPr>
          <w:rFonts w:ascii="Calibri" w:hAnsi="Calibri" w:cs="Calibri"/>
        </w:rPr>
        <w:t>r</w:t>
      </w:r>
      <w:r w:rsidRPr="000B7283">
        <w:rPr>
          <w:rFonts w:ascii="Calibri" w:hAnsi="Calibri" w:cs="Calibri"/>
        </w:rPr>
        <w:t xml:space="preserve"> as instituições públicas na efetividade das medidas protetivas e ações determinadas no Estatuto da Criança e do Adolescente – Lei Federal nº 8.069, de 13 de julho de 1990 e nas demais legislações infraconstitucionais, na garantia da vida, integridade física, psicológica d</w:t>
      </w:r>
      <w:r w:rsidR="000371F3">
        <w:rPr>
          <w:rFonts w:ascii="Calibri" w:hAnsi="Calibri" w:cs="Calibri"/>
        </w:rPr>
        <w:t xml:space="preserve">e </w:t>
      </w:r>
      <w:r w:rsidRPr="000B7283">
        <w:rPr>
          <w:rFonts w:ascii="Calibri" w:hAnsi="Calibri" w:cs="Calibri"/>
        </w:rPr>
        <w:t xml:space="preserve"> crianças e adolescentes</w:t>
      </w:r>
      <w:r w:rsidR="00AF5CD4">
        <w:rPr>
          <w:rFonts w:ascii="Calibri" w:hAnsi="Calibri" w:cs="Calibri"/>
        </w:rPr>
        <w:t>.</w:t>
      </w:r>
    </w:p>
    <w:p w14:paraId="5D49AA35" w14:textId="7F18F4C2" w:rsidR="006631FF" w:rsidRPr="000B7283" w:rsidRDefault="00341DAE" w:rsidP="000B7283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0B7283">
        <w:rPr>
          <w:rFonts w:ascii="Calibri" w:hAnsi="Calibri" w:cs="Calibri"/>
        </w:rPr>
        <w:t>§1º</w:t>
      </w:r>
      <w:r w:rsidR="000371F3">
        <w:rPr>
          <w:rFonts w:ascii="Calibri" w:hAnsi="Calibri" w:cs="Calibri"/>
        </w:rPr>
        <w:t xml:space="preserve">. </w:t>
      </w:r>
      <w:r w:rsidRPr="000B7283">
        <w:rPr>
          <w:rFonts w:ascii="Calibri" w:hAnsi="Calibri" w:cs="Calibri"/>
        </w:rPr>
        <w:t>As Unidades de Comando ou Gestão serão exercidas p</w:t>
      </w:r>
      <w:r w:rsidR="008B48BE">
        <w:rPr>
          <w:rFonts w:ascii="Calibri" w:hAnsi="Calibri" w:cs="Calibri"/>
        </w:rPr>
        <w:t>or órgãos</w:t>
      </w:r>
      <w:r w:rsidR="00F84CCB">
        <w:rPr>
          <w:rFonts w:ascii="Calibri" w:hAnsi="Calibri" w:cs="Calibri"/>
        </w:rPr>
        <w:t xml:space="preserve"> da administração do Poder Público </w:t>
      </w:r>
      <w:r w:rsidRPr="000B7283">
        <w:rPr>
          <w:rFonts w:ascii="Calibri" w:hAnsi="Calibri" w:cs="Calibri"/>
        </w:rPr>
        <w:t xml:space="preserve">de forma individual ou em conjunto, de acordo com as especificidades e atribuições constitucionais de cada </w:t>
      </w:r>
      <w:r w:rsidR="00F84CCB">
        <w:rPr>
          <w:rFonts w:ascii="Calibri" w:hAnsi="Calibri" w:cs="Calibri"/>
        </w:rPr>
        <w:t xml:space="preserve">órgão </w:t>
      </w:r>
      <w:r w:rsidRPr="000B7283">
        <w:rPr>
          <w:rFonts w:ascii="Calibri" w:hAnsi="Calibri" w:cs="Calibri"/>
        </w:rPr>
        <w:t xml:space="preserve">previstas em Lei, e segundo critérios discricionários do Chefe do Poder Executivo. </w:t>
      </w:r>
    </w:p>
    <w:p w14:paraId="17D365FD" w14:textId="71436CBB" w:rsidR="00341DAE" w:rsidRPr="000B7283" w:rsidRDefault="00AF5CD4" w:rsidP="000B7283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0B7283">
        <w:rPr>
          <w:rFonts w:ascii="Calibri" w:hAnsi="Calibri" w:cs="Calibri"/>
        </w:rPr>
        <w:t>§</w:t>
      </w:r>
      <w:r w:rsidR="00D63AE3">
        <w:rPr>
          <w:rFonts w:ascii="Calibri" w:hAnsi="Calibri" w:cs="Calibri"/>
        </w:rPr>
        <w:t>2</w:t>
      </w:r>
      <w:r w:rsidRPr="000B7283">
        <w:rPr>
          <w:rFonts w:ascii="Calibri" w:hAnsi="Calibri" w:cs="Calibri"/>
        </w:rPr>
        <w:t>º</w:t>
      </w:r>
      <w:r>
        <w:rPr>
          <w:rFonts w:ascii="Calibri" w:hAnsi="Calibri" w:cs="Calibri"/>
        </w:rPr>
        <w:t xml:space="preserve">. </w:t>
      </w:r>
      <w:r w:rsidR="00341DAE" w:rsidRPr="000B7283">
        <w:rPr>
          <w:rFonts w:ascii="Calibri" w:hAnsi="Calibri" w:cs="Calibri"/>
        </w:rPr>
        <w:t>Para os fins desta Lei, é direito das crianças e adolescentes vítimas de</w:t>
      </w:r>
      <w:r w:rsidR="000371F3">
        <w:rPr>
          <w:rFonts w:ascii="Calibri" w:hAnsi="Calibri" w:cs="Calibri"/>
        </w:rPr>
        <w:t xml:space="preserve"> desaparecimento, </w:t>
      </w:r>
      <w:r w:rsidR="00341DAE" w:rsidRPr="000B7283">
        <w:rPr>
          <w:rFonts w:ascii="Calibri" w:hAnsi="Calibri" w:cs="Calibri"/>
        </w:rPr>
        <w:t xml:space="preserve">violência sexual, doméstica, dentre outras, o atendimento policial e pericial especializado, ininterrupto e prestado por policiais ou outros servidores, previamente capacitados, cujo treinamento far-se-á segundo critérios discricionários do Chefe do Poder Executivo. </w:t>
      </w:r>
    </w:p>
    <w:p w14:paraId="09A1ACA0" w14:textId="6B60D428" w:rsidR="00341DAE" w:rsidRPr="000B7283" w:rsidRDefault="00341DAE" w:rsidP="000B7283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0B7283">
        <w:rPr>
          <w:rFonts w:ascii="Calibri" w:hAnsi="Calibri" w:cs="Calibri"/>
        </w:rPr>
        <w:t>Art. 2º</w:t>
      </w:r>
      <w:r w:rsidR="006631FF" w:rsidRPr="000B7283">
        <w:rPr>
          <w:rFonts w:ascii="Calibri" w:hAnsi="Calibri" w:cs="Calibri"/>
        </w:rPr>
        <w:t>.</w:t>
      </w:r>
      <w:r w:rsidRPr="000B7283">
        <w:rPr>
          <w:rFonts w:ascii="Calibri" w:hAnsi="Calibri" w:cs="Calibri"/>
        </w:rPr>
        <w:t xml:space="preserve"> As Unidades de Comando de cada área de atuação implantarão dentro de sua circunscrição territorial de atuação e poderão realizar campanhas educativas de prevenção </w:t>
      </w:r>
      <w:r w:rsidR="001D1C31">
        <w:rPr>
          <w:rFonts w:ascii="Calibri" w:hAnsi="Calibri" w:cs="Calibri"/>
        </w:rPr>
        <w:t>ao desaparecimento e à</w:t>
      </w:r>
      <w:r w:rsidRPr="000B7283">
        <w:rPr>
          <w:rFonts w:ascii="Calibri" w:hAnsi="Calibri" w:cs="Calibri"/>
        </w:rPr>
        <w:t xml:space="preserve"> violência contra crianças e adolescentes, voltadas ao público escolar e a sociedade em geral, assim como difundir esta Lei com os dispositivos d</w:t>
      </w:r>
      <w:r w:rsidR="0092186B">
        <w:rPr>
          <w:rFonts w:ascii="Calibri" w:hAnsi="Calibri" w:cs="Calibri"/>
        </w:rPr>
        <w:t>a Lei</w:t>
      </w:r>
      <w:r w:rsidRPr="000B7283">
        <w:rPr>
          <w:rFonts w:ascii="Calibri" w:hAnsi="Calibri" w:cs="Calibri"/>
        </w:rPr>
        <w:t xml:space="preserve"> nº 14.344, de 24 de maio de 2022</w:t>
      </w:r>
      <w:r w:rsidR="0092186B">
        <w:rPr>
          <w:rFonts w:ascii="Calibri" w:hAnsi="Calibri" w:cs="Calibri"/>
        </w:rPr>
        <w:t>,</w:t>
      </w:r>
      <w:r w:rsidRPr="000B7283">
        <w:rPr>
          <w:rFonts w:ascii="Calibri" w:hAnsi="Calibri" w:cs="Calibri"/>
        </w:rPr>
        <w:t xml:space="preserve"> combinado com a Lei n. 13.431, de 04 de abril de 2017, ou outra legislação federal ou estadual, dando conhecimento à crianças e adolescentes dos instrumentos de proteção ao seu dispor, como garantia de suas vidas, e de sua integridade física e psicológica. </w:t>
      </w:r>
    </w:p>
    <w:p w14:paraId="24F2B420" w14:textId="709F4A15" w:rsidR="00341DAE" w:rsidRDefault="00341DAE" w:rsidP="000B7283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0B7283">
        <w:rPr>
          <w:rFonts w:ascii="Calibri" w:hAnsi="Calibri" w:cs="Calibri"/>
        </w:rPr>
        <w:t>Art. 3º</w:t>
      </w:r>
      <w:r w:rsidR="006631FF" w:rsidRPr="000B7283">
        <w:rPr>
          <w:rFonts w:ascii="Calibri" w:hAnsi="Calibri" w:cs="Calibri"/>
        </w:rPr>
        <w:t>.</w:t>
      </w:r>
      <w:r w:rsidRPr="000B7283">
        <w:rPr>
          <w:rFonts w:ascii="Calibri" w:hAnsi="Calibri" w:cs="Calibri"/>
        </w:rPr>
        <w:t xml:space="preserve"> As Unidades de Comando de cada área de atuação da </w:t>
      </w:r>
      <w:r w:rsidR="00032D86" w:rsidRPr="009C0971">
        <w:rPr>
          <w:rFonts w:ascii="Calibri" w:hAnsi="Calibri" w:cs="Calibri"/>
          <w:b/>
          <w:bCs/>
          <w:i/>
          <w:iCs/>
        </w:rPr>
        <w:t>“</w:t>
      </w:r>
      <w:r w:rsidRPr="009C0971">
        <w:rPr>
          <w:rFonts w:ascii="Calibri" w:hAnsi="Calibri" w:cs="Calibri"/>
          <w:b/>
          <w:bCs/>
          <w:i/>
          <w:iCs/>
        </w:rPr>
        <w:t>Ronda Guardiã</w:t>
      </w:r>
      <w:r w:rsidR="00032D86" w:rsidRPr="009C0971">
        <w:rPr>
          <w:rFonts w:ascii="Calibri" w:hAnsi="Calibri" w:cs="Calibri"/>
          <w:b/>
          <w:bCs/>
          <w:i/>
          <w:iCs/>
        </w:rPr>
        <w:t>”,</w:t>
      </w:r>
      <w:r w:rsidRPr="000B7283">
        <w:rPr>
          <w:rFonts w:ascii="Calibri" w:hAnsi="Calibri" w:cs="Calibri"/>
        </w:rPr>
        <w:t xml:space="preserve"> manterão atualizados os registros estatísticos das ocorrências de violência praticadas contra crianças e adolescentes, visando à operacionalização das ações preventivas e</w:t>
      </w:r>
      <w:r w:rsidR="009C0971">
        <w:rPr>
          <w:rFonts w:ascii="Calibri" w:hAnsi="Calibri" w:cs="Calibri"/>
        </w:rPr>
        <w:t xml:space="preserve"> </w:t>
      </w:r>
      <w:r w:rsidRPr="000B7283">
        <w:rPr>
          <w:rFonts w:ascii="Calibri" w:hAnsi="Calibri" w:cs="Calibri"/>
        </w:rPr>
        <w:t xml:space="preserve">repressivas, assim como a efetividade das medidas protetivas previstas em Lei, objetivando a garantia da vida, da integridade física e psicológica.  </w:t>
      </w:r>
    </w:p>
    <w:p w14:paraId="11F64B3C" w14:textId="77777777" w:rsidR="009C0971" w:rsidRDefault="009C0971" w:rsidP="000B7283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0D8BAFCA" w14:textId="77777777" w:rsidR="009C0971" w:rsidRDefault="009C0971" w:rsidP="000B7283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2D9632D0" w14:textId="77777777" w:rsidR="009C0971" w:rsidRPr="000B7283" w:rsidRDefault="009C0971" w:rsidP="000B7283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035452A4" w14:textId="30D33662" w:rsidR="006631FF" w:rsidRPr="000B7283" w:rsidRDefault="00341DAE" w:rsidP="000B7283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0B7283">
        <w:rPr>
          <w:rFonts w:ascii="Calibri" w:hAnsi="Calibri" w:cs="Calibri"/>
        </w:rPr>
        <w:t>Art. 4º</w:t>
      </w:r>
      <w:r w:rsidR="006631FF" w:rsidRPr="000B7283">
        <w:rPr>
          <w:rFonts w:ascii="Calibri" w:hAnsi="Calibri" w:cs="Calibri"/>
        </w:rPr>
        <w:t xml:space="preserve">. </w:t>
      </w:r>
      <w:r w:rsidRPr="000B7283">
        <w:rPr>
          <w:rFonts w:ascii="Calibri" w:hAnsi="Calibri" w:cs="Calibri"/>
        </w:rPr>
        <w:t xml:space="preserve">A </w:t>
      </w:r>
      <w:r w:rsidR="00032D86" w:rsidRPr="009C0971">
        <w:rPr>
          <w:rFonts w:ascii="Calibri" w:hAnsi="Calibri" w:cs="Calibri"/>
          <w:b/>
          <w:bCs/>
          <w:i/>
          <w:iCs/>
        </w:rPr>
        <w:t>“</w:t>
      </w:r>
      <w:r w:rsidRPr="009C0971">
        <w:rPr>
          <w:rFonts w:ascii="Calibri" w:hAnsi="Calibri" w:cs="Calibri"/>
          <w:b/>
          <w:bCs/>
          <w:i/>
          <w:iCs/>
        </w:rPr>
        <w:t>Ronda Guardiã</w:t>
      </w:r>
      <w:r w:rsidR="00032D86" w:rsidRPr="009C0971">
        <w:rPr>
          <w:rFonts w:ascii="Calibri" w:hAnsi="Calibri" w:cs="Calibri"/>
          <w:b/>
          <w:bCs/>
          <w:i/>
          <w:iCs/>
        </w:rPr>
        <w:t>”</w:t>
      </w:r>
      <w:r w:rsidRPr="009C0971">
        <w:rPr>
          <w:rFonts w:ascii="Calibri" w:hAnsi="Calibri" w:cs="Calibri"/>
          <w:b/>
          <w:bCs/>
          <w:i/>
          <w:iCs/>
        </w:rPr>
        <w:t>,</w:t>
      </w:r>
      <w:r w:rsidRPr="000B7283">
        <w:rPr>
          <w:rFonts w:ascii="Calibri" w:hAnsi="Calibri" w:cs="Calibri"/>
        </w:rPr>
        <w:t xml:space="preserve"> terá sua base operacional excepcionalmente, na sede da Delegacia Especializada em Proteção à Criança e ao Adolescente (DEPCA), sendo acionada para atuar nos seguintes casos:</w:t>
      </w:r>
    </w:p>
    <w:p w14:paraId="7C32D24B" w14:textId="77777777" w:rsidR="006631FF" w:rsidRPr="000B7283" w:rsidRDefault="00341DAE" w:rsidP="000B7283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0B7283">
        <w:rPr>
          <w:rFonts w:ascii="Calibri" w:hAnsi="Calibri" w:cs="Calibri"/>
        </w:rPr>
        <w:t>I – situações de emergência envolvendo crianças e adolescentes em risco iminente;</w:t>
      </w:r>
    </w:p>
    <w:p w14:paraId="1518216A" w14:textId="77777777" w:rsidR="006631FF" w:rsidRPr="000B7283" w:rsidRDefault="00341DAE" w:rsidP="000B7283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0B7283">
        <w:rPr>
          <w:rFonts w:ascii="Calibri" w:hAnsi="Calibri" w:cs="Calibri"/>
        </w:rPr>
        <w:t>II – acompanhamento de medidas protetivas previstas no Estatuto da Criança e do Adolescente (ECA);</w:t>
      </w:r>
    </w:p>
    <w:p w14:paraId="73543194" w14:textId="77777777" w:rsidR="006631FF" w:rsidRPr="000B7283" w:rsidRDefault="00341DAE" w:rsidP="000B7283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0B7283">
        <w:rPr>
          <w:rFonts w:ascii="Calibri" w:hAnsi="Calibri" w:cs="Calibri"/>
        </w:rPr>
        <w:t>III – apoio as ações da Polícia Civil e dos órgãos de proteção da infância e juventude;</w:t>
      </w:r>
    </w:p>
    <w:p w14:paraId="0A2F8094" w14:textId="77777777" w:rsidR="006631FF" w:rsidRPr="000B7283" w:rsidRDefault="00341DAE" w:rsidP="000B7283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0B7283">
        <w:rPr>
          <w:rFonts w:ascii="Calibri" w:hAnsi="Calibri" w:cs="Calibri"/>
        </w:rPr>
        <w:t xml:space="preserve">IV – realização de patrulhamento preventivo em áreas de maior incidência de crimes contra as crianças e adolescentes; </w:t>
      </w:r>
    </w:p>
    <w:p w14:paraId="27D42C83" w14:textId="77777777" w:rsidR="006631FF" w:rsidRPr="000B7283" w:rsidRDefault="00341DAE" w:rsidP="000B7283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0B7283">
        <w:rPr>
          <w:rFonts w:ascii="Calibri" w:hAnsi="Calibri" w:cs="Calibri"/>
        </w:rPr>
        <w:t>V – encaminhamento das vítimas aos órgãos competentes para atendimento psicossocial e jurídico.</w:t>
      </w:r>
    </w:p>
    <w:p w14:paraId="35B6D067" w14:textId="12769B6E" w:rsidR="006631FF" w:rsidRPr="000B7283" w:rsidRDefault="00341DAE" w:rsidP="000B7283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0B7283">
        <w:rPr>
          <w:rFonts w:ascii="Calibri" w:hAnsi="Calibri" w:cs="Calibri"/>
        </w:rPr>
        <w:t>Art. 5º</w:t>
      </w:r>
      <w:r w:rsidR="006631FF" w:rsidRPr="000B7283">
        <w:rPr>
          <w:rFonts w:ascii="Calibri" w:hAnsi="Calibri" w:cs="Calibri"/>
        </w:rPr>
        <w:t>.</w:t>
      </w:r>
      <w:r w:rsidRPr="000B7283">
        <w:rPr>
          <w:rFonts w:ascii="Calibri" w:hAnsi="Calibri" w:cs="Calibri"/>
        </w:rPr>
        <w:t xml:space="preserve"> A </w:t>
      </w:r>
      <w:r w:rsidR="00032D86" w:rsidRPr="009C0971">
        <w:rPr>
          <w:rFonts w:ascii="Calibri" w:hAnsi="Calibri" w:cs="Calibri"/>
          <w:b/>
          <w:bCs/>
          <w:i/>
          <w:iCs/>
        </w:rPr>
        <w:t>“</w:t>
      </w:r>
      <w:r w:rsidRPr="009C0971">
        <w:rPr>
          <w:rFonts w:ascii="Calibri" w:hAnsi="Calibri" w:cs="Calibri"/>
          <w:b/>
          <w:bCs/>
          <w:i/>
          <w:iCs/>
        </w:rPr>
        <w:t>Ronda Guardiã</w:t>
      </w:r>
      <w:r w:rsidR="00032D86" w:rsidRPr="009C0971">
        <w:rPr>
          <w:rFonts w:ascii="Calibri" w:hAnsi="Calibri" w:cs="Calibri"/>
          <w:b/>
          <w:bCs/>
          <w:i/>
          <w:iCs/>
        </w:rPr>
        <w:t>”</w:t>
      </w:r>
      <w:r w:rsidRPr="000B7283">
        <w:rPr>
          <w:rFonts w:ascii="Calibri" w:hAnsi="Calibri" w:cs="Calibri"/>
        </w:rPr>
        <w:t xml:space="preserve"> atuará de forma integrada com: </w:t>
      </w:r>
    </w:p>
    <w:p w14:paraId="4D361506" w14:textId="5B646656" w:rsidR="00341DAE" w:rsidRPr="000B7283" w:rsidRDefault="00341DAE" w:rsidP="000B7283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0B7283">
        <w:rPr>
          <w:rFonts w:ascii="Calibri" w:hAnsi="Calibri" w:cs="Calibri"/>
        </w:rPr>
        <w:t xml:space="preserve">I – a Delegacia Especializada em Proteção à Criança e ao Adolescente (DEPCA); </w:t>
      </w:r>
    </w:p>
    <w:p w14:paraId="34106823" w14:textId="77777777" w:rsidR="00341DAE" w:rsidRPr="000B7283" w:rsidRDefault="00341DAE" w:rsidP="000B7283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0B7283">
        <w:rPr>
          <w:rFonts w:ascii="Calibri" w:hAnsi="Calibri" w:cs="Calibri"/>
        </w:rPr>
        <w:t>II – o Conselho Tutelar;</w:t>
      </w:r>
    </w:p>
    <w:p w14:paraId="324B2329" w14:textId="77777777" w:rsidR="00341DAE" w:rsidRPr="000B7283" w:rsidRDefault="00341DAE" w:rsidP="000B7283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0B7283">
        <w:rPr>
          <w:rFonts w:ascii="Calibri" w:hAnsi="Calibri" w:cs="Calibri"/>
        </w:rPr>
        <w:t xml:space="preserve"> III – o Ministério Público e o Poder Judiciário; </w:t>
      </w:r>
    </w:p>
    <w:p w14:paraId="546DCC6B" w14:textId="77777777" w:rsidR="00341DAE" w:rsidRPr="000B7283" w:rsidRDefault="00341DAE" w:rsidP="000B7283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0B7283">
        <w:rPr>
          <w:rFonts w:ascii="Calibri" w:hAnsi="Calibri" w:cs="Calibri"/>
        </w:rPr>
        <w:t xml:space="preserve">IV – a Secretaria de Assistência Social e demais órgãos que compõem a rede de proteção da infância e juventude. </w:t>
      </w:r>
    </w:p>
    <w:p w14:paraId="4CEF132F" w14:textId="6BFAC4D6" w:rsidR="00341DAE" w:rsidRPr="000B7283" w:rsidRDefault="00341DAE" w:rsidP="000B7283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0B7283">
        <w:rPr>
          <w:rFonts w:ascii="Calibri" w:hAnsi="Calibri" w:cs="Calibri"/>
        </w:rPr>
        <w:t>Art. 6º</w:t>
      </w:r>
      <w:r w:rsidR="006631FF" w:rsidRPr="000B7283">
        <w:rPr>
          <w:rFonts w:ascii="Calibri" w:hAnsi="Calibri" w:cs="Calibri"/>
        </w:rPr>
        <w:t xml:space="preserve">. </w:t>
      </w:r>
      <w:r w:rsidRPr="000B7283">
        <w:rPr>
          <w:rFonts w:ascii="Calibri" w:hAnsi="Calibri" w:cs="Calibri"/>
        </w:rPr>
        <w:t xml:space="preserve">Os </w:t>
      </w:r>
      <w:r w:rsidR="001D1C31">
        <w:rPr>
          <w:rFonts w:ascii="Calibri" w:hAnsi="Calibri" w:cs="Calibri"/>
        </w:rPr>
        <w:t xml:space="preserve">servidores públicos </w:t>
      </w:r>
      <w:r w:rsidRPr="000B7283">
        <w:rPr>
          <w:rFonts w:ascii="Calibri" w:hAnsi="Calibri" w:cs="Calibri"/>
        </w:rPr>
        <w:t xml:space="preserve">designados para compor a </w:t>
      </w:r>
      <w:r w:rsidR="00032D86" w:rsidRPr="009C0971">
        <w:rPr>
          <w:rFonts w:ascii="Calibri" w:hAnsi="Calibri" w:cs="Calibri"/>
          <w:b/>
          <w:bCs/>
          <w:i/>
          <w:iCs/>
        </w:rPr>
        <w:t>“</w:t>
      </w:r>
      <w:r w:rsidRPr="009C0971">
        <w:rPr>
          <w:rFonts w:ascii="Calibri" w:hAnsi="Calibri" w:cs="Calibri"/>
          <w:b/>
          <w:bCs/>
          <w:i/>
          <w:iCs/>
        </w:rPr>
        <w:t>Ronda Guardiã</w:t>
      </w:r>
      <w:r w:rsidR="00032D86" w:rsidRPr="009C0971">
        <w:rPr>
          <w:rFonts w:ascii="Calibri" w:hAnsi="Calibri" w:cs="Calibri"/>
          <w:b/>
          <w:bCs/>
          <w:i/>
          <w:iCs/>
        </w:rPr>
        <w:t>”</w:t>
      </w:r>
      <w:r w:rsidRPr="009C0971">
        <w:rPr>
          <w:rFonts w:ascii="Calibri" w:hAnsi="Calibri" w:cs="Calibri"/>
          <w:b/>
          <w:bCs/>
          <w:i/>
          <w:iCs/>
        </w:rPr>
        <w:t>,</w:t>
      </w:r>
      <w:r w:rsidRPr="000B7283">
        <w:rPr>
          <w:rFonts w:ascii="Calibri" w:hAnsi="Calibri" w:cs="Calibri"/>
        </w:rPr>
        <w:t xml:space="preserve"> deverão receber treinamento especializado e contínuo, abordando:</w:t>
      </w:r>
    </w:p>
    <w:p w14:paraId="7C0715C7" w14:textId="797ADF99" w:rsidR="00341DAE" w:rsidRPr="000B7283" w:rsidRDefault="00341DAE" w:rsidP="000B7283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0B7283">
        <w:rPr>
          <w:rFonts w:ascii="Calibri" w:hAnsi="Calibri" w:cs="Calibri"/>
        </w:rPr>
        <w:t xml:space="preserve">I – a legislação pertinente, incluindo o Estatuto da Criança e do Adolescente (ECA), a Lei Maria da Penha e demais legislações infraconstitucionais sobre o tema; </w:t>
      </w:r>
    </w:p>
    <w:p w14:paraId="358F7083" w14:textId="77777777" w:rsidR="00341DAE" w:rsidRPr="000B7283" w:rsidRDefault="00341DAE" w:rsidP="000B7283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0B7283">
        <w:rPr>
          <w:rFonts w:ascii="Calibri" w:hAnsi="Calibri" w:cs="Calibri"/>
        </w:rPr>
        <w:t>II – técnicas de abordagem e acolhimento de crianças e adolescentes vítimas de violência;</w:t>
      </w:r>
    </w:p>
    <w:p w14:paraId="48DA4AE5" w14:textId="4165CD1E" w:rsidR="00341DAE" w:rsidRPr="000B7283" w:rsidRDefault="00341DAE" w:rsidP="000B7283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0B7283">
        <w:rPr>
          <w:rFonts w:ascii="Calibri" w:hAnsi="Calibri" w:cs="Calibri"/>
        </w:rPr>
        <w:t xml:space="preserve">III – mediação de conflitos em ambiente familiar e social; </w:t>
      </w:r>
    </w:p>
    <w:p w14:paraId="0E50B54E" w14:textId="77777777" w:rsidR="00341DAE" w:rsidRPr="000B7283" w:rsidRDefault="00341DAE" w:rsidP="000B7283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0B7283">
        <w:rPr>
          <w:rFonts w:ascii="Calibri" w:hAnsi="Calibri" w:cs="Calibri"/>
        </w:rPr>
        <w:t xml:space="preserve">IV – psicologia aplicada ao atendimento de vítimas de violência. </w:t>
      </w:r>
    </w:p>
    <w:p w14:paraId="4CDFDE03" w14:textId="7B5DDC27" w:rsidR="001D1C31" w:rsidRDefault="00341DAE" w:rsidP="000B7283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0B7283">
        <w:rPr>
          <w:rFonts w:ascii="Calibri" w:hAnsi="Calibri" w:cs="Calibri"/>
        </w:rPr>
        <w:t>Art.</w:t>
      </w:r>
      <w:r w:rsidR="00205AD6">
        <w:rPr>
          <w:rFonts w:ascii="Calibri" w:hAnsi="Calibri" w:cs="Calibri"/>
        </w:rPr>
        <w:t xml:space="preserve"> </w:t>
      </w:r>
      <w:r w:rsidRPr="000B7283">
        <w:rPr>
          <w:rFonts w:ascii="Calibri" w:hAnsi="Calibri" w:cs="Calibri"/>
        </w:rPr>
        <w:t>7º</w:t>
      </w:r>
      <w:r w:rsidR="006631FF" w:rsidRPr="000B7283">
        <w:rPr>
          <w:rFonts w:ascii="Calibri" w:hAnsi="Calibri" w:cs="Calibri"/>
        </w:rPr>
        <w:t>.</w:t>
      </w:r>
      <w:r w:rsidRPr="000B7283">
        <w:rPr>
          <w:rFonts w:ascii="Calibri" w:hAnsi="Calibri" w:cs="Calibri"/>
        </w:rPr>
        <w:t xml:space="preserve"> Ao </w:t>
      </w:r>
      <w:r w:rsidR="00032D86">
        <w:rPr>
          <w:rFonts w:ascii="Calibri" w:hAnsi="Calibri" w:cs="Calibri"/>
        </w:rPr>
        <w:t>Poder Público compete</w:t>
      </w:r>
      <w:r w:rsidRPr="000B7283">
        <w:rPr>
          <w:rFonts w:ascii="Calibri" w:hAnsi="Calibri" w:cs="Calibri"/>
        </w:rPr>
        <w:t xml:space="preserve">, através do órgão </w:t>
      </w:r>
      <w:r w:rsidR="00032D86" w:rsidRPr="000B7283">
        <w:rPr>
          <w:rFonts w:ascii="Calibri" w:hAnsi="Calibri" w:cs="Calibri"/>
        </w:rPr>
        <w:t>competente, fornecer</w:t>
      </w:r>
      <w:r w:rsidRPr="000B7283">
        <w:rPr>
          <w:rFonts w:ascii="Calibri" w:hAnsi="Calibri" w:cs="Calibri"/>
        </w:rPr>
        <w:t xml:space="preserve"> os meios necessários para o pleno funcionamento da </w:t>
      </w:r>
      <w:r w:rsidR="00032D86" w:rsidRPr="009C0971">
        <w:rPr>
          <w:rFonts w:ascii="Calibri" w:hAnsi="Calibri" w:cs="Calibri"/>
          <w:b/>
          <w:bCs/>
          <w:i/>
          <w:iCs/>
        </w:rPr>
        <w:t>“</w:t>
      </w:r>
      <w:r w:rsidRPr="009C0971">
        <w:rPr>
          <w:rFonts w:ascii="Calibri" w:hAnsi="Calibri" w:cs="Calibri"/>
          <w:b/>
          <w:bCs/>
          <w:i/>
          <w:iCs/>
        </w:rPr>
        <w:t>Ronda Guardiã</w:t>
      </w:r>
      <w:r w:rsidR="00032D86" w:rsidRPr="009C0971">
        <w:rPr>
          <w:rFonts w:ascii="Calibri" w:hAnsi="Calibri" w:cs="Calibri"/>
          <w:b/>
          <w:bCs/>
          <w:i/>
          <w:iCs/>
        </w:rPr>
        <w:t>”</w:t>
      </w:r>
      <w:r w:rsidRPr="009C0971">
        <w:rPr>
          <w:rFonts w:ascii="Calibri" w:hAnsi="Calibri" w:cs="Calibri"/>
          <w:b/>
          <w:bCs/>
          <w:i/>
          <w:iCs/>
        </w:rPr>
        <w:t>,</w:t>
      </w:r>
      <w:r w:rsidRPr="000B7283">
        <w:rPr>
          <w:rFonts w:ascii="Calibri" w:hAnsi="Calibri" w:cs="Calibri"/>
        </w:rPr>
        <w:t xml:space="preserve"> incluindo viaturas, equipamentos de comunicação, suporte tecnológico e estrutura adequada.</w:t>
      </w:r>
    </w:p>
    <w:p w14:paraId="3955A091" w14:textId="0B47EADE" w:rsidR="00BC1BD1" w:rsidRDefault="00BC1BD1" w:rsidP="00BC1BD1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CF5CCE">
        <w:rPr>
          <w:rFonts w:ascii="Calibri" w:hAnsi="Calibri" w:cs="Calibri"/>
        </w:rPr>
        <w:t xml:space="preserve">Art. </w:t>
      </w:r>
      <w:r w:rsidR="00205AD6">
        <w:rPr>
          <w:rFonts w:ascii="Calibri" w:hAnsi="Calibri" w:cs="Calibri"/>
        </w:rPr>
        <w:t>8</w:t>
      </w:r>
      <w:r w:rsidRPr="00CF5CCE">
        <w:rPr>
          <w:rFonts w:ascii="Calibri" w:hAnsi="Calibri" w:cs="Calibri"/>
        </w:rPr>
        <w:t xml:space="preserve">º. </w:t>
      </w:r>
      <w:r>
        <w:rPr>
          <w:rFonts w:ascii="Calibri" w:hAnsi="Calibri" w:cs="Calibri"/>
        </w:rPr>
        <w:t>Para o cumprimento das mediadas tratadas nesta Lei, o Poder Público poderá, nos termos da legislação aplicável e a critério do Poder Executivo, firmar parcerias com órgãos das administrações municipais</w:t>
      </w:r>
      <w:r w:rsidR="00205AD6">
        <w:rPr>
          <w:rFonts w:ascii="Calibri" w:hAnsi="Calibri" w:cs="Calibri"/>
        </w:rPr>
        <w:t xml:space="preserve">, da iniciativa privada e organizações da sociedade civil </w:t>
      </w:r>
      <w:r>
        <w:rPr>
          <w:rFonts w:ascii="Calibri" w:hAnsi="Calibri" w:cs="Calibri"/>
        </w:rPr>
        <w:t>que atuem nas áreas envolvidas.</w:t>
      </w:r>
    </w:p>
    <w:p w14:paraId="104AD523" w14:textId="7598C585" w:rsidR="00BC1BD1" w:rsidRPr="00FB1B1B" w:rsidRDefault="00BC1BD1" w:rsidP="00BC1BD1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CF5CCE">
        <w:rPr>
          <w:rFonts w:ascii="Calibri" w:hAnsi="Calibri" w:cs="Calibri"/>
        </w:rPr>
        <w:t>Art.</w:t>
      </w:r>
      <w:r w:rsidR="00205AD6">
        <w:rPr>
          <w:rFonts w:ascii="Calibri" w:hAnsi="Calibri" w:cs="Calibri"/>
        </w:rPr>
        <w:t xml:space="preserve"> 9</w:t>
      </w:r>
      <w:r w:rsidRPr="00CF5CCE">
        <w:rPr>
          <w:rFonts w:ascii="Calibri" w:hAnsi="Calibri" w:cs="Calibri"/>
        </w:rPr>
        <w:t>º</w:t>
      </w:r>
      <w:r>
        <w:rPr>
          <w:rFonts w:ascii="Calibri" w:hAnsi="Calibri" w:cs="Calibri"/>
        </w:rPr>
        <w:t>.</w:t>
      </w:r>
      <w:r w:rsidRPr="00CF5CCE">
        <w:rPr>
          <w:rFonts w:ascii="Calibri" w:hAnsi="Calibri" w:cs="Calibri"/>
        </w:rPr>
        <w:t xml:space="preserve"> </w:t>
      </w:r>
      <w:r w:rsidRPr="00FB1B1B">
        <w:rPr>
          <w:rFonts w:ascii="Calibri" w:hAnsi="Calibri" w:cs="Calibri"/>
        </w:rPr>
        <w:t>Para</w:t>
      </w:r>
      <w:r>
        <w:rPr>
          <w:rFonts w:ascii="Calibri" w:hAnsi="Calibri" w:cs="Calibri"/>
        </w:rPr>
        <w:t xml:space="preserve"> a </w:t>
      </w:r>
      <w:r w:rsidRPr="00FB1B1B">
        <w:rPr>
          <w:rFonts w:ascii="Calibri" w:hAnsi="Calibri" w:cs="Calibri"/>
        </w:rPr>
        <w:t xml:space="preserve">fiel execução das </w:t>
      </w:r>
      <w:r>
        <w:rPr>
          <w:rFonts w:ascii="Calibri" w:hAnsi="Calibri" w:cs="Calibri"/>
        </w:rPr>
        <w:t xml:space="preserve">medidas necessárias ao cumprimento do disposto na presente Lei, </w:t>
      </w:r>
      <w:r w:rsidR="00205AD6">
        <w:rPr>
          <w:rFonts w:ascii="Calibri" w:hAnsi="Calibri" w:cs="Calibri"/>
        </w:rPr>
        <w:t xml:space="preserve">poderá </w:t>
      </w:r>
      <w:r>
        <w:rPr>
          <w:rFonts w:ascii="Calibri" w:hAnsi="Calibri" w:cs="Calibri"/>
        </w:rPr>
        <w:t>o Poder Público,</w:t>
      </w:r>
      <w:r w:rsidR="00205AD6">
        <w:rPr>
          <w:rFonts w:ascii="Calibri" w:hAnsi="Calibri" w:cs="Calibri"/>
        </w:rPr>
        <w:t xml:space="preserve"> por meio de </w:t>
      </w:r>
      <w:r>
        <w:rPr>
          <w:rFonts w:ascii="Calibri" w:hAnsi="Calibri" w:cs="Calibri"/>
        </w:rPr>
        <w:t xml:space="preserve">Decreto, </w:t>
      </w:r>
      <w:r w:rsidR="00205AD6">
        <w:rPr>
          <w:rFonts w:ascii="Calibri" w:hAnsi="Calibri" w:cs="Calibri"/>
        </w:rPr>
        <w:t xml:space="preserve">estabelecer, </w:t>
      </w:r>
      <w:r w:rsidRPr="00FB1B1B">
        <w:rPr>
          <w:rFonts w:ascii="Calibri" w:hAnsi="Calibri" w:cs="Calibri"/>
        </w:rPr>
        <w:t>regulamentar e gerenciar a utilização dos recursos humanos e materiais necessários, bem como prever as respectivas destinações financeiras quando da elaboração dos orçamentos</w:t>
      </w:r>
      <w:r>
        <w:rPr>
          <w:rFonts w:ascii="Calibri" w:hAnsi="Calibri" w:cs="Calibri"/>
        </w:rPr>
        <w:t>,</w:t>
      </w:r>
      <w:r w:rsidRPr="00FB1B1B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n</w:t>
      </w:r>
      <w:r w:rsidRPr="00FB1B1B">
        <w:rPr>
          <w:rFonts w:ascii="Calibri" w:hAnsi="Calibri" w:cs="Calibri"/>
        </w:rPr>
        <w:t>as áreas</w:t>
      </w:r>
      <w:r w:rsidR="00205AD6">
        <w:rPr>
          <w:rFonts w:ascii="Calibri" w:hAnsi="Calibri" w:cs="Calibri"/>
        </w:rPr>
        <w:t xml:space="preserve"> da saúde, assistência social, segurança pública e outras</w:t>
      </w:r>
      <w:r>
        <w:rPr>
          <w:rFonts w:ascii="Calibri" w:hAnsi="Calibri" w:cs="Calibri"/>
        </w:rPr>
        <w:t xml:space="preserve"> </w:t>
      </w:r>
      <w:r w:rsidRPr="00FB1B1B">
        <w:rPr>
          <w:rFonts w:ascii="Calibri" w:hAnsi="Calibri" w:cs="Calibri"/>
        </w:rPr>
        <w:t>pertinentes</w:t>
      </w:r>
      <w:r>
        <w:rPr>
          <w:rFonts w:ascii="Calibri" w:hAnsi="Calibri" w:cs="Calibri"/>
        </w:rPr>
        <w:t>, no que couber</w:t>
      </w:r>
      <w:r w:rsidRPr="00FB1B1B">
        <w:rPr>
          <w:rFonts w:ascii="Calibri" w:hAnsi="Calibri" w:cs="Calibri"/>
        </w:rPr>
        <w:t xml:space="preserve">. </w:t>
      </w:r>
    </w:p>
    <w:p w14:paraId="09BBF005" w14:textId="77777777" w:rsidR="006B0208" w:rsidRDefault="00341DAE" w:rsidP="000B7283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0B7283">
        <w:rPr>
          <w:rFonts w:ascii="Calibri" w:hAnsi="Calibri" w:cs="Calibri"/>
        </w:rPr>
        <w:t xml:space="preserve">Art. </w:t>
      </w:r>
      <w:r w:rsidR="00205AD6">
        <w:rPr>
          <w:rFonts w:ascii="Calibri" w:hAnsi="Calibri" w:cs="Calibri"/>
        </w:rPr>
        <w:t>10</w:t>
      </w:r>
      <w:r w:rsidR="006631FF" w:rsidRPr="000B7283">
        <w:rPr>
          <w:rFonts w:ascii="Calibri" w:hAnsi="Calibri" w:cs="Calibri"/>
        </w:rPr>
        <w:t>.</w:t>
      </w:r>
      <w:r w:rsidRPr="000B7283">
        <w:rPr>
          <w:rFonts w:ascii="Calibri" w:hAnsi="Calibri" w:cs="Calibri"/>
        </w:rPr>
        <w:t xml:space="preserve"> Esta Lei entra em vigor na data de sua publicação.</w:t>
      </w:r>
    </w:p>
    <w:p w14:paraId="09F39D14" w14:textId="6B253504" w:rsidR="006B0208" w:rsidRDefault="006B0208" w:rsidP="006B0208">
      <w:pPr>
        <w:jc w:val="both"/>
        <w:rPr>
          <w:rFonts w:ascii="Calibri" w:hAnsi="Calibri" w:cs="Calibri"/>
          <w:b/>
          <w:color w:val="000000"/>
        </w:rPr>
      </w:pPr>
      <w:r w:rsidRPr="00EA048A">
        <w:rPr>
          <w:rFonts w:ascii="Calibri" w:hAnsi="Calibri" w:cs="Calibri"/>
          <w:b/>
        </w:rPr>
        <w:t xml:space="preserve">PLENÁRIO DEPUTADO “NAGIB HAICKEL” DO PALÁCIO “MANUEL BECKMAN”, </w:t>
      </w:r>
      <w:r w:rsidRPr="00EA048A">
        <w:rPr>
          <w:rFonts w:ascii="Calibri" w:hAnsi="Calibri" w:cs="Calibri"/>
          <w:b/>
          <w:color w:val="000000"/>
        </w:rPr>
        <w:t xml:space="preserve">EM </w:t>
      </w:r>
      <w:r>
        <w:rPr>
          <w:rFonts w:ascii="Calibri" w:hAnsi="Calibri" w:cs="Calibri"/>
          <w:b/>
          <w:color w:val="000000"/>
        </w:rPr>
        <w:t>0</w:t>
      </w:r>
      <w:r w:rsidR="00B300DF">
        <w:rPr>
          <w:rFonts w:ascii="Calibri" w:hAnsi="Calibri" w:cs="Calibri"/>
          <w:b/>
          <w:color w:val="000000"/>
        </w:rPr>
        <w:t>3</w:t>
      </w:r>
      <w:r w:rsidRPr="00EA048A">
        <w:rPr>
          <w:rFonts w:ascii="Calibri" w:hAnsi="Calibri" w:cs="Calibri"/>
          <w:b/>
          <w:color w:val="000000"/>
        </w:rPr>
        <w:t xml:space="preserve"> DE </w:t>
      </w:r>
      <w:r w:rsidR="00B300DF">
        <w:rPr>
          <w:rFonts w:ascii="Calibri" w:hAnsi="Calibri" w:cs="Calibri"/>
          <w:b/>
          <w:color w:val="000000"/>
        </w:rPr>
        <w:t>FEVER</w:t>
      </w:r>
      <w:r>
        <w:rPr>
          <w:rFonts w:ascii="Calibri" w:hAnsi="Calibri" w:cs="Calibri"/>
          <w:b/>
          <w:color w:val="000000"/>
        </w:rPr>
        <w:t>EIRO</w:t>
      </w:r>
      <w:r w:rsidRPr="00EA048A">
        <w:rPr>
          <w:rFonts w:ascii="Calibri" w:hAnsi="Calibri" w:cs="Calibri"/>
          <w:b/>
          <w:color w:val="000000"/>
        </w:rPr>
        <w:t xml:space="preserve"> DE 202</w:t>
      </w:r>
      <w:r w:rsidR="009C0971">
        <w:rPr>
          <w:rFonts w:ascii="Calibri" w:hAnsi="Calibri" w:cs="Calibri"/>
          <w:b/>
          <w:color w:val="000000"/>
        </w:rPr>
        <w:t>6</w:t>
      </w:r>
      <w:r w:rsidRPr="00EA048A">
        <w:rPr>
          <w:rFonts w:ascii="Calibri" w:hAnsi="Calibri" w:cs="Calibri"/>
          <w:b/>
          <w:color w:val="000000"/>
        </w:rPr>
        <w:t>.</w:t>
      </w:r>
    </w:p>
    <w:p w14:paraId="10CECCD7" w14:textId="77777777" w:rsidR="006B0208" w:rsidRPr="00EA048A" w:rsidRDefault="006B0208" w:rsidP="006B0208">
      <w:pPr>
        <w:pStyle w:val="SemEspaamento"/>
        <w:spacing w:line="276" w:lineRule="auto"/>
        <w:jc w:val="center"/>
        <w:rPr>
          <w:rFonts w:ascii="Calibri" w:hAnsi="Calibri" w:cs="Calibri"/>
          <w:b/>
          <w:bCs/>
        </w:rPr>
      </w:pPr>
      <w:r w:rsidRPr="00EA048A">
        <w:rPr>
          <w:rFonts w:ascii="Calibri" w:hAnsi="Calibri" w:cs="Calibri"/>
          <w:b/>
          <w:bCs/>
        </w:rPr>
        <w:t>FABIANA VILAR</w:t>
      </w:r>
    </w:p>
    <w:p w14:paraId="6895033C" w14:textId="77777777" w:rsidR="006B0208" w:rsidRPr="00EA048A" w:rsidRDefault="006B0208" w:rsidP="006B0208">
      <w:pPr>
        <w:pStyle w:val="SemEspaamento"/>
        <w:spacing w:line="276" w:lineRule="auto"/>
        <w:jc w:val="center"/>
        <w:rPr>
          <w:rFonts w:ascii="Calibri" w:hAnsi="Calibri" w:cs="Calibri"/>
          <w:b/>
          <w:bCs/>
        </w:rPr>
      </w:pPr>
      <w:r w:rsidRPr="00EA048A">
        <w:rPr>
          <w:rFonts w:ascii="Calibri" w:hAnsi="Calibri" w:cs="Calibri"/>
          <w:b/>
          <w:bCs/>
        </w:rPr>
        <w:t>DEP. ESTADUAL - PL</w:t>
      </w:r>
    </w:p>
    <w:p w14:paraId="37A9F84D" w14:textId="77777777" w:rsidR="006B0208" w:rsidRPr="00E256F8" w:rsidRDefault="006B0208" w:rsidP="006B0208">
      <w:pPr>
        <w:pStyle w:val="SemEspaamento"/>
        <w:spacing w:line="276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2</w:t>
      </w:r>
      <w:r w:rsidRPr="00EA048A">
        <w:rPr>
          <w:rFonts w:ascii="Calibri" w:hAnsi="Calibri" w:cs="Calibri"/>
          <w:b/>
          <w:bCs/>
        </w:rPr>
        <w:t>ª VICE-PRESIDENTE</w:t>
      </w:r>
    </w:p>
    <w:p w14:paraId="0EA78435" w14:textId="77777777" w:rsidR="006B0208" w:rsidRPr="00CF5CCE" w:rsidRDefault="006B0208" w:rsidP="006B0208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CF5CCE">
        <w:rPr>
          <w:rFonts w:ascii="Calibri" w:hAnsi="Calibri" w:cs="Calibri"/>
        </w:rPr>
        <w:t xml:space="preserve"> </w:t>
      </w:r>
    </w:p>
    <w:p w14:paraId="40F14286" w14:textId="0F389BC1" w:rsidR="00341DAE" w:rsidRPr="000B7283" w:rsidRDefault="00341DAE" w:rsidP="000B7283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0B7283">
        <w:rPr>
          <w:rFonts w:ascii="Calibri" w:hAnsi="Calibri" w:cs="Calibri"/>
        </w:rPr>
        <w:t xml:space="preserve">  </w:t>
      </w:r>
    </w:p>
    <w:p w14:paraId="0E3396B0" w14:textId="77777777" w:rsidR="009C0971" w:rsidRDefault="009C0971" w:rsidP="009C0971">
      <w:pPr>
        <w:pStyle w:val="Cabealho"/>
        <w:ind w:right="360"/>
        <w:jc w:val="center"/>
        <w:rPr>
          <w:b/>
          <w:color w:val="000080"/>
        </w:rPr>
      </w:pPr>
      <w:r>
        <w:lastRenderedPageBreak/>
        <w:t xml:space="preserve">    </w:t>
      </w:r>
      <w:r>
        <w:rPr>
          <w:b/>
          <w:color w:val="000080"/>
        </w:rPr>
        <w:t xml:space="preserve">   </w:t>
      </w:r>
      <w:r>
        <w:rPr>
          <w:noProof/>
        </w:rPr>
        <w:drawing>
          <wp:inline distT="0" distB="0" distL="0" distR="0" wp14:anchorId="16D410F5" wp14:editId="609B462B">
            <wp:extent cx="952500" cy="819150"/>
            <wp:effectExtent l="0" t="0" r="0" b="0"/>
            <wp:docPr id="2072794351" name="Imagem 2072794351" descr="Diagrama, Logotip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780794" name="Imagem 1759780794" descr="Diagrama, Logotip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28A215" w14:textId="77777777" w:rsidR="009C0971" w:rsidRDefault="009C0971" w:rsidP="009C0971">
      <w:pPr>
        <w:pStyle w:val="Cabealh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ESTADO DO MARANHÃO</w:t>
      </w:r>
    </w:p>
    <w:p w14:paraId="6DDEF467" w14:textId="77777777" w:rsidR="009C0971" w:rsidRDefault="009C0971" w:rsidP="009C0971">
      <w:pPr>
        <w:pStyle w:val="Cabealh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ASSEMBLEIA LEGISLATIVA DO MARANHÃO</w:t>
      </w:r>
    </w:p>
    <w:p w14:paraId="1D5303E3" w14:textId="77777777" w:rsidR="009C0971" w:rsidRDefault="009C0971" w:rsidP="009C0971">
      <w:pPr>
        <w:pStyle w:val="Cabealh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INSTALADA EM 16 DE FEVEREIRO DE 1835</w:t>
      </w:r>
    </w:p>
    <w:p w14:paraId="14C8E7AB" w14:textId="77777777" w:rsidR="009C0971" w:rsidRDefault="009C0971" w:rsidP="009C0971">
      <w:pPr>
        <w:pStyle w:val="Cabealho"/>
        <w:jc w:val="center"/>
        <w:rPr>
          <w:b/>
          <w:sz w:val="16"/>
          <w:szCs w:val="16"/>
          <w:u w:val="single"/>
        </w:rPr>
      </w:pPr>
      <w:r>
        <w:rPr>
          <w:b/>
          <w:sz w:val="16"/>
          <w:szCs w:val="16"/>
          <w:u w:val="single"/>
        </w:rPr>
        <w:t>GAB. DEP. FABIANA VILAR</w:t>
      </w:r>
    </w:p>
    <w:p w14:paraId="7A6C5A8B" w14:textId="77777777" w:rsidR="009C0971" w:rsidRDefault="009C0971" w:rsidP="009C0971">
      <w:pPr>
        <w:pStyle w:val="Cabealho"/>
        <w:jc w:val="center"/>
        <w:rPr>
          <w:rStyle w:val="Hyperlink"/>
          <w:b/>
          <w:color w:val="000000" w:themeColor="text1"/>
          <w:sz w:val="16"/>
          <w:szCs w:val="16"/>
        </w:rPr>
      </w:pPr>
      <w:hyperlink r:id="rId6" w:history="1">
        <w:r w:rsidRPr="00162759">
          <w:rPr>
            <w:rStyle w:val="Hyperlink"/>
            <w:b/>
            <w:color w:val="000000" w:themeColor="text1"/>
            <w:sz w:val="16"/>
            <w:szCs w:val="16"/>
          </w:rPr>
          <w:t>Dep.fabianavilar@al.ma.leg.br</w:t>
        </w:r>
      </w:hyperlink>
    </w:p>
    <w:p w14:paraId="29DA7504" w14:textId="77777777" w:rsidR="009C0971" w:rsidRDefault="009C0971" w:rsidP="009C0971">
      <w:pPr>
        <w:pStyle w:val="Cabealho"/>
        <w:jc w:val="center"/>
        <w:rPr>
          <w:rStyle w:val="Hyperlink"/>
          <w:b/>
          <w:color w:val="000000" w:themeColor="text1"/>
          <w:sz w:val="16"/>
          <w:szCs w:val="16"/>
        </w:rPr>
      </w:pPr>
    </w:p>
    <w:p w14:paraId="3CC7F14C" w14:textId="19C5B6F8" w:rsidR="009C0971" w:rsidRPr="009C0971" w:rsidRDefault="009C0971" w:rsidP="009C0971">
      <w:pPr>
        <w:pStyle w:val="SemEspaamento"/>
        <w:spacing w:line="276" w:lineRule="auto"/>
        <w:jc w:val="center"/>
        <w:rPr>
          <w:rFonts w:ascii="Calibri" w:hAnsi="Calibri" w:cs="Calibri"/>
          <w:b/>
          <w:bCs/>
          <w:u w:val="single"/>
        </w:rPr>
      </w:pPr>
      <w:r w:rsidRPr="009C0971">
        <w:rPr>
          <w:rFonts w:ascii="Calibri" w:hAnsi="Calibri" w:cs="Calibri"/>
          <w:b/>
          <w:bCs/>
          <w:u w:val="single"/>
        </w:rPr>
        <w:t>JUSTIFICATIVA</w:t>
      </w:r>
    </w:p>
    <w:p w14:paraId="5D80B817" w14:textId="77777777" w:rsidR="009C0971" w:rsidRPr="000B7283" w:rsidRDefault="009C0971" w:rsidP="009C0971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0B7283">
        <w:rPr>
          <w:rFonts w:ascii="Calibri" w:hAnsi="Calibri" w:cs="Calibri"/>
        </w:rPr>
        <w:t xml:space="preserve">                                                                                         </w:t>
      </w:r>
    </w:p>
    <w:p w14:paraId="2E232F23" w14:textId="77777777" w:rsidR="009C0971" w:rsidRPr="00035C87" w:rsidRDefault="009C0971" w:rsidP="009C0971">
      <w:pPr>
        <w:pStyle w:val="Cabealho"/>
        <w:jc w:val="right"/>
        <w:rPr>
          <w:rFonts w:cs="Calibri"/>
          <w:b/>
          <w:i/>
          <w:iCs/>
          <w:szCs w:val="24"/>
          <w:u w:val="single"/>
        </w:rPr>
      </w:pPr>
      <w:r w:rsidRPr="00035C87">
        <w:rPr>
          <w:rFonts w:cs="Calibri"/>
          <w:b/>
          <w:i/>
          <w:iCs/>
          <w:szCs w:val="24"/>
          <w:u w:val="single"/>
        </w:rPr>
        <w:t>Autoria: Dep. Fabiana Vilar</w:t>
      </w:r>
    </w:p>
    <w:p w14:paraId="7075FF68" w14:textId="23321EBF" w:rsidR="00341DAE" w:rsidRPr="000B7283" w:rsidRDefault="00341DAE" w:rsidP="000B7283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0B7283">
        <w:rPr>
          <w:rFonts w:ascii="Calibri" w:hAnsi="Calibri" w:cs="Calibri"/>
        </w:rPr>
        <w:t xml:space="preserve"> </w:t>
      </w:r>
    </w:p>
    <w:p w14:paraId="5217C936" w14:textId="7D2E4B9A" w:rsidR="00F107B6" w:rsidRDefault="00B20815" w:rsidP="000B7283">
      <w:pPr>
        <w:pStyle w:val="SemEspaamento"/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</w:t>
      </w:r>
      <w:r w:rsidR="00341DAE" w:rsidRPr="000B7283">
        <w:rPr>
          <w:rFonts w:ascii="Calibri" w:hAnsi="Calibri" w:cs="Calibri"/>
        </w:rPr>
        <w:t xml:space="preserve">A </w:t>
      </w:r>
      <w:r w:rsidR="009C0971">
        <w:rPr>
          <w:rFonts w:ascii="Calibri" w:hAnsi="Calibri" w:cs="Calibri"/>
        </w:rPr>
        <w:t xml:space="preserve">presente proposta tem o condão de criar </w:t>
      </w:r>
      <w:r w:rsidR="00F107B6">
        <w:rPr>
          <w:rFonts w:ascii="Calibri" w:hAnsi="Calibri" w:cs="Calibri"/>
        </w:rPr>
        <w:t xml:space="preserve">mais uma política de estado voltada para </w:t>
      </w:r>
      <w:r w:rsidR="009C0971">
        <w:rPr>
          <w:rFonts w:ascii="Calibri" w:hAnsi="Calibri" w:cs="Calibri"/>
        </w:rPr>
        <w:t>a</w:t>
      </w:r>
      <w:r w:rsidR="00F107B6">
        <w:rPr>
          <w:rFonts w:ascii="Calibri" w:hAnsi="Calibri" w:cs="Calibri"/>
        </w:rPr>
        <w:t xml:space="preserve"> segurança de crianças e adolescentes. A </w:t>
      </w:r>
      <w:r w:rsidR="00341DAE" w:rsidRPr="009C0971">
        <w:rPr>
          <w:rFonts w:ascii="Calibri" w:hAnsi="Calibri" w:cs="Calibri"/>
          <w:b/>
          <w:bCs/>
          <w:i/>
          <w:iCs/>
        </w:rPr>
        <w:t>“RONDA GUARDIÃ”,</w:t>
      </w:r>
      <w:r w:rsidR="00341DAE" w:rsidRPr="000B7283">
        <w:rPr>
          <w:rFonts w:ascii="Calibri" w:hAnsi="Calibri" w:cs="Calibri"/>
        </w:rPr>
        <w:t xml:space="preserve"> </w:t>
      </w:r>
      <w:r w:rsidR="00F107B6">
        <w:rPr>
          <w:rFonts w:ascii="Calibri" w:hAnsi="Calibri" w:cs="Calibri"/>
        </w:rPr>
        <w:t xml:space="preserve">há de se tornar uma política exitosa de prevenção ao desaparecimento de crianças e adolescentes, a exemplo do ocorrido, recentemente, no Município de Bacabal, além de se juntar aos instrumentos, já existentes, que também previne e combate </w:t>
      </w:r>
      <w:r w:rsidR="00D91356">
        <w:rPr>
          <w:rFonts w:ascii="Calibri" w:hAnsi="Calibri" w:cs="Calibri"/>
        </w:rPr>
        <w:t>a</w:t>
      </w:r>
      <w:r w:rsidR="00F107B6">
        <w:rPr>
          <w:rFonts w:ascii="Calibri" w:hAnsi="Calibri" w:cs="Calibri"/>
        </w:rPr>
        <w:t xml:space="preserve"> todo o tipo de violência cometida contra crianças e adolescentes no estado do Maranhão.</w:t>
      </w:r>
    </w:p>
    <w:p w14:paraId="45549288" w14:textId="6A0F8172" w:rsidR="00D91356" w:rsidRDefault="00B20815" w:rsidP="000B7283">
      <w:pPr>
        <w:pStyle w:val="SemEspaamento"/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</w:t>
      </w:r>
      <w:r w:rsidR="00D91356">
        <w:rPr>
          <w:rFonts w:ascii="Calibri" w:hAnsi="Calibri" w:cs="Calibri"/>
        </w:rPr>
        <w:t xml:space="preserve">Temos assistido, nas últimas décadas, o aumento da violência a essa </w:t>
      </w:r>
      <w:r w:rsidR="00341DAE" w:rsidRPr="000B7283">
        <w:rPr>
          <w:rFonts w:ascii="Calibri" w:hAnsi="Calibri" w:cs="Calibri"/>
        </w:rPr>
        <w:t>população extremamente vulnerável</w:t>
      </w:r>
      <w:r w:rsidR="00D91356">
        <w:rPr>
          <w:rFonts w:ascii="Calibri" w:hAnsi="Calibri" w:cs="Calibri"/>
        </w:rPr>
        <w:t xml:space="preserve">, </w:t>
      </w:r>
      <w:r w:rsidR="00341DAE" w:rsidRPr="000B7283">
        <w:rPr>
          <w:rFonts w:ascii="Calibri" w:hAnsi="Calibri" w:cs="Calibri"/>
        </w:rPr>
        <w:t>mesmo com a proteção integral prevista na Magna Carta de 1988, e demais legislações infraconstitucionais</w:t>
      </w:r>
      <w:r w:rsidR="00D91356">
        <w:rPr>
          <w:rFonts w:ascii="Calibri" w:hAnsi="Calibri" w:cs="Calibri"/>
        </w:rPr>
        <w:t>,</w:t>
      </w:r>
      <w:r w:rsidR="00341DAE" w:rsidRPr="000B7283">
        <w:rPr>
          <w:rFonts w:ascii="Calibri" w:hAnsi="Calibri" w:cs="Calibri"/>
        </w:rPr>
        <w:t xml:space="preserve"> em especial</w:t>
      </w:r>
      <w:r w:rsidR="00D91356">
        <w:rPr>
          <w:rFonts w:ascii="Calibri" w:hAnsi="Calibri" w:cs="Calibri"/>
        </w:rPr>
        <w:t>,</w:t>
      </w:r>
      <w:r w:rsidR="00341DAE" w:rsidRPr="000B7283">
        <w:rPr>
          <w:rFonts w:ascii="Calibri" w:hAnsi="Calibri" w:cs="Calibri"/>
        </w:rPr>
        <w:t xml:space="preserve"> o Estatuto da Criança e do Adolescente – Lei Federal nº 8.069 de 13/07/1990</w:t>
      </w:r>
      <w:r w:rsidR="00D91356">
        <w:rPr>
          <w:rFonts w:ascii="Calibri" w:hAnsi="Calibri" w:cs="Calibri"/>
        </w:rPr>
        <w:t>.</w:t>
      </w:r>
    </w:p>
    <w:p w14:paraId="43D2C0C4" w14:textId="6D2B0B41" w:rsidR="00D91356" w:rsidRDefault="00B20815" w:rsidP="000B7283">
      <w:pPr>
        <w:pStyle w:val="SemEspaamento"/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</w:t>
      </w:r>
      <w:r w:rsidR="00D91356">
        <w:rPr>
          <w:rFonts w:ascii="Calibri" w:hAnsi="Calibri" w:cs="Calibri"/>
        </w:rPr>
        <w:t xml:space="preserve">Reconhecemos que existe uma cadeia de ações em prol de </w:t>
      </w:r>
      <w:r w:rsidR="00341DAE" w:rsidRPr="000B7283">
        <w:rPr>
          <w:rFonts w:ascii="Calibri" w:hAnsi="Calibri" w:cs="Calibri"/>
        </w:rPr>
        <w:t>conscientizar a população sobre esse tema</w:t>
      </w:r>
      <w:r w:rsidR="00D91356">
        <w:rPr>
          <w:rFonts w:ascii="Calibri" w:hAnsi="Calibri" w:cs="Calibri"/>
        </w:rPr>
        <w:t xml:space="preserve"> tão relevante</w:t>
      </w:r>
      <w:r w:rsidR="00341DAE" w:rsidRPr="000B7283">
        <w:rPr>
          <w:rFonts w:ascii="Calibri" w:hAnsi="Calibri" w:cs="Calibri"/>
        </w:rPr>
        <w:t xml:space="preserve">.  </w:t>
      </w:r>
      <w:r w:rsidR="00D91356">
        <w:rPr>
          <w:rFonts w:ascii="Calibri" w:hAnsi="Calibri" w:cs="Calibri"/>
        </w:rPr>
        <w:t xml:space="preserve">No Maranhão a </w:t>
      </w:r>
      <w:r w:rsidR="00341DAE" w:rsidRPr="000B7283">
        <w:rPr>
          <w:rFonts w:ascii="Calibri" w:hAnsi="Calibri" w:cs="Calibri"/>
        </w:rPr>
        <w:t>Delegacia Especializada em Proteção à Criança e ao Adolescente (DPCA), tem desempenhado um papel importantíssimo na investigação e repressão de infrações</w:t>
      </w:r>
      <w:r w:rsidR="00D91356">
        <w:rPr>
          <w:rFonts w:ascii="Calibri" w:hAnsi="Calibri" w:cs="Calibri"/>
        </w:rPr>
        <w:t xml:space="preserve"> cometidas contra as nossas crianças e adolescentes. O legislador entende, nesse caso, que é de extrema relevância a criação de novos instrumentos que fortaleçam o arcabouço de políticas voltadas para prevenir e combater a violência contra a criança e </w:t>
      </w:r>
      <w:proofErr w:type="spellStart"/>
      <w:r w:rsidR="00D91356">
        <w:rPr>
          <w:rFonts w:ascii="Calibri" w:hAnsi="Calibri" w:cs="Calibri"/>
        </w:rPr>
        <w:t>o</w:t>
      </w:r>
      <w:proofErr w:type="spellEnd"/>
      <w:r w:rsidR="00D91356">
        <w:rPr>
          <w:rFonts w:ascii="Calibri" w:hAnsi="Calibri" w:cs="Calibri"/>
        </w:rPr>
        <w:t xml:space="preserve"> adolescente. </w:t>
      </w:r>
    </w:p>
    <w:p w14:paraId="6E585B57" w14:textId="29012B43" w:rsidR="004D1988" w:rsidRDefault="00B20815" w:rsidP="000B7283">
      <w:pPr>
        <w:pStyle w:val="SemEspaamento"/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</w:t>
      </w:r>
      <w:r w:rsidR="004D1988">
        <w:rPr>
          <w:rFonts w:ascii="Calibri" w:hAnsi="Calibri" w:cs="Calibri"/>
        </w:rPr>
        <w:t xml:space="preserve">Todo e qualquer esforço e reforço à essa política é e será sempre bem-vindo, até para que a sociedade obtenha respostas imediatas do Poder Público, em relação às ações preventivas. </w:t>
      </w:r>
    </w:p>
    <w:p w14:paraId="77755FA4" w14:textId="1491D5D6" w:rsidR="006501C8" w:rsidRDefault="00B20815" w:rsidP="000B7283">
      <w:pPr>
        <w:pStyle w:val="SemEspaamento"/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</w:t>
      </w:r>
      <w:r w:rsidR="004D1988">
        <w:rPr>
          <w:rFonts w:ascii="Calibri" w:hAnsi="Calibri" w:cs="Calibri"/>
        </w:rPr>
        <w:t xml:space="preserve">Os recursos </w:t>
      </w:r>
      <w:r w:rsidR="00341DAE" w:rsidRPr="000B7283">
        <w:rPr>
          <w:rFonts w:ascii="Calibri" w:hAnsi="Calibri" w:cs="Calibri"/>
        </w:rPr>
        <w:t xml:space="preserve">materiais e humanos </w:t>
      </w:r>
      <w:r w:rsidR="004D1988">
        <w:rPr>
          <w:rFonts w:ascii="Calibri" w:hAnsi="Calibri" w:cs="Calibri"/>
        </w:rPr>
        <w:t xml:space="preserve">insuficientes disponíveis para prevenir e combater a </w:t>
      </w:r>
      <w:r w:rsidR="00341DAE" w:rsidRPr="000B7283">
        <w:rPr>
          <w:rFonts w:ascii="Calibri" w:hAnsi="Calibri" w:cs="Calibri"/>
        </w:rPr>
        <w:t>violência</w:t>
      </w:r>
      <w:r w:rsidR="004D1988">
        <w:rPr>
          <w:rFonts w:ascii="Calibri" w:hAnsi="Calibri" w:cs="Calibri"/>
        </w:rPr>
        <w:t xml:space="preserve"> contra jovens e adolescentes</w:t>
      </w:r>
      <w:r w:rsidR="00341DAE" w:rsidRPr="000B7283">
        <w:rPr>
          <w:rFonts w:ascii="Calibri" w:hAnsi="Calibri" w:cs="Calibri"/>
        </w:rPr>
        <w:t xml:space="preserve">, não </w:t>
      </w:r>
      <w:r w:rsidR="004D1988">
        <w:rPr>
          <w:rFonts w:ascii="Calibri" w:hAnsi="Calibri" w:cs="Calibri"/>
        </w:rPr>
        <w:t xml:space="preserve">desanima </w:t>
      </w:r>
      <w:r w:rsidR="00341DAE" w:rsidRPr="000B7283">
        <w:rPr>
          <w:rFonts w:ascii="Calibri" w:hAnsi="Calibri" w:cs="Calibri"/>
        </w:rPr>
        <w:t>os abnegados</w:t>
      </w:r>
      <w:r w:rsidR="004D1988">
        <w:rPr>
          <w:rFonts w:ascii="Calibri" w:hAnsi="Calibri" w:cs="Calibri"/>
        </w:rPr>
        <w:t xml:space="preserve"> legisladores, da causa, a exemplo do legislador </w:t>
      </w:r>
      <w:r w:rsidR="00341DAE" w:rsidRPr="000B7283">
        <w:rPr>
          <w:rFonts w:ascii="Calibri" w:hAnsi="Calibri" w:cs="Calibri"/>
        </w:rPr>
        <w:t xml:space="preserve">que subscreve </w:t>
      </w:r>
      <w:r w:rsidR="004D1988">
        <w:rPr>
          <w:rFonts w:ascii="Calibri" w:hAnsi="Calibri" w:cs="Calibri"/>
        </w:rPr>
        <w:t xml:space="preserve">a presente propositura. </w:t>
      </w:r>
      <w:r w:rsidR="00341DAE" w:rsidRPr="000B7283">
        <w:rPr>
          <w:rFonts w:ascii="Calibri" w:hAnsi="Calibri" w:cs="Calibri"/>
        </w:rPr>
        <w:t xml:space="preserve">A </w:t>
      </w:r>
      <w:r w:rsidR="00341DAE" w:rsidRPr="006501C8">
        <w:rPr>
          <w:rFonts w:ascii="Calibri" w:hAnsi="Calibri" w:cs="Calibri"/>
          <w:b/>
          <w:bCs/>
          <w:i/>
          <w:iCs/>
        </w:rPr>
        <w:t>“RONDA GUARDIÃ”,</w:t>
      </w:r>
      <w:r w:rsidR="00341DAE" w:rsidRPr="000B7283">
        <w:rPr>
          <w:rFonts w:ascii="Calibri" w:hAnsi="Calibri" w:cs="Calibri"/>
        </w:rPr>
        <w:t xml:space="preserve"> será uma importante ferramenta n</w:t>
      </w:r>
      <w:r w:rsidR="006501C8">
        <w:rPr>
          <w:rFonts w:ascii="Calibri" w:hAnsi="Calibri" w:cs="Calibri"/>
        </w:rPr>
        <w:t xml:space="preserve">a prevenção de crianças desprotegidas e que desaparecem das comunidades como em um passo de mágica e instrumentaliza ainda mais o arcabouço de políticas de </w:t>
      </w:r>
      <w:r w:rsidR="00341DAE" w:rsidRPr="000B7283">
        <w:rPr>
          <w:rFonts w:ascii="Calibri" w:hAnsi="Calibri" w:cs="Calibri"/>
        </w:rPr>
        <w:t>combate a prática delituosa</w:t>
      </w:r>
      <w:r w:rsidR="006501C8">
        <w:rPr>
          <w:rFonts w:ascii="Calibri" w:hAnsi="Calibri" w:cs="Calibri"/>
        </w:rPr>
        <w:t xml:space="preserve">. </w:t>
      </w:r>
    </w:p>
    <w:p w14:paraId="242E14E1" w14:textId="080FE86D" w:rsidR="00B20815" w:rsidRDefault="00B20815" w:rsidP="00B20815">
      <w:pPr>
        <w:pStyle w:val="SemEspaamento"/>
        <w:tabs>
          <w:tab w:val="left" w:pos="851"/>
        </w:tabs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A ideia do legislador é proteger ainda mais as nossas crianças e adolescentes, portanto, </w:t>
      </w:r>
      <w:r w:rsidRPr="003D77C3">
        <w:rPr>
          <w:rFonts w:ascii="Calibri" w:hAnsi="Calibri" w:cs="Calibri"/>
        </w:rPr>
        <w:t>submete</w:t>
      </w:r>
      <w:r>
        <w:rPr>
          <w:rFonts w:ascii="Calibri" w:hAnsi="Calibri" w:cs="Calibri"/>
        </w:rPr>
        <w:t>mos</w:t>
      </w:r>
      <w:r w:rsidRPr="003D77C3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à</w:t>
      </w:r>
      <w:r w:rsidRPr="003D77C3">
        <w:rPr>
          <w:rFonts w:ascii="Calibri" w:hAnsi="Calibri" w:cs="Calibri"/>
        </w:rPr>
        <w:t xml:space="preserve"> apreciação dessa </w:t>
      </w:r>
      <w:r>
        <w:rPr>
          <w:rFonts w:ascii="Calibri" w:hAnsi="Calibri" w:cs="Calibri"/>
        </w:rPr>
        <w:t xml:space="preserve">Egrégia </w:t>
      </w:r>
      <w:r w:rsidRPr="003D77C3">
        <w:rPr>
          <w:rFonts w:ascii="Calibri" w:hAnsi="Calibri" w:cs="Calibri"/>
        </w:rPr>
        <w:t>Casa Legislativa,</w:t>
      </w:r>
      <w:r>
        <w:rPr>
          <w:rFonts w:ascii="Calibri" w:hAnsi="Calibri" w:cs="Calibri"/>
        </w:rPr>
        <w:t xml:space="preserve"> a presente propositura, ao tempo em que </w:t>
      </w:r>
      <w:r w:rsidRPr="003D77C3">
        <w:rPr>
          <w:rFonts w:ascii="Calibri" w:hAnsi="Calibri" w:cs="Calibri"/>
        </w:rPr>
        <w:t>espera</w:t>
      </w:r>
      <w:r>
        <w:rPr>
          <w:rFonts w:ascii="Calibri" w:hAnsi="Calibri" w:cs="Calibri"/>
        </w:rPr>
        <w:t>mos</w:t>
      </w:r>
      <w:r w:rsidRPr="003D77C3">
        <w:rPr>
          <w:rFonts w:ascii="Calibri" w:hAnsi="Calibri" w:cs="Calibri"/>
        </w:rPr>
        <w:t xml:space="preserve"> contar com a </w:t>
      </w:r>
      <w:r>
        <w:rPr>
          <w:rFonts w:ascii="Calibri" w:hAnsi="Calibri" w:cs="Calibri"/>
        </w:rPr>
        <w:t xml:space="preserve">colaboração </w:t>
      </w:r>
      <w:r w:rsidRPr="003D77C3">
        <w:rPr>
          <w:rFonts w:ascii="Calibri" w:hAnsi="Calibri" w:cs="Calibri"/>
        </w:rPr>
        <w:t>dos</w:t>
      </w:r>
      <w:r>
        <w:rPr>
          <w:rFonts w:ascii="Calibri" w:hAnsi="Calibri" w:cs="Calibri"/>
        </w:rPr>
        <w:t xml:space="preserve"> nobres colegas, </w:t>
      </w:r>
      <w:r w:rsidRPr="003D77C3">
        <w:rPr>
          <w:rFonts w:ascii="Calibri" w:hAnsi="Calibri" w:cs="Calibri"/>
        </w:rPr>
        <w:t>para que</w:t>
      </w:r>
      <w:r>
        <w:rPr>
          <w:rFonts w:ascii="Calibri" w:hAnsi="Calibri" w:cs="Calibri"/>
        </w:rPr>
        <w:t>,</w:t>
      </w:r>
      <w:r w:rsidRPr="003D77C3">
        <w:rPr>
          <w:rFonts w:ascii="Calibri" w:hAnsi="Calibri" w:cs="Calibri"/>
        </w:rPr>
        <w:t xml:space="preserve"> ela</w:t>
      </w:r>
      <w:r>
        <w:rPr>
          <w:rFonts w:ascii="Calibri" w:hAnsi="Calibri" w:cs="Calibri"/>
        </w:rPr>
        <w:t>,</w:t>
      </w:r>
      <w:r w:rsidRPr="003D77C3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seja merecedora de</w:t>
      </w:r>
      <w:r w:rsidRPr="003D77C3">
        <w:rPr>
          <w:rFonts w:ascii="Calibri" w:hAnsi="Calibri" w:cs="Calibri"/>
        </w:rPr>
        <w:t xml:space="preserve"> uma boa acolhida e posterior aprovação.</w:t>
      </w:r>
    </w:p>
    <w:p w14:paraId="5F322F0D" w14:textId="43843439" w:rsidR="00B20815" w:rsidRDefault="00B20815" w:rsidP="00B20815">
      <w:pPr>
        <w:jc w:val="both"/>
        <w:rPr>
          <w:rFonts w:ascii="Calibri" w:hAnsi="Calibri" w:cs="Calibri"/>
          <w:b/>
          <w:color w:val="000000"/>
        </w:rPr>
      </w:pPr>
      <w:r w:rsidRPr="00EA048A">
        <w:rPr>
          <w:rFonts w:ascii="Calibri" w:hAnsi="Calibri" w:cs="Calibri"/>
          <w:b/>
        </w:rPr>
        <w:t xml:space="preserve">PLENÁRIO DEPUTADO “NAGIB HAICKEL” DO PALÁCIO “MANUEL BECKMAN”, </w:t>
      </w:r>
      <w:r w:rsidRPr="00EA048A">
        <w:rPr>
          <w:rFonts w:ascii="Calibri" w:hAnsi="Calibri" w:cs="Calibri"/>
          <w:b/>
          <w:color w:val="000000"/>
        </w:rPr>
        <w:t>EM</w:t>
      </w:r>
      <w:r w:rsidR="006A2C88">
        <w:rPr>
          <w:rFonts w:ascii="Calibri" w:hAnsi="Calibri" w:cs="Calibri"/>
          <w:b/>
          <w:color w:val="000000"/>
        </w:rPr>
        <w:t xml:space="preserve"> </w:t>
      </w:r>
      <w:r>
        <w:rPr>
          <w:rFonts w:ascii="Calibri" w:hAnsi="Calibri" w:cs="Calibri"/>
          <w:b/>
          <w:color w:val="000000"/>
        </w:rPr>
        <w:t>0</w:t>
      </w:r>
      <w:r w:rsidR="00B300DF">
        <w:rPr>
          <w:rFonts w:ascii="Calibri" w:hAnsi="Calibri" w:cs="Calibri"/>
          <w:b/>
          <w:color w:val="000000"/>
        </w:rPr>
        <w:t>3</w:t>
      </w:r>
      <w:r w:rsidRPr="00EA048A">
        <w:rPr>
          <w:rFonts w:ascii="Calibri" w:hAnsi="Calibri" w:cs="Calibri"/>
          <w:b/>
          <w:color w:val="000000"/>
        </w:rPr>
        <w:t xml:space="preserve"> DE </w:t>
      </w:r>
      <w:r w:rsidR="00B300DF">
        <w:rPr>
          <w:rFonts w:ascii="Calibri" w:hAnsi="Calibri" w:cs="Calibri"/>
          <w:b/>
          <w:color w:val="000000"/>
        </w:rPr>
        <w:t>FEVER</w:t>
      </w:r>
      <w:r>
        <w:rPr>
          <w:rFonts w:ascii="Calibri" w:hAnsi="Calibri" w:cs="Calibri"/>
          <w:b/>
          <w:color w:val="000000"/>
        </w:rPr>
        <w:t>EIRO</w:t>
      </w:r>
      <w:r w:rsidRPr="00EA048A">
        <w:rPr>
          <w:rFonts w:ascii="Calibri" w:hAnsi="Calibri" w:cs="Calibri"/>
          <w:b/>
          <w:color w:val="000000"/>
        </w:rPr>
        <w:t xml:space="preserve"> DE 202</w:t>
      </w:r>
      <w:r>
        <w:rPr>
          <w:rFonts w:ascii="Calibri" w:hAnsi="Calibri" w:cs="Calibri"/>
          <w:b/>
          <w:color w:val="000000"/>
        </w:rPr>
        <w:t>6</w:t>
      </w:r>
      <w:r w:rsidRPr="00EA048A">
        <w:rPr>
          <w:rFonts w:ascii="Calibri" w:hAnsi="Calibri" w:cs="Calibri"/>
          <w:b/>
          <w:color w:val="000000"/>
        </w:rPr>
        <w:t>.</w:t>
      </w:r>
    </w:p>
    <w:p w14:paraId="2343F1C5" w14:textId="77777777" w:rsidR="00B20815" w:rsidRPr="00EA048A" w:rsidRDefault="00B20815" w:rsidP="00B20815">
      <w:pPr>
        <w:pStyle w:val="SemEspaamento"/>
        <w:spacing w:line="276" w:lineRule="auto"/>
        <w:jc w:val="center"/>
        <w:rPr>
          <w:rFonts w:ascii="Calibri" w:hAnsi="Calibri" w:cs="Calibri"/>
          <w:b/>
          <w:bCs/>
        </w:rPr>
      </w:pPr>
      <w:r w:rsidRPr="00EA048A">
        <w:rPr>
          <w:rFonts w:ascii="Calibri" w:hAnsi="Calibri" w:cs="Calibri"/>
          <w:b/>
          <w:bCs/>
        </w:rPr>
        <w:t>FABIANA VILAR</w:t>
      </w:r>
    </w:p>
    <w:p w14:paraId="009EE990" w14:textId="77777777" w:rsidR="00B20815" w:rsidRPr="00EA048A" w:rsidRDefault="00B20815" w:rsidP="00B20815">
      <w:pPr>
        <w:pStyle w:val="SemEspaamento"/>
        <w:spacing w:line="276" w:lineRule="auto"/>
        <w:jc w:val="center"/>
        <w:rPr>
          <w:rFonts w:ascii="Calibri" w:hAnsi="Calibri" w:cs="Calibri"/>
          <w:b/>
          <w:bCs/>
        </w:rPr>
      </w:pPr>
      <w:r w:rsidRPr="00EA048A">
        <w:rPr>
          <w:rFonts w:ascii="Calibri" w:hAnsi="Calibri" w:cs="Calibri"/>
          <w:b/>
          <w:bCs/>
        </w:rPr>
        <w:t>DEP. ESTADUAL - PL</w:t>
      </w:r>
    </w:p>
    <w:p w14:paraId="4EF22945" w14:textId="0F59149F" w:rsidR="002D43A4" w:rsidRPr="000B7283" w:rsidRDefault="00B20815" w:rsidP="001E4A98">
      <w:pPr>
        <w:pStyle w:val="SemEspaamento"/>
        <w:spacing w:line="276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2</w:t>
      </w:r>
      <w:r w:rsidRPr="00EA048A">
        <w:rPr>
          <w:rFonts w:ascii="Calibri" w:hAnsi="Calibri" w:cs="Calibri"/>
          <w:b/>
          <w:bCs/>
        </w:rPr>
        <w:t>ª VICE-PRESIDENTE</w:t>
      </w:r>
      <w:r w:rsidR="00341DAE" w:rsidRPr="000B7283">
        <w:rPr>
          <w:rFonts w:ascii="Calibri" w:hAnsi="Calibri" w:cs="Calibri"/>
        </w:rPr>
        <w:t xml:space="preserve"> </w:t>
      </w:r>
    </w:p>
    <w:sectPr w:rsidR="002D43A4" w:rsidRPr="000B7283" w:rsidSect="009C0971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DAE"/>
    <w:rsid w:val="00032D86"/>
    <w:rsid w:val="000371F3"/>
    <w:rsid w:val="000B7283"/>
    <w:rsid w:val="000C6A00"/>
    <w:rsid w:val="001474B7"/>
    <w:rsid w:val="001D1C31"/>
    <w:rsid w:val="001E4A98"/>
    <w:rsid w:val="00205AD6"/>
    <w:rsid w:val="002D17E3"/>
    <w:rsid w:val="002D43A4"/>
    <w:rsid w:val="00341DAE"/>
    <w:rsid w:val="003C1D5E"/>
    <w:rsid w:val="004D1988"/>
    <w:rsid w:val="0063041A"/>
    <w:rsid w:val="006501C8"/>
    <w:rsid w:val="006631FF"/>
    <w:rsid w:val="006A0BF4"/>
    <w:rsid w:val="006A2C88"/>
    <w:rsid w:val="006B0208"/>
    <w:rsid w:val="00722061"/>
    <w:rsid w:val="00844D97"/>
    <w:rsid w:val="008B48BE"/>
    <w:rsid w:val="00917729"/>
    <w:rsid w:val="0092186B"/>
    <w:rsid w:val="009C0971"/>
    <w:rsid w:val="00A8327D"/>
    <w:rsid w:val="00AF5CD4"/>
    <w:rsid w:val="00B20815"/>
    <w:rsid w:val="00B300DF"/>
    <w:rsid w:val="00BC1BD1"/>
    <w:rsid w:val="00C2411A"/>
    <w:rsid w:val="00D03E5F"/>
    <w:rsid w:val="00D1436C"/>
    <w:rsid w:val="00D17AB8"/>
    <w:rsid w:val="00D63AE3"/>
    <w:rsid w:val="00D91356"/>
    <w:rsid w:val="00E42B19"/>
    <w:rsid w:val="00E6030C"/>
    <w:rsid w:val="00F107B6"/>
    <w:rsid w:val="00F84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F3481"/>
  <w15:chartTrackingRefBased/>
  <w15:docId w15:val="{E1DABBB0-A059-4A97-A916-9724C31BC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208"/>
  </w:style>
  <w:style w:type="paragraph" w:styleId="Ttulo1">
    <w:name w:val="heading 1"/>
    <w:basedOn w:val="Normal"/>
    <w:next w:val="Normal"/>
    <w:link w:val="Ttulo1Char"/>
    <w:uiPriority w:val="9"/>
    <w:qFormat/>
    <w:rsid w:val="00341D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41D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41D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41D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41D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41D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41D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41D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41D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41D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41D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41D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41DA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41DA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41DA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41DA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41DA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41DA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41D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41D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41D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41D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41D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41DA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41DA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41DA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41D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41DA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41DAE"/>
    <w:rPr>
      <w:b/>
      <w:bCs/>
      <w:smallCaps/>
      <w:color w:val="0F4761" w:themeColor="accent1" w:themeShade="BF"/>
      <w:spacing w:val="5"/>
    </w:rPr>
  </w:style>
  <w:style w:type="paragraph" w:styleId="SemEspaamento">
    <w:name w:val="No Spacing"/>
    <w:uiPriority w:val="1"/>
    <w:qFormat/>
    <w:rsid w:val="000B7283"/>
    <w:pPr>
      <w:spacing w:after="0" w:line="240" w:lineRule="auto"/>
    </w:pPr>
  </w:style>
  <w:style w:type="paragraph" w:styleId="Cabealho">
    <w:name w:val="header"/>
    <w:basedOn w:val="Normal"/>
    <w:link w:val="CabealhoChar"/>
    <w:rsid w:val="006B0208"/>
    <w:pPr>
      <w:tabs>
        <w:tab w:val="center" w:pos="4419"/>
        <w:tab w:val="right" w:pos="8838"/>
      </w:tabs>
      <w:spacing w:after="0" w:line="240" w:lineRule="auto"/>
      <w:ind w:firstLine="567"/>
      <w:jc w:val="both"/>
    </w:pPr>
    <w:rPr>
      <w:rFonts w:ascii="Calibri" w:eastAsia="Calibri" w:hAnsi="Calibri" w:cs="Times New Roman"/>
      <w:kern w:val="0"/>
      <w:szCs w:val="22"/>
      <w14:ligatures w14:val="none"/>
    </w:rPr>
  </w:style>
  <w:style w:type="character" w:customStyle="1" w:styleId="CabealhoChar">
    <w:name w:val="Cabeçalho Char"/>
    <w:basedOn w:val="Fontepargpadro"/>
    <w:link w:val="Cabealho"/>
    <w:rsid w:val="006B0208"/>
    <w:rPr>
      <w:rFonts w:ascii="Calibri" w:eastAsia="Calibri" w:hAnsi="Calibri" w:cs="Times New Roman"/>
      <w:kern w:val="0"/>
      <w:szCs w:val="22"/>
      <w14:ligatures w14:val="none"/>
    </w:rPr>
  </w:style>
  <w:style w:type="character" w:styleId="Hyperlink">
    <w:name w:val="Hyperlink"/>
    <w:uiPriority w:val="99"/>
    <w:unhideWhenUsed/>
    <w:rsid w:val="006B020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ep.fabianavilar@al.ma.leg.br" TargetMode="External"/><Relationship Id="rId5" Type="http://schemas.openxmlformats.org/officeDocument/2006/relationships/hyperlink" Target="mailto:Dep.fabianavilar@al.ma.leg.b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3</Pages>
  <Words>1313</Words>
  <Characters>7094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Marta Costa de Aguiar</cp:lastModifiedBy>
  <cp:revision>36</cp:revision>
  <cp:lastPrinted>2026-01-20T13:15:00Z</cp:lastPrinted>
  <dcterms:created xsi:type="dcterms:W3CDTF">2026-01-08T17:11:00Z</dcterms:created>
  <dcterms:modified xsi:type="dcterms:W3CDTF">2026-02-03T12:02:00Z</dcterms:modified>
</cp:coreProperties>
</file>