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EF87A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3F4219" w14:textId="2B942C84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F96949">
        <w:rPr>
          <w:rFonts w:ascii="Times New Roman" w:hAnsi="Times New Roman" w:cs="Times New Roman"/>
          <w:b/>
          <w:sz w:val="24"/>
          <w:szCs w:val="24"/>
        </w:rPr>
        <w:t>6</w:t>
      </w:r>
    </w:p>
    <w:p w14:paraId="67D7BADB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285479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F44CDA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583D9BE5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C2B043" w14:textId="437B5641" w:rsidR="00F96949" w:rsidRPr="00F96949" w:rsidRDefault="00BD5C79" w:rsidP="000B408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8A0CD2" w:rsidRPr="00094AC5">
        <w:rPr>
          <w:rFonts w:ascii="Times New Roman" w:hAnsi="Times New Roman" w:cs="Times New Roman"/>
          <w:sz w:val="24"/>
          <w:szCs w:val="24"/>
        </w:rPr>
        <w:t xml:space="preserve">bem como </w:t>
      </w:r>
      <w:r w:rsidR="008A0CD2">
        <w:rPr>
          <w:rFonts w:ascii="Times New Roman" w:hAnsi="Times New Roman" w:cs="Times New Roman"/>
          <w:sz w:val="24"/>
          <w:szCs w:val="24"/>
        </w:rPr>
        <w:t xml:space="preserve">ao Exmo. </w:t>
      </w:r>
      <w:r w:rsidR="008A0CD2"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 w:rsidR="008A0CD2">
        <w:rPr>
          <w:rFonts w:ascii="Times New Roman" w:hAnsi="Times New Roman" w:cs="Times New Roman"/>
          <w:sz w:val="24"/>
          <w:szCs w:val="24"/>
        </w:rPr>
        <w:t>, Sr. Orleans Brandão e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Exmo. Sr. Secretário de Infraestrutura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Aparício Bandeira Filho, 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pedido de </w:t>
      </w:r>
      <w:r w:rsidRPr="004F25C8">
        <w:rPr>
          <w:rFonts w:ascii="Times New Roman" w:hAnsi="Times New Roman" w:cs="Times New Roman"/>
          <w:sz w:val="24"/>
          <w:szCs w:val="24"/>
        </w:rPr>
        <w:t xml:space="preserve">providências para a </w:t>
      </w:r>
      <w:r w:rsidR="00F96949">
        <w:rPr>
          <w:rFonts w:ascii="Times New Roman" w:hAnsi="Times New Roman" w:cs="Times New Roman"/>
          <w:sz w:val="24"/>
          <w:szCs w:val="24"/>
        </w:rPr>
        <w:t xml:space="preserve">instalação de uma pista de caminhada </w:t>
      </w:r>
      <w:r w:rsidR="000B4082">
        <w:rPr>
          <w:rFonts w:ascii="Times New Roman" w:hAnsi="Times New Roman" w:cs="Times New Roman"/>
          <w:sz w:val="24"/>
          <w:szCs w:val="24"/>
        </w:rPr>
        <w:t>com ciclovia</w:t>
      </w:r>
      <w:r w:rsidR="008E0E04">
        <w:rPr>
          <w:rFonts w:ascii="Times New Roman" w:hAnsi="Times New Roman" w:cs="Times New Roman"/>
          <w:sz w:val="24"/>
          <w:szCs w:val="24"/>
        </w:rPr>
        <w:t xml:space="preserve">, </w:t>
      </w:r>
      <w:r w:rsidR="00F96949">
        <w:rPr>
          <w:rFonts w:ascii="Times New Roman" w:hAnsi="Times New Roman" w:cs="Times New Roman"/>
          <w:sz w:val="24"/>
          <w:szCs w:val="24"/>
        </w:rPr>
        <w:t xml:space="preserve">sinalização </w:t>
      </w:r>
      <w:r w:rsidR="008E0E04" w:rsidRPr="00F96949">
        <w:rPr>
          <w:rFonts w:ascii="Times New Roman" w:hAnsi="Times New Roman" w:cs="Times New Roman"/>
          <w:sz w:val="24"/>
          <w:szCs w:val="24"/>
        </w:rPr>
        <w:t>(horizontal e vertical)</w:t>
      </w:r>
      <w:r w:rsidR="008E0E04">
        <w:rPr>
          <w:rFonts w:ascii="Times New Roman" w:hAnsi="Times New Roman" w:cs="Times New Roman"/>
          <w:sz w:val="24"/>
          <w:szCs w:val="24"/>
        </w:rPr>
        <w:t xml:space="preserve">, canteiros e iluminação (inclusive para uso noturno) </w:t>
      </w:r>
      <w:r w:rsidR="00F96949">
        <w:rPr>
          <w:rFonts w:ascii="Times New Roman" w:hAnsi="Times New Roman" w:cs="Times New Roman"/>
          <w:sz w:val="24"/>
          <w:szCs w:val="24"/>
        </w:rPr>
        <w:t>de segurança na faixa contígua à</w:t>
      </w:r>
      <w:r w:rsidR="00F96949" w:rsidRPr="00F96949">
        <w:rPr>
          <w:rFonts w:ascii="Times New Roman" w:hAnsi="Times New Roman" w:cs="Times New Roman"/>
          <w:sz w:val="24"/>
          <w:szCs w:val="24"/>
        </w:rPr>
        <w:t xml:space="preserve"> rodovia </w:t>
      </w:r>
      <w:r w:rsidR="00F96949">
        <w:rPr>
          <w:rFonts w:ascii="Times New Roman" w:hAnsi="Times New Roman" w:cs="Times New Roman"/>
          <w:sz w:val="24"/>
          <w:szCs w:val="24"/>
        </w:rPr>
        <w:t xml:space="preserve">MA 119 se estendendo </w:t>
      </w:r>
      <w:r w:rsidR="000B4082">
        <w:rPr>
          <w:rFonts w:ascii="Times New Roman" w:hAnsi="Times New Roman" w:cs="Times New Roman"/>
          <w:sz w:val="24"/>
          <w:szCs w:val="24"/>
        </w:rPr>
        <w:t xml:space="preserve">por </w:t>
      </w:r>
      <w:r w:rsidR="000B4082">
        <w:rPr>
          <w:rFonts w:ascii="Times New Roman" w:hAnsi="Times New Roman" w:cs="Times New Roman"/>
          <w:sz w:val="24"/>
          <w:szCs w:val="24"/>
        </w:rPr>
        <w:t>2Km de extensão</w:t>
      </w:r>
      <w:r w:rsidR="000B4082">
        <w:rPr>
          <w:rFonts w:ascii="Times New Roman" w:hAnsi="Times New Roman" w:cs="Times New Roman"/>
          <w:sz w:val="24"/>
          <w:szCs w:val="24"/>
        </w:rPr>
        <w:t xml:space="preserve"> da sede do </w:t>
      </w:r>
      <w:r w:rsidR="00F96949">
        <w:rPr>
          <w:rFonts w:ascii="Times New Roman" w:hAnsi="Times New Roman" w:cs="Times New Roman"/>
          <w:sz w:val="24"/>
          <w:szCs w:val="24"/>
        </w:rPr>
        <w:t>Município de Santa Luzia até o Povoado Duas Barracas</w:t>
      </w:r>
      <w:r w:rsidR="000B4082">
        <w:rPr>
          <w:rFonts w:ascii="Times New Roman" w:hAnsi="Times New Roman" w:cs="Times New Roman"/>
          <w:sz w:val="24"/>
          <w:szCs w:val="24"/>
        </w:rPr>
        <w:t>. Isso após</w:t>
      </w:r>
      <w:r w:rsidR="00F96949">
        <w:rPr>
          <w:rFonts w:ascii="Times New Roman" w:hAnsi="Times New Roman" w:cs="Times New Roman"/>
          <w:sz w:val="24"/>
          <w:szCs w:val="24"/>
        </w:rPr>
        <w:t xml:space="preserve"> a realização do respectivo estudo técnico.</w:t>
      </w:r>
    </w:p>
    <w:p w14:paraId="63D09D0B" w14:textId="62197566" w:rsidR="00BD5C79" w:rsidRPr="004F25C8" w:rsidRDefault="00F96949" w:rsidP="008E0E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 </w:t>
      </w:r>
      <w:r w:rsidR="008E0E04">
        <w:rPr>
          <w:rFonts w:ascii="Times New Roman" w:hAnsi="Times New Roman" w:cs="Times New Roman"/>
          <w:sz w:val="24"/>
          <w:szCs w:val="24"/>
        </w:rPr>
        <w:t>requerimento</w:t>
      </w:r>
      <w:r>
        <w:rPr>
          <w:rFonts w:ascii="Times New Roman" w:hAnsi="Times New Roman" w:cs="Times New Roman"/>
          <w:sz w:val="24"/>
          <w:szCs w:val="24"/>
        </w:rPr>
        <w:t xml:space="preserve"> é de suma importância, uma vez que, na falta de opção, a população está utilizando a faixa de </w:t>
      </w:r>
      <w:r w:rsidR="008E0E04">
        <w:rPr>
          <w:rFonts w:ascii="Times New Roman" w:hAnsi="Times New Roman" w:cs="Times New Roman"/>
          <w:sz w:val="24"/>
          <w:szCs w:val="24"/>
        </w:rPr>
        <w:t>tráfego e rodagem</w:t>
      </w:r>
      <w:r>
        <w:rPr>
          <w:rFonts w:ascii="Times New Roman" w:hAnsi="Times New Roman" w:cs="Times New Roman"/>
          <w:sz w:val="24"/>
          <w:szCs w:val="24"/>
        </w:rPr>
        <w:t xml:space="preserve"> da pista para </w:t>
      </w:r>
      <w:r>
        <w:rPr>
          <w:rFonts w:ascii="Times New Roman" w:hAnsi="Times New Roman" w:cs="Times New Roman"/>
          <w:sz w:val="24"/>
          <w:szCs w:val="24"/>
        </w:rPr>
        <w:t>fazer caminhada</w:t>
      </w:r>
      <w:r w:rsidR="008E0E04">
        <w:rPr>
          <w:rFonts w:ascii="Times New Roman" w:hAnsi="Times New Roman" w:cs="Times New Roman"/>
          <w:sz w:val="24"/>
          <w:szCs w:val="24"/>
        </w:rPr>
        <w:t xml:space="preserve">, o que dá ensejo à ocorrência de acidentes </w:t>
      </w:r>
      <w:r w:rsidR="000B4082">
        <w:rPr>
          <w:rFonts w:ascii="Times New Roman" w:hAnsi="Times New Roman" w:cs="Times New Roman"/>
          <w:sz w:val="24"/>
          <w:szCs w:val="24"/>
        </w:rPr>
        <w:t xml:space="preserve">(inclusive </w:t>
      </w:r>
      <w:r w:rsidR="000B4082">
        <w:rPr>
          <w:rFonts w:ascii="Times New Roman" w:hAnsi="Times New Roman" w:cs="Times New Roman"/>
          <w:sz w:val="24"/>
          <w:szCs w:val="24"/>
        </w:rPr>
        <w:t>atropelamentos</w:t>
      </w:r>
      <w:r w:rsidR="000B4082">
        <w:rPr>
          <w:rFonts w:ascii="Times New Roman" w:hAnsi="Times New Roman" w:cs="Times New Roman"/>
          <w:sz w:val="24"/>
          <w:szCs w:val="24"/>
        </w:rPr>
        <w:t xml:space="preserve">). Também, </w:t>
      </w:r>
      <w:r w:rsidR="008E0E04">
        <w:rPr>
          <w:rFonts w:ascii="Times New Roman" w:hAnsi="Times New Roman" w:cs="Times New Roman"/>
          <w:sz w:val="24"/>
          <w:szCs w:val="24"/>
        </w:rPr>
        <w:t xml:space="preserve">objetiva </w:t>
      </w:r>
      <w:r w:rsidR="00BD5C79" w:rsidRPr="004F25C8">
        <w:rPr>
          <w:rFonts w:ascii="Times New Roman" w:hAnsi="Times New Roman" w:cs="Times New Roman"/>
          <w:sz w:val="24"/>
          <w:szCs w:val="24"/>
        </w:rPr>
        <w:t xml:space="preserve">a melhora </w:t>
      </w:r>
      <w:r w:rsidR="000B4082">
        <w:rPr>
          <w:rFonts w:ascii="Times New Roman" w:hAnsi="Times New Roman" w:cs="Times New Roman"/>
          <w:sz w:val="24"/>
          <w:szCs w:val="24"/>
        </w:rPr>
        <w:t xml:space="preserve">da </w:t>
      </w:r>
      <w:r w:rsidR="008E0E04">
        <w:rPr>
          <w:rFonts w:ascii="Times New Roman" w:hAnsi="Times New Roman" w:cs="Times New Roman"/>
          <w:sz w:val="24"/>
          <w:szCs w:val="24"/>
        </w:rPr>
        <w:t>qualidade de vida da população sem prejuízo d</w:t>
      </w:r>
      <w:r w:rsidR="00BD5C79" w:rsidRPr="004F25C8">
        <w:rPr>
          <w:rFonts w:ascii="Times New Roman" w:hAnsi="Times New Roman" w:cs="Times New Roman"/>
          <w:sz w:val="24"/>
          <w:szCs w:val="24"/>
        </w:rPr>
        <w:t xml:space="preserve">a segurança </w:t>
      </w:r>
      <w:r w:rsidR="008E0E04">
        <w:rPr>
          <w:rFonts w:ascii="Times New Roman" w:hAnsi="Times New Roman" w:cs="Times New Roman"/>
          <w:sz w:val="24"/>
          <w:szCs w:val="24"/>
        </w:rPr>
        <w:t xml:space="preserve">dos transeuntes </w:t>
      </w:r>
      <w:r w:rsidR="00BD5C79" w:rsidRPr="004F25C8">
        <w:rPr>
          <w:rFonts w:ascii="Times New Roman" w:hAnsi="Times New Roman" w:cs="Times New Roman"/>
          <w:sz w:val="24"/>
          <w:szCs w:val="24"/>
        </w:rPr>
        <w:t>no trecho pretendido</w:t>
      </w:r>
      <w:r w:rsidR="008E0E04">
        <w:rPr>
          <w:rFonts w:ascii="Times New Roman" w:hAnsi="Times New Roman" w:cs="Times New Roman"/>
          <w:sz w:val="24"/>
          <w:szCs w:val="24"/>
        </w:rPr>
        <w:t>.</w:t>
      </w:r>
      <w:r w:rsidR="00BD5C79" w:rsidRPr="004F25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25969F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10339F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2803BF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6E9916C7" w14:textId="10509422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8E0E04">
        <w:rPr>
          <w:rFonts w:ascii="Times New Roman" w:hAnsi="Times New Roman" w:cs="Times New Roman"/>
          <w:b/>
          <w:sz w:val="24"/>
          <w:szCs w:val="24"/>
        </w:rPr>
        <w:t>12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8E0E04">
        <w:rPr>
          <w:rFonts w:ascii="Times New Roman" w:hAnsi="Times New Roman" w:cs="Times New Roman"/>
          <w:b/>
          <w:sz w:val="24"/>
          <w:szCs w:val="24"/>
        </w:rPr>
        <w:t>02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8E0E04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020BBD18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61EB4F" w14:textId="77777777" w:rsidR="00F44CDA" w:rsidRDefault="00F44CD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8CE1E9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C37892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12F5331D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AEBA" w14:textId="77777777" w:rsidR="00F96949" w:rsidRDefault="00F96949" w:rsidP="00E2619F">
      <w:pPr>
        <w:spacing w:after="0" w:line="240" w:lineRule="auto"/>
      </w:pPr>
      <w:r>
        <w:separator/>
      </w:r>
    </w:p>
  </w:endnote>
  <w:endnote w:type="continuationSeparator" w:id="0">
    <w:p w14:paraId="0D9E21A7" w14:textId="77777777" w:rsidR="00F96949" w:rsidRDefault="00F96949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F263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1A5F75FE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5B3E4353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7EA9ADE0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25AE4" w14:textId="77777777" w:rsidR="00F96949" w:rsidRDefault="00F96949" w:rsidP="00E2619F">
      <w:pPr>
        <w:spacing w:after="0" w:line="240" w:lineRule="auto"/>
      </w:pPr>
      <w:r>
        <w:separator/>
      </w:r>
    </w:p>
  </w:footnote>
  <w:footnote w:type="continuationSeparator" w:id="0">
    <w:p w14:paraId="3930CAF0" w14:textId="77777777" w:rsidR="00F96949" w:rsidRDefault="00F96949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A7185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56F1EC48" wp14:editId="1A027C3F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61C25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0569B1A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42D19EB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7EC3027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1A4342BD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D7D8A"/>
    <w:multiLevelType w:val="multilevel"/>
    <w:tmpl w:val="E5CEC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6688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90010"/>
    <w:rsid w:val="000B4082"/>
    <w:rsid w:val="000F1E2E"/>
    <w:rsid w:val="00113BE8"/>
    <w:rsid w:val="00171568"/>
    <w:rsid w:val="00196817"/>
    <w:rsid w:val="001B3DAA"/>
    <w:rsid w:val="001C0D3D"/>
    <w:rsid w:val="001C640F"/>
    <w:rsid w:val="001F770D"/>
    <w:rsid w:val="0020230D"/>
    <w:rsid w:val="00214A1A"/>
    <w:rsid w:val="00222EB4"/>
    <w:rsid w:val="00240D35"/>
    <w:rsid w:val="002502B3"/>
    <w:rsid w:val="0026132A"/>
    <w:rsid w:val="002722A5"/>
    <w:rsid w:val="002803BF"/>
    <w:rsid w:val="0029115C"/>
    <w:rsid w:val="002A09C7"/>
    <w:rsid w:val="002A61C9"/>
    <w:rsid w:val="00302A5D"/>
    <w:rsid w:val="00310798"/>
    <w:rsid w:val="003122B6"/>
    <w:rsid w:val="003166DE"/>
    <w:rsid w:val="003232DC"/>
    <w:rsid w:val="00325A44"/>
    <w:rsid w:val="00331984"/>
    <w:rsid w:val="003A35EA"/>
    <w:rsid w:val="003A3FE7"/>
    <w:rsid w:val="003D7729"/>
    <w:rsid w:val="003E4038"/>
    <w:rsid w:val="003F4190"/>
    <w:rsid w:val="003F4EDB"/>
    <w:rsid w:val="004366F8"/>
    <w:rsid w:val="00495F1D"/>
    <w:rsid w:val="004A358C"/>
    <w:rsid w:val="004D64C6"/>
    <w:rsid w:val="004E4FD6"/>
    <w:rsid w:val="004F25C8"/>
    <w:rsid w:val="005379F9"/>
    <w:rsid w:val="00541442"/>
    <w:rsid w:val="005420C9"/>
    <w:rsid w:val="00547C0A"/>
    <w:rsid w:val="00561A90"/>
    <w:rsid w:val="005D70E6"/>
    <w:rsid w:val="005E2E88"/>
    <w:rsid w:val="005F620C"/>
    <w:rsid w:val="0060213E"/>
    <w:rsid w:val="0061275E"/>
    <w:rsid w:val="006178AE"/>
    <w:rsid w:val="00652DE6"/>
    <w:rsid w:val="006712D0"/>
    <w:rsid w:val="00701ECA"/>
    <w:rsid w:val="007051C9"/>
    <w:rsid w:val="00716904"/>
    <w:rsid w:val="00744E47"/>
    <w:rsid w:val="007510FF"/>
    <w:rsid w:val="007908EB"/>
    <w:rsid w:val="0079525A"/>
    <w:rsid w:val="007C7D3C"/>
    <w:rsid w:val="00810344"/>
    <w:rsid w:val="00820766"/>
    <w:rsid w:val="00827640"/>
    <w:rsid w:val="00833914"/>
    <w:rsid w:val="00842E40"/>
    <w:rsid w:val="00852157"/>
    <w:rsid w:val="008813B5"/>
    <w:rsid w:val="008A0CD2"/>
    <w:rsid w:val="008A3A0C"/>
    <w:rsid w:val="008C3E81"/>
    <w:rsid w:val="008C3EFA"/>
    <w:rsid w:val="008D0B58"/>
    <w:rsid w:val="008E0E04"/>
    <w:rsid w:val="00903774"/>
    <w:rsid w:val="0091729D"/>
    <w:rsid w:val="00933BDC"/>
    <w:rsid w:val="00937142"/>
    <w:rsid w:val="0094169E"/>
    <w:rsid w:val="00942B21"/>
    <w:rsid w:val="00960321"/>
    <w:rsid w:val="009703F4"/>
    <w:rsid w:val="0097103B"/>
    <w:rsid w:val="009A2616"/>
    <w:rsid w:val="009D6550"/>
    <w:rsid w:val="00A210DE"/>
    <w:rsid w:val="00A419BF"/>
    <w:rsid w:val="00A43901"/>
    <w:rsid w:val="00A63B8A"/>
    <w:rsid w:val="00A84810"/>
    <w:rsid w:val="00A84EAB"/>
    <w:rsid w:val="00A85F73"/>
    <w:rsid w:val="00A87ECA"/>
    <w:rsid w:val="00AB2A60"/>
    <w:rsid w:val="00AD61AA"/>
    <w:rsid w:val="00B1356A"/>
    <w:rsid w:val="00B164E5"/>
    <w:rsid w:val="00B65400"/>
    <w:rsid w:val="00B774E6"/>
    <w:rsid w:val="00B93010"/>
    <w:rsid w:val="00BB5EAB"/>
    <w:rsid w:val="00BD5C79"/>
    <w:rsid w:val="00BF060B"/>
    <w:rsid w:val="00BF6ACB"/>
    <w:rsid w:val="00C1640D"/>
    <w:rsid w:val="00C411E0"/>
    <w:rsid w:val="00C41686"/>
    <w:rsid w:val="00C97C4D"/>
    <w:rsid w:val="00CD04F1"/>
    <w:rsid w:val="00CE64CA"/>
    <w:rsid w:val="00D038B6"/>
    <w:rsid w:val="00D11452"/>
    <w:rsid w:val="00D75092"/>
    <w:rsid w:val="00D77235"/>
    <w:rsid w:val="00DB0E50"/>
    <w:rsid w:val="00DB4DEA"/>
    <w:rsid w:val="00E13FF2"/>
    <w:rsid w:val="00E23EF7"/>
    <w:rsid w:val="00E2619F"/>
    <w:rsid w:val="00E453A5"/>
    <w:rsid w:val="00E50920"/>
    <w:rsid w:val="00E57C87"/>
    <w:rsid w:val="00E67F0E"/>
    <w:rsid w:val="00EA2AF1"/>
    <w:rsid w:val="00EE237E"/>
    <w:rsid w:val="00EE604F"/>
    <w:rsid w:val="00EE7EAB"/>
    <w:rsid w:val="00F0484F"/>
    <w:rsid w:val="00F05EB1"/>
    <w:rsid w:val="00F125E6"/>
    <w:rsid w:val="00F14B55"/>
    <w:rsid w:val="00F44CDA"/>
    <w:rsid w:val="00F96949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47751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2026-02-12T14:26:00Z</cp:lastPrinted>
  <dcterms:created xsi:type="dcterms:W3CDTF">2026-02-12T13:56:00Z</dcterms:created>
  <dcterms:modified xsi:type="dcterms:W3CDTF">2026-02-12T14:27:00Z</dcterms:modified>
</cp:coreProperties>
</file>