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D08" w:rsidRPr="00373D08" w:rsidRDefault="00373D08" w:rsidP="00174D57">
      <w:pPr>
        <w:pStyle w:val="Corpodetexto"/>
        <w:spacing w:before="120" w:after="120"/>
      </w:pPr>
      <w:r w:rsidRPr="00373D08">
        <w:t>PROJETO DE LEI</w:t>
      </w:r>
      <w:r w:rsidRPr="00373D08">
        <w:rPr>
          <w:spacing w:val="-8"/>
        </w:rPr>
        <w:t xml:space="preserve"> </w:t>
      </w:r>
      <w:r w:rsidRPr="00373D08">
        <w:t>N°</w:t>
      </w:r>
      <w:r w:rsidRPr="00373D08">
        <w:rPr>
          <w:spacing w:val="-7"/>
        </w:rPr>
        <w:t xml:space="preserve"> </w:t>
      </w:r>
      <w:r w:rsidRPr="00373D08">
        <w:t>XX</w:t>
      </w:r>
      <w:r w:rsidRPr="00373D08">
        <w:rPr>
          <w:spacing w:val="-3"/>
        </w:rPr>
        <w:t xml:space="preserve"> </w:t>
      </w:r>
      <w:r w:rsidRPr="00373D08">
        <w:t>DE</w:t>
      </w:r>
      <w:r w:rsidRPr="00373D08">
        <w:rPr>
          <w:spacing w:val="-4"/>
        </w:rPr>
        <w:t xml:space="preserve"> </w:t>
      </w:r>
      <w:r w:rsidRPr="00373D08">
        <w:t>XX</w:t>
      </w:r>
      <w:r w:rsidRPr="00373D08">
        <w:rPr>
          <w:spacing w:val="-4"/>
        </w:rPr>
        <w:t xml:space="preserve"> </w:t>
      </w:r>
      <w:r w:rsidRPr="00373D08">
        <w:t>DE</w:t>
      </w:r>
      <w:r w:rsidRPr="00373D08">
        <w:rPr>
          <w:spacing w:val="-3"/>
        </w:rPr>
        <w:t xml:space="preserve"> </w:t>
      </w:r>
      <w:r w:rsidRPr="00373D08">
        <w:t>XXXXXXX</w:t>
      </w:r>
      <w:r w:rsidRPr="00373D08">
        <w:rPr>
          <w:spacing w:val="-3"/>
        </w:rPr>
        <w:t xml:space="preserve"> </w:t>
      </w:r>
      <w:r w:rsidRPr="00373D08">
        <w:t>DE</w:t>
      </w:r>
      <w:r w:rsidRPr="00373D08">
        <w:rPr>
          <w:spacing w:val="-5"/>
        </w:rPr>
        <w:t xml:space="preserve"> </w:t>
      </w:r>
      <w:r w:rsidRPr="00373D08">
        <w:rPr>
          <w:spacing w:val="-2"/>
        </w:rPr>
        <w:t>2026</w:t>
      </w:r>
    </w:p>
    <w:p w:rsidR="00373D08" w:rsidRPr="00373D08" w:rsidRDefault="00373D08" w:rsidP="00174D57">
      <w:pPr>
        <w:pStyle w:val="Corpodetexto"/>
        <w:spacing w:before="120" w:after="120"/>
      </w:pPr>
    </w:p>
    <w:p w:rsidR="00373D08" w:rsidRPr="00373D08" w:rsidRDefault="00373D08" w:rsidP="00174D57">
      <w:pPr>
        <w:pStyle w:val="Corpodetexto"/>
        <w:spacing w:before="120" w:after="120"/>
        <w:ind w:left="4536"/>
        <w:jc w:val="both"/>
      </w:pPr>
      <w:r w:rsidRPr="00373D08">
        <w:t>Institui o Selo “Escola Amiga da Cidadania Digital” para o reconhecimento de instituições de ensino que promovam a inclusão digital e o acesso à justiça comunitária, e dá outras providências.</w:t>
      </w:r>
    </w:p>
    <w:p w:rsidR="00373D08" w:rsidRPr="00373D08" w:rsidRDefault="00373D08" w:rsidP="00174D57">
      <w:pPr>
        <w:spacing w:before="120"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3D08" w:rsidRPr="00373D08" w:rsidRDefault="00373D08" w:rsidP="00174D57">
      <w:pPr>
        <w:spacing w:before="120"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3D08">
        <w:rPr>
          <w:rFonts w:ascii="Times New Roman" w:hAnsi="Times New Roman" w:cs="Times New Roman"/>
          <w:b/>
          <w:bCs/>
          <w:sz w:val="24"/>
          <w:szCs w:val="24"/>
        </w:rPr>
        <w:t>O GOVERNADOR DO ESTADO DO MARANHÃO,</w:t>
      </w:r>
    </w:p>
    <w:p w:rsidR="00373D08" w:rsidRPr="00373D08" w:rsidRDefault="00373D08" w:rsidP="00174D57">
      <w:pPr>
        <w:spacing w:before="120"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73D08" w:rsidRPr="00373D08" w:rsidRDefault="00373D08" w:rsidP="00174D57">
      <w:pPr>
        <w:spacing w:before="120"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D08">
        <w:rPr>
          <w:rFonts w:ascii="Times New Roman" w:hAnsi="Times New Roman" w:cs="Times New Roman"/>
          <w:sz w:val="24"/>
          <w:szCs w:val="24"/>
        </w:rPr>
        <w:t>Faço saber a todos os seus habitantes que a Assembleia Legislativa do Estado decretou e eu sanciono a seguinte Lei: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rPr>
          <w:b/>
          <w:bCs/>
        </w:rPr>
        <w:t>Art. 1°</w:t>
      </w:r>
      <w:r w:rsidRPr="00373D08">
        <w:t>. Fica instituído o Selo "Escola Amiga da Cidadania Digital", destinado a reconhecer e certificar unidades de ensino médio, públicas ou privadas, que desenvolvam projetos que promovam a cidadania digital para as comunidades que estão inseridas.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t>Parágrafo único. A adesão ao Selo é facultativa e não gera direito subjetivo à sua concessão.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rPr>
          <w:b/>
          <w:bCs/>
        </w:rPr>
        <w:t>Art. 2º</w:t>
      </w:r>
      <w:r w:rsidRPr="00373D08">
        <w:t>. Para fins desta Lei, considera-se cidadania digital o conjunto de conhecimentos e práticas voltados ao uso responsável, seguro e consciente das tecnologias da informação e comunicação, especialmente para: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t>I – utilização de plataformas governamentais e serviços públicos digitais;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t>II – proteção de dados pessoais e segurança da informação;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t>III – combate à desinformação;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t>IV – inclusão digital de populações vulneráveis.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rPr>
          <w:b/>
          <w:bCs/>
        </w:rPr>
        <w:t>Art. 3º</w:t>
      </w:r>
      <w:r w:rsidRPr="00373D08">
        <w:t>. A outorga do Selo considerará os critérios de: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rPr>
          <w:b/>
          <w:bCs/>
        </w:rPr>
        <w:t>I</w:t>
      </w:r>
      <w:r w:rsidRPr="00373D08">
        <w:t xml:space="preserve"> – Manutenção de grupos de monitoria para auxílio no uso de plataformas governamentais. 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rPr>
          <w:b/>
          <w:bCs/>
        </w:rPr>
        <w:t>II</w:t>
      </w:r>
      <w:r w:rsidRPr="00373D08">
        <w:t xml:space="preserve"> – Realização de oficinas sobre segurança digital e proteção de dados 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rPr>
          <w:b/>
          <w:bCs/>
        </w:rPr>
        <w:t>III</w:t>
      </w:r>
      <w:r w:rsidRPr="00373D08">
        <w:t xml:space="preserve"> – Integração das ações de cidadania ao projeto pedagógico da instituição de ensino.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t>§ 1º As ações poderão envolver estudantes sob orientação de professores ou equipe pedagógica, vedada a prática de atividades privativas de profissionais regulamentados.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t>§ 2º As atividades desenvolvidas não caracterizam prestação de serviço jurídico ou substituição de atribuições de órgãos públicos.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rPr>
          <w:b/>
          <w:bCs/>
        </w:rPr>
        <w:t>Art. 4º</w:t>
      </w:r>
      <w:r w:rsidRPr="00373D08">
        <w:t>. O Selo “Escola Amiga da Cidadania Digital” será concedido nas modalidades: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rPr>
          <w:b/>
          <w:bCs/>
        </w:rPr>
        <w:lastRenderedPageBreak/>
        <w:t xml:space="preserve">I </w:t>
      </w:r>
      <w:r w:rsidRPr="00373D08">
        <w:t>– Pesquisa, composto por grupo de alunos sob a orientação de um professor que tenham desenvolvido estudos e levantamento de necessidades da comunidade sobre justiça e cidadania digital.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rPr>
          <w:b/>
          <w:bCs/>
        </w:rPr>
        <w:t>II</w:t>
      </w:r>
      <w:r w:rsidRPr="00373D08">
        <w:t xml:space="preserve"> – Extensão e ação externa, composto por grupo de alunos sob a orientação de um professor e/ou líderes comunitários que executem projetos de orientação para acesso à serviços públicos e plataformas governamentais e à cidadania digital nas comunidades.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rPr>
          <w:b/>
          <w:bCs/>
        </w:rPr>
        <w:t>Parágrafo Único</w:t>
      </w:r>
      <w:r w:rsidRPr="00373D08">
        <w:t>. As ações desenvolvidas pelos alunos em favor do acesso à justiça e a cidadania digital poderão fazer parte dos componentes curriculares do projeto pedagógico-curricular das escolas, de modo a contribuir com o processo formativo cidadão do aluno.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rPr>
          <w:b/>
          <w:bCs/>
        </w:rPr>
        <w:t>Art. 5º</w:t>
      </w:r>
      <w:r w:rsidRPr="00373D08">
        <w:t>. As instituições de ensino que obtiverem o Selo ficam autorizadas a utilizá-lo em sua comunicação e em seus materiais promocionais, destacando seu compromisso social com a promoção da cidadania digital e do acesso à justiça.</w:t>
      </w:r>
    </w:p>
    <w:p w:rsid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rPr>
          <w:b/>
          <w:bCs/>
        </w:rPr>
        <w:t>Art. 6º</w:t>
      </w:r>
      <w:r w:rsidRPr="00373D08">
        <w:t>. O Poder Executivo regulamentará esta Lei no que couber, facultando-se a convidar representantes das Instituições do Sistema de Justiça para participar da regulamentação.</w:t>
      </w:r>
    </w:p>
    <w:p w:rsidR="00373D08" w:rsidRDefault="00373D08" w:rsidP="00174D57">
      <w:pPr>
        <w:pStyle w:val="Corpodetexto"/>
        <w:spacing w:before="120" w:after="120"/>
        <w:ind w:firstLine="567"/>
        <w:jc w:val="both"/>
      </w:pPr>
      <w:r>
        <w:t>I – procedimento de inscrição e avaliação;</w:t>
      </w:r>
    </w:p>
    <w:p w:rsidR="00373D08" w:rsidRDefault="00373D08" w:rsidP="00174D57">
      <w:pPr>
        <w:pStyle w:val="Corpodetexto"/>
        <w:spacing w:before="120" w:after="120"/>
        <w:ind w:firstLine="567"/>
        <w:jc w:val="both"/>
      </w:pPr>
      <w:r>
        <w:t>II – critérios objetivos complementares;</w:t>
      </w:r>
    </w:p>
    <w:p w:rsidR="00373D08" w:rsidRDefault="00373D08" w:rsidP="00174D57">
      <w:pPr>
        <w:pStyle w:val="Corpodetexto"/>
        <w:spacing w:before="120" w:after="120"/>
        <w:ind w:firstLine="567"/>
        <w:jc w:val="both"/>
      </w:pPr>
      <w:r>
        <w:t>III – composição de comissão avaliadora;</w:t>
      </w:r>
    </w:p>
    <w:p w:rsidR="00373D08" w:rsidRDefault="00373D08" w:rsidP="00174D57">
      <w:pPr>
        <w:pStyle w:val="Corpodetexto"/>
        <w:spacing w:before="120" w:after="120"/>
        <w:ind w:firstLine="567"/>
        <w:jc w:val="both"/>
      </w:pPr>
      <w:r>
        <w:t>IV – prazo de validade do Selo;</w:t>
      </w:r>
    </w:p>
    <w:p w:rsidR="00373D08" w:rsidRDefault="00373D08" w:rsidP="00174D57">
      <w:pPr>
        <w:pStyle w:val="Corpodetexto"/>
        <w:spacing w:before="120" w:after="120"/>
        <w:ind w:firstLine="567"/>
        <w:jc w:val="both"/>
      </w:pPr>
      <w:r>
        <w:t>V – hipóteses de suspensão ou revogação da certificação.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>
        <w:t>Parágrafo único. Poderão ser convidados, para colaborar tecnicamente na regulamentação ou avaliação, representantes de órgãos e instituições públicas ou privadas, inclusive do Sistema de Justiça, observada a autonomia institucional e sem geração de vínculo ou obrigação.</w:t>
      </w:r>
    </w:p>
    <w:p w:rsidR="00373D08" w:rsidRPr="00373D08" w:rsidRDefault="00373D08" w:rsidP="00174D57">
      <w:pPr>
        <w:pStyle w:val="Corpodetexto"/>
        <w:spacing w:before="120" w:after="120"/>
        <w:ind w:firstLine="567"/>
        <w:jc w:val="both"/>
      </w:pPr>
      <w:r w:rsidRPr="00373D08">
        <w:rPr>
          <w:b/>
          <w:bCs/>
        </w:rPr>
        <w:t>Art. 7º</w:t>
      </w:r>
      <w:r w:rsidRPr="00373D08">
        <w:t>. Esta Lei entra em vigor na data da sua publicação.</w:t>
      </w:r>
    </w:p>
    <w:p w:rsidR="00373D08" w:rsidRPr="00373D08" w:rsidRDefault="00373D08" w:rsidP="00174D57">
      <w:pPr>
        <w:pStyle w:val="Corpodetexto"/>
        <w:spacing w:before="120" w:after="120"/>
        <w:jc w:val="center"/>
      </w:pPr>
    </w:p>
    <w:p w:rsidR="00373D08" w:rsidRPr="00373D08" w:rsidRDefault="00373D08" w:rsidP="00174D57">
      <w:pPr>
        <w:pStyle w:val="Corpodetexto"/>
        <w:spacing w:before="120" w:after="120"/>
        <w:jc w:val="center"/>
      </w:pPr>
      <w:r w:rsidRPr="00373D08">
        <w:t>São Luís, XX de XXXXXX de 2026</w:t>
      </w:r>
    </w:p>
    <w:p w:rsidR="00373D08" w:rsidRPr="00373D08" w:rsidRDefault="00373D08" w:rsidP="00174D57">
      <w:pPr>
        <w:pStyle w:val="Corpodetexto"/>
        <w:spacing w:before="120" w:after="120"/>
        <w:jc w:val="center"/>
      </w:pPr>
    </w:p>
    <w:p w:rsidR="00373D08" w:rsidRPr="00373D08" w:rsidRDefault="00373D08" w:rsidP="00174D57">
      <w:pPr>
        <w:pStyle w:val="Corpodetexto"/>
        <w:spacing w:before="120" w:after="120"/>
        <w:jc w:val="center"/>
      </w:pPr>
    </w:p>
    <w:p w:rsidR="00373D08" w:rsidRPr="00373D08" w:rsidRDefault="00373D08" w:rsidP="00174D57">
      <w:pPr>
        <w:pStyle w:val="Corpodetexto"/>
        <w:spacing w:before="120" w:after="120"/>
        <w:jc w:val="center"/>
      </w:pPr>
      <w:r w:rsidRPr="00373D08">
        <w:t>FERNANDO SALIM BRAIDE</w:t>
      </w:r>
    </w:p>
    <w:p w:rsidR="00373D08" w:rsidRPr="00373D08" w:rsidRDefault="00373D08" w:rsidP="00174D57">
      <w:pPr>
        <w:pStyle w:val="Corpodetexto"/>
        <w:spacing w:before="120" w:after="120"/>
        <w:jc w:val="center"/>
        <w:rPr>
          <w:b/>
          <w:bCs/>
        </w:rPr>
      </w:pPr>
      <w:r w:rsidRPr="00373D08">
        <w:rPr>
          <w:b/>
          <w:bCs/>
        </w:rPr>
        <w:t>DEPUTADO ESTADUAL</w:t>
      </w:r>
    </w:p>
    <w:p w:rsidR="00373D08" w:rsidRPr="00373D08" w:rsidRDefault="00373D08" w:rsidP="00373D08">
      <w:pPr>
        <w:pStyle w:val="Corpodetexto"/>
        <w:jc w:val="center"/>
        <w:rPr>
          <w:b/>
          <w:bCs/>
        </w:rPr>
      </w:pPr>
    </w:p>
    <w:p w:rsidR="00373D08" w:rsidRPr="00373D08" w:rsidRDefault="00373D08" w:rsidP="00373D08">
      <w:pPr>
        <w:pStyle w:val="Corpodetexto"/>
        <w:rPr>
          <w:b/>
          <w:bCs/>
        </w:rPr>
      </w:pPr>
    </w:p>
    <w:p w:rsidR="00373D08" w:rsidRPr="00373D08" w:rsidRDefault="00373D08" w:rsidP="00373D08">
      <w:pPr>
        <w:pStyle w:val="Corpodetexto"/>
        <w:rPr>
          <w:b/>
          <w:bCs/>
        </w:rPr>
      </w:pPr>
    </w:p>
    <w:p w:rsidR="00373D08" w:rsidRPr="00373D08" w:rsidRDefault="00373D08" w:rsidP="00373D08">
      <w:pPr>
        <w:pStyle w:val="Corpodetexto"/>
        <w:rPr>
          <w:b/>
          <w:bCs/>
        </w:rPr>
      </w:pPr>
    </w:p>
    <w:p w:rsidR="00373D08" w:rsidRDefault="00373D08" w:rsidP="00373D08">
      <w:pPr>
        <w:pStyle w:val="Corpodetexto"/>
        <w:rPr>
          <w:b/>
          <w:bCs/>
        </w:rPr>
      </w:pPr>
    </w:p>
    <w:p w:rsidR="00373D08" w:rsidRDefault="00373D08" w:rsidP="00373D08">
      <w:pPr>
        <w:pStyle w:val="Corpodetexto"/>
        <w:rPr>
          <w:b/>
          <w:bCs/>
        </w:rPr>
      </w:pPr>
    </w:p>
    <w:p w:rsidR="00174D57" w:rsidRPr="00373D08" w:rsidRDefault="00174D57" w:rsidP="00373D08">
      <w:pPr>
        <w:pStyle w:val="Corpodetexto"/>
        <w:rPr>
          <w:b/>
          <w:bCs/>
        </w:rPr>
      </w:pPr>
    </w:p>
    <w:p w:rsidR="00373D08" w:rsidRPr="00373D08" w:rsidRDefault="00373D08" w:rsidP="00373D08">
      <w:pPr>
        <w:pStyle w:val="Corpodetexto"/>
        <w:spacing w:line="360" w:lineRule="auto"/>
        <w:jc w:val="center"/>
      </w:pPr>
      <w:r w:rsidRPr="00373D08">
        <w:rPr>
          <w:b/>
          <w:bCs/>
        </w:rPr>
        <w:t>JUSTIFICATIVA</w:t>
      </w:r>
    </w:p>
    <w:p w:rsidR="00373D08" w:rsidRPr="00373D08" w:rsidRDefault="00373D08" w:rsidP="00373D08">
      <w:pPr>
        <w:pStyle w:val="Corpodetexto"/>
        <w:spacing w:line="360" w:lineRule="auto"/>
        <w:ind w:firstLine="567"/>
        <w:jc w:val="both"/>
      </w:pPr>
    </w:p>
    <w:p w:rsidR="00373D08" w:rsidRPr="00373D08" w:rsidRDefault="00373D08" w:rsidP="00373D08">
      <w:pPr>
        <w:pStyle w:val="Corpodetexto"/>
        <w:spacing w:line="360" w:lineRule="auto"/>
        <w:ind w:firstLine="567"/>
        <w:jc w:val="both"/>
      </w:pPr>
      <w:r w:rsidRPr="00373D08">
        <w:t>Uma boa proposta deve sempre considerar, em seu âmago, premiar as boas iniciativas em vez de apenas impor obrigações. O Selo “Escola Amiga da Cidadania Digital” é um mecanismo de incentivo para que nossas escolas se transformem em polos de utilidade pública. É um orgulho para cada estudante maranhense ver sua escola ostentando um selo de reconhecimento de instituições como a Defensoria Pública, o Tribunal de Justiça, dentre outras, como um local que ajuda pessoas vulneráveis a ter acesso à justiça.</w:t>
      </w:r>
    </w:p>
    <w:p w:rsidR="00373D08" w:rsidRPr="00373D08" w:rsidRDefault="00373D08" w:rsidP="00373D08">
      <w:pPr>
        <w:pStyle w:val="Corpodetexto"/>
        <w:spacing w:line="360" w:lineRule="auto"/>
        <w:ind w:firstLine="567"/>
        <w:jc w:val="both"/>
      </w:pPr>
      <w:r w:rsidRPr="00373D08">
        <w:t xml:space="preserve">Reconhece, também, o esforço dos professores e gestores que inovam. Que tem em seu labor diário a missão e objetivo de construir um futuro mais humano, digno e com responsabilidade social e ambiental. Unindo reconhecimento público, educação de qualidade e inclusão social prática que busco transformar a realidade do povo maranhense. </w:t>
      </w:r>
    </w:p>
    <w:p w:rsidR="00373D08" w:rsidRPr="00373D08" w:rsidRDefault="00373D08" w:rsidP="00373D08">
      <w:pPr>
        <w:pStyle w:val="Corpodetexto"/>
        <w:spacing w:line="360" w:lineRule="auto"/>
        <w:ind w:firstLine="567"/>
        <w:jc w:val="both"/>
      </w:pPr>
      <w:r w:rsidRPr="00373D08">
        <w:t>Por isso, peço aos Nobres Pares que coadnuem com esta visão e aprovem esta iniciativa.</w:t>
      </w:r>
    </w:p>
    <w:p w:rsidR="00373D08" w:rsidRPr="00373D08" w:rsidRDefault="00373D08" w:rsidP="00373D08">
      <w:pPr>
        <w:pStyle w:val="Corpodetexto"/>
        <w:spacing w:line="360" w:lineRule="auto"/>
        <w:jc w:val="center"/>
      </w:pPr>
    </w:p>
    <w:p w:rsidR="00373D08" w:rsidRPr="00373D08" w:rsidRDefault="00373D08" w:rsidP="00373D08">
      <w:pPr>
        <w:pStyle w:val="Corpodetexto"/>
        <w:spacing w:line="360" w:lineRule="auto"/>
        <w:jc w:val="center"/>
      </w:pPr>
    </w:p>
    <w:p w:rsidR="00373D08" w:rsidRPr="00373D08" w:rsidRDefault="00373D08" w:rsidP="00373D08">
      <w:pPr>
        <w:pStyle w:val="Corpodetexto"/>
        <w:spacing w:line="360" w:lineRule="auto"/>
        <w:jc w:val="center"/>
      </w:pPr>
      <w:r w:rsidRPr="00373D08">
        <w:t>FERNANDO SALIM BRAIDE</w:t>
      </w:r>
    </w:p>
    <w:p w:rsidR="00373D08" w:rsidRPr="00373D08" w:rsidRDefault="00373D08" w:rsidP="00373D08">
      <w:pPr>
        <w:pStyle w:val="Corpodetexto"/>
        <w:spacing w:line="360" w:lineRule="auto"/>
        <w:jc w:val="center"/>
      </w:pPr>
      <w:r w:rsidRPr="00373D08">
        <w:rPr>
          <w:b/>
          <w:bCs/>
        </w:rPr>
        <w:t>DEPUTADO ESTADUAL</w:t>
      </w:r>
    </w:p>
    <w:p w:rsidR="00BC5EC2" w:rsidRPr="00373D08" w:rsidRDefault="00BC5EC2" w:rsidP="00A335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7F8" w:rsidRPr="00373D08" w:rsidRDefault="002B57F8" w:rsidP="00A335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7F8" w:rsidRPr="00373D08" w:rsidRDefault="002B57F8" w:rsidP="00A335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7F8" w:rsidRPr="00373D08" w:rsidRDefault="002B57F8" w:rsidP="00A335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7F8" w:rsidRPr="00373D08" w:rsidRDefault="002B57F8" w:rsidP="00A335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B57F8" w:rsidRPr="00373D08" w:rsidRDefault="002B57F8" w:rsidP="00A335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7F8" w:rsidRPr="00373D08" w:rsidRDefault="002B57F8" w:rsidP="00A335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7F8" w:rsidRPr="00373D08" w:rsidRDefault="002B57F8" w:rsidP="00A335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7F8" w:rsidRPr="00373D08" w:rsidRDefault="002B57F8" w:rsidP="00A335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7F8" w:rsidRPr="00373D08" w:rsidRDefault="002B57F8" w:rsidP="00A335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7F8" w:rsidRPr="00373D08" w:rsidRDefault="002B57F8" w:rsidP="00A335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7F8" w:rsidRPr="00373D08" w:rsidRDefault="002B57F8" w:rsidP="002B57F8">
      <w:pPr>
        <w:tabs>
          <w:tab w:val="left" w:pos="3468"/>
        </w:tabs>
        <w:rPr>
          <w:rFonts w:ascii="Times New Roman" w:hAnsi="Times New Roman" w:cs="Times New Roman"/>
          <w:sz w:val="24"/>
          <w:szCs w:val="24"/>
        </w:rPr>
      </w:pPr>
      <w:r w:rsidRPr="00373D08">
        <w:rPr>
          <w:rFonts w:ascii="Times New Roman" w:hAnsi="Times New Roman" w:cs="Times New Roman"/>
          <w:sz w:val="24"/>
          <w:szCs w:val="24"/>
        </w:rPr>
        <w:tab/>
      </w:r>
    </w:p>
    <w:sectPr w:rsidR="002B57F8" w:rsidRPr="00373D08" w:rsidSect="00407009">
      <w:headerReference w:type="default" r:id="rId8"/>
      <w:footerReference w:type="default" r:id="rId9"/>
      <w:pgSz w:w="11906" w:h="16838"/>
      <w:pgMar w:top="1701" w:right="1134" w:bottom="1134" w:left="1701" w:header="284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5C1" w:rsidRDefault="009E15C1" w:rsidP="00BC5EC2">
      <w:pPr>
        <w:spacing w:line="240" w:lineRule="auto"/>
      </w:pPr>
      <w:r>
        <w:separator/>
      </w:r>
    </w:p>
  </w:endnote>
  <w:endnote w:type="continuationSeparator" w:id="0">
    <w:p w:rsidR="009E15C1" w:rsidRDefault="009E15C1" w:rsidP="00BC5E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8714208"/>
      <w:docPartObj>
        <w:docPartGallery w:val="Page Numbers (Bottom of Page)"/>
        <w:docPartUnique/>
      </w:docPartObj>
    </w:sdtPr>
    <w:sdtEndPr/>
    <w:sdtContent>
      <w:p w:rsidR="008D306B" w:rsidRDefault="008D306B" w:rsidP="00407009">
        <w:pPr>
          <w:pStyle w:val="Rodap"/>
          <w:tabs>
            <w:tab w:val="clear" w:pos="8504"/>
          </w:tabs>
          <w:spacing w:after="0"/>
          <w:jc w:val="center"/>
        </w:pPr>
        <w:r>
          <w:softHyphen/>
        </w:r>
        <w:r>
          <w:softHyphen/>
        </w:r>
        <w:r>
          <w:softHyphen/>
        </w:r>
        <w:r>
          <w:softHyphen/>
        </w:r>
        <w:r>
          <w:softHyphen/>
        </w:r>
        <w:r w:rsidR="002B57F8">
          <w:t>_______</w:t>
        </w:r>
        <w:r>
          <w:t>___________________________________________________________________________</w:t>
        </w:r>
      </w:p>
      <w:p w:rsidR="00400D57" w:rsidRPr="00702DAE" w:rsidRDefault="008D7D9D" w:rsidP="002B57F8">
        <w:pPr>
          <w:pStyle w:val="Rodap"/>
          <w:tabs>
            <w:tab w:val="clear" w:pos="8504"/>
          </w:tabs>
          <w:spacing w:after="0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02DAE">
          <w:rPr>
            <w:rFonts w:ascii="Times New Roman" w:hAnsi="Times New Roman" w:cs="Times New Roman"/>
            <w:sz w:val="20"/>
            <w:szCs w:val="20"/>
          </w:rPr>
          <w:t xml:space="preserve">Avenida Jerônimo de Albuquerque, s/n, Sítio Rangedor – </w:t>
        </w:r>
        <w:proofErr w:type="spellStart"/>
        <w:r w:rsidRPr="00702DAE">
          <w:rPr>
            <w:rFonts w:ascii="Times New Roman" w:hAnsi="Times New Roman" w:cs="Times New Roman"/>
            <w:sz w:val="20"/>
            <w:szCs w:val="20"/>
          </w:rPr>
          <w:t>Cohafuma</w:t>
        </w:r>
        <w:proofErr w:type="spellEnd"/>
      </w:p>
      <w:p w:rsidR="00407009" w:rsidRDefault="008D306B" w:rsidP="002B57F8">
        <w:pPr>
          <w:pStyle w:val="Rodap"/>
          <w:tabs>
            <w:tab w:val="clear" w:pos="8504"/>
          </w:tabs>
          <w:spacing w:after="0"/>
          <w:ind w:right="-427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t>São Luís/</w:t>
        </w:r>
        <w:r w:rsidR="008D7D9D" w:rsidRPr="00702DAE">
          <w:rPr>
            <w:rFonts w:ascii="Times New Roman" w:hAnsi="Times New Roman" w:cs="Times New Roman"/>
            <w:sz w:val="20"/>
            <w:szCs w:val="20"/>
          </w:rPr>
          <w:t>MA –</w:t>
        </w:r>
        <w:r>
          <w:rPr>
            <w:rFonts w:ascii="Times New Roman" w:hAnsi="Times New Roman" w:cs="Times New Roman"/>
            <w:sz w:val="20"/>
            <w:szCs w:val="20"/>
          </w:rPr>
          <w:t xml:space="preserve"> CEP: 65.071-750 – </w:t>
        </w:r>
        <w:r w:rsidR="008D7D9D" w:rsidRPr="00702DAE">
          <w:rPr>
            <w:rFonts w:ascii="Times New Roman" w:hAnsi="Times New Roman" w:cs="Times New Roman"/>
            <w:sz w:val="20"/>
            <w:szCs w:val="20"/>
          </w:rPr>
          <w:t xml:space="preserve">Tel. (98) 3269-3425 – </w:t>
        </w:r>
        <w:hyperlink r:id="rId1" w:history="1">
          <w:r w:rsidR="00A335A8" w:rsidRPr="00702DAE">
            <w:rPr>
              <w:rStyle w:val="Hyperlink"/>
              <w:rFonts w:ascii="Times New Roman" w:hAnsi="Times New Roman" w:cs="Times New Roman"/>
              <w:sz w:val="20"/>
              <w:szCs w:val="20"/>
            </w:rPr>
            <w:t>dep.fernandobraide@ma.leg.br</w:t>
          </w:r>
        </w:hyperlink>
      </w:p>
      <w:p w:rsidR="00BC5EC2" w:rsidRPr="00A335A8" w:rsidRDefault="00407009" w:rsidP="00407009">
        <w:pPr>
          <w:pStyle w:val="Rodap"/>
          <w:tabs>
            <w:tab w:val="clear" w:pos="8504"/>
          </w:tabs>
          <w:spacing w:after="0"/>
          <w:ind w:right="-427"/>
          <w:jc w:val="right"/>
        </w:pPr>
        <w:r w:rsidRPr="00407009">
          <w:rPr>
            <w:rFonts w:ascii="Times New Roman" w:hAnsi="Times New Roman" w:cs="Times New Roman"/>
            <w:sz w:val="20"/>
            <w:szCs w:val="20"/>
          </w:rPr>
          <w:t>1</w:t>
        </w:r>
        <w:r w:rsidR="00A335A8">
          <w:rPr>
            <w:rFonts w:ascii="Times New Roman" w:hAnsi="Times New Roman" w:cs="Times New Roman"/>
            <w:sz w:val="20"/>
            <w:szCs w:val="20"/>
          </w:rPr>
          <w:t xml:space="preserve">               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5C1" w:rsidRDefault="009E15C1" w:rsidP="00BC5EC2">
      <w:pPr>
        <w:spacing w:line="240" w:lineRule="auto"/>
      </w:pPr>
      <w:r>
        <w:separator/>
      </w:r>
    </w:p>
  </w:footnote>
  <w:footnote w:type="continuationSeparator" w:id="0">
    <w:p w:rsidR="009E15C1" w:rsidRDefault="009E15C1" w:rsidP="00BC5EC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F8" w:rsidRDefault="002B57F8" w:rsidP="002B57F8">
    <w:pPr>
      <w:pStyle w:val="NormalWeb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4307205</wp:posOffset>
          </wp:positionH>
          <wp:positionV relativeFrom="paragraph">
            <wp:posOffset>2539</wp:posOffset>
          </wp:positionV>
          <wp:extent cx="1531620" cy="785167"/>
          <wp:effectExtent l="0" t="0" r="0" b="0"/>
          <wp:wrapNone/>
          <wp:docPr id="1" name="Imagem 1" descr="C:\Users\Fernando\OneDrive\Área de Trabalho\WhatsApp Image 2024-12-22 at 22.44.1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ernando\OneDrive\Área de Trabalho\WhatsApp Image 2024-12-22 at 22.44.13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941" cy="80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051BB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2310765</wp:posOffset>
          </wp:positionH>
          <wp:positionV relativeFrom="paragraph">
            <wp:posOffset>120650</wp:posOffset>
          </wp:positionV>
          <wp:extent cx="926465" cy="796290"/>
          <wp:effectExtent l="0" t="0" r="6985" b="381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C5EC2" w:rsidRPr="00BC5EC2" w:rsidRDefault="00BC5EC2" w:rsidP="00BC5EC2">
    <w:pPr>
      <w:pStyle w:val="Cabealho"/>
      <w:tabs>
        <w:tab w:val="clear" w:pos="4252"/>
      </w:tabs>
      <w:jc w:val="center"/>
      <w:rPr>
        <w:b/>
        <w:color w:val="000080"/>
      </w:rPr>
    </w:pPr>
  </w:p>
  <w:p w:rsidR="002B57F8" w:rsidRDefault="002B57F8" w:rsidP="008D306B">
    <w:pPr>
      <w:pStyle w:val="Cabealho"/>
      <w:tabs>
        <w:tab w:val="clear" w:pos="4252"/>
      </w:tabs>
      <w:spacing w:after="0"/>
      <w:jc w:val="center"/>
      <w:rPr>
        <w:rFonts w:ascii="Times New Roman" w:hAnsi="Times New Roman" w:cs="Times New Roman"/>
        <w:sz w:val="24"/>
        <w:szCs w:val="24"/>
      </w:rPr>
    </w:pPr>
  </w:p>
  <w:p w:rsidR="002B57F8" w:rsidRDefault="002B57F8" w:rsidP="002B57F8">
    <w:pPr>
      <w:pStyle w:val="Cabealho"/>
      <w:tabs>
        <w:tab w:val="clear" w:pos="4252"/>
      </w:tabs>
      <w:spacing w:after="0"/>
      <w:ind w:right="-1"/>
      <w:jc w:val="center"/>
      <w:rPr>
        <w:rFonts w:ascii="Times New Roman" w:hAnsi="Times New Roman" w:cs="Times New Roman"/>
        <w:sz w:val="24"/>
        <w:szCs w:val="24"/>
      </w:rPr>
    </w:pPr>
  </w:p>
  <w:p w:rsidR="00400D57" w:rsidRPr="00407009" w:rsidRDefault="00407009" w:rsidP="008D306B">
    <w:pPr>
      <w:pStyle w:val="Cabealho"/>
      <w:tabs>
        <w:tab w:val="clear" w:pos="4252"/>
      </w:tabs>
      <w:spacing w:after="0"/>
      <w:jc w:val="center"/>
      <w:rPr>
        <w:rFonts w:ascii="Times New Roman" w:hAnsi="Times New Roman" w:cs="Times New Roman"/>
        <w:sz w:val="24"/>
        <w:szCs w:val="24"/>
      </w:rPr>
    </w:pPr>
    <w:r w:rsidRPr="00407009">
      <w:rPr>
        <w:rFonts w:ascii="Times New Roman" w:hAnsi="Times New Roman" w:cs="Times New Roman"/>
        <w:sz w:val="24"/>
        <w:szCs w:val="24"/>
      </w:rPr>
      <w:t>ESTADO DO MARANHÃO</w:t>
    </w:r>
  </w:p>
  <w:p w:rsidR="00BC5EC2" w:rsidRPr="00407009" w:rsidRDefault="00407009" w:rsidP="008D306B">
    <w:pPr>
      <w:pStyle w:val="Cabealho"/>
      <w:tabs>
        <w:tab w:val="clear" w:pos="4252"/>
      </w:tabs>
      <w:spacing w:after="0"/>
      <w:jc w:val="center"/>
      <w:rPr>
        <w:rFonts w:ascii="Times New Roman" w:hAnsi="Times New Roman" w:cs="Times New Roman"/>
        <w:sz w:val="24"/>
        <w:szCs w:val="24"/>
      </w:rPr>
    </w:pPr>
    <w:r w:rsidRPr="00407009">
      <w:rPr>
        <w:rFonts w:ascii="Times New Roman" w:hAnsi="Times New Roman" w:cs="Times New Roman"/>
        <w:sz w:val="24"/>
        <w:szCs w:val="24"/>
      </w:rPr>
      <w:t>ASSEMBLEIA LEGISLATIVA DO ESTADO DO MARANHÃO</w:t>
    </w:r>
  </w:p>
  <w:p w:rsidR="00BC5EC2" w:rsidRPr="00407009" w:rsidRDefault="00407009" w:rsidP="008D306B">
    <w:pPr>
      <w:pStyle w:val="Cabealho"/>
      <w:tabs>
        <w:tab w:val="clear" w:pos="4252"/>
      </w:tabs>
      <w:spacing w:after="0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GABINETE D</w:t>
    </w:r>
    <w:r w:rsidRPr="00407009">
      <w:rPr>
        <w:rFonts w:ascii="Times New Roman" w:hAnsi="Times New Roman" w:cs="Times New Roman"/>
        <w:b/>
        <w:sz w:val="24"/>
        <w:szCs w:val="24"/>
      </w:rPr>
      <w:t>O DEPUTADO FERNANDO BRAIDE</w:t>
    </w:r>
  </w:p>
  <w:p w:rsidR="00400D57" w:rsidRPr="00136D06" w:rsidRDefault="00400D57" w:rsidP="00136D06">
    <w:pPr>
      <w:pStyle w:val="Cabealho"/>
      <w:tabs>
        <w:tab w:val="clear" w:pos="4252"/>
      </w:tabs>
      <w:spacing w:after="0"/>
      <w:jc w:val="center"/>
      <w:rPr>
        <w:rFonts w:ascii="Times New Roman" w:hAnsi="Times New Roman"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5470A"/>
    <w:multiLevelType w:val="hybridMultilevel"/>
    <w:tmpl w:val="885CD7F2"/>
    <w:lvl w:ilvl="0" w:tplc="9594ED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A2364C"/>
    <w:multiLevelType w:val="hybridMultilevel"/>
    <w:tmpl w:val="95C09272"/>
    <w:lvl w:ilvl="0" w:tplc="2C260F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4330BE"/>
    <w:multiLevelType w:val="hybridMultilevel"/>
    <w:tmpl w:val="69708D34"/>
    <w:lvl w:ilvl="0" w:tplc="2C260F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3A3B1F"/>
    <w:multiLevelType w:val="hybridMultilevel"/>
    <w:tmpl w:val="5E46FB64"/>
    <w:lvl w:ilvl="0" w:tplc="2C260F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EC2"/>
    <w:rsid w:val="00136D06"/>
    <w:rsid w:val="00172DF0"/>
    <w:rsid w:val="00174D57"/>
    <w:rsid w:val="002353D2"/>
    <w:rsid w:val="002B57F8"/>
    <w:rsid w:val="0032015F"/>
    <w:rsid w:val="00373D08"/>
    <w:rsid w:val="00400D57"/>
    <w:rsid w:val="00407009"/>
    <w:rsid w:val="005D36B9"/>
    <w:rsid w:val="00634BC7"/>
    <w:rsid w:val="00686B70"/>
    <w:rsid w:val="00702DAE"/>
    <w:rsid w:val="00785A4E"/>
    <w:rsid w:val="007D1CE5"/>
    <w:rsid w:val="00876882"/>
    <w:rsid w:val="008D306B"/>
    <w:rsid w:val="008D7D9D"/>
    <w:rsid w:val="00914028"/>
    <w:rsid w:val="009E15C1"/>
    <w:rsid w:val="009E609B"/>
    <w:rsid w:val="00A30902"/>
    <w:rsid w:val="00A335A8"/>
    <w:rsid w:val="00A90361"/>
    <w:rsid w:val="00BC5EC2"/>
    <w:rsid w:val="00BD63CF"/>
    <w:rsid w:val="00BF58AD"/>
    <w:rsid w:val="00D71032"/>
    <w:rsid w:val="00FE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66AE3D"/>
  <w15:chartTrackingRefBased/>
  <w15:docId w15:val="{ED7C4854-F24E-4197-B8AE-9A029F3B0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6D06"/>
    <w:pPr>
      <w:spacing w:after="160" w:line="259" w:lineRule="auto"/>
      <w:jc w:val="left"/>
    </w:pPr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unhideWhenUsed/>
    <w:rsid w:val="00BC5EC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BC5EC2"/>
  </w:style>
  <w:style w:type="paragraph" w:styleId="Rodap">
    <w:name w:val="footer"/>
    <w:basedOn w:val="Normal"/>
    <w:link w:val="RodapChar"/>
    <w:uiPriority w:val="99"/>
    <w:unhideWhenUsed/>
    <w:rsid w:val="00BC5EC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5EC2"/>
  </w:style>
  <w:style w:type="paragraph" w:customStyle="1" w:styleId="Default">
    <w:name w:val="Default"/>
    <w:rsid w:val="00136D06"/>
    <w:pPr>
      <w:autoSpaceDE w:val="0"/>
      <w:autoSpaceDN w:val="0"/>
      <w:adjustRightInd w:val="0"/>
      <w:spacing w:line="240" w:lineRule="auto"/>
      <w:jc w:val="left"/>
    </w:pPr>
    <w:rPr>
      <w:rFonts w:ascii="Arial" w:hAnsi="Arial" w:cs="Arial"/>
      <w:color w:val="000000"/>
    </w:rPr>
  </w:style>
  <w:style w:type="character" w:styleId="Hyperlink">
    <w:name w:val="Hyperlink"/>
    <w:basedOn w:val="Fontepargpadro"/>
    <w:uiPriority w:val="99"/>
    <w:unhideWhenUsed/>
    <w:rsid w:val="00A335A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B5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373D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73D08"/>
    <w:rPr>
      <w:rFonts w:eastAsia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3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fernandobraide@ma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FED5B-D4BA-4D28-9383-1E664446F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718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232</dc:creator>
  <cp:keywords/>
  <dc:description/>
  <cp:lastModifiedBy>Fernando</cp:lastModifiedBy>
  <cp:revision>4</cp:revision>
  <dcterms:created xsi:type="dcterms:W3CDTF">2026-03-02T23:47:00Z</dcterms:created>
  <dcterms:modified xsi:type="dcterms:W3CDTF">2026-03-03T01:33:00Z</dcterms:modified>
</cp:coreProperties>
</file>