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44A52" w14:textId="430B258B" w:rsidR="00782404" w:rsidRPr="00782404" w:rsidRDefault="002A1D47" w:rsidP="00782404">
      <w:pPr>
        <w:spacing w:after="0" w:line="360" w:lineRule="auto"/>
        <w:jc w:val="center"/>
        <w:rPr>
          <w:sz w:val="22"/>
          <w:szCs w:val="22"/>
        </w:rPr>
      </w:pPr>
      <w:r>
        <w:rPr>
          <w:rFonts w:ascii="Times New Roman" w:hAnsi="Times New Roman" w:cs="Times New Roman"/>
          <w:b/>
          <w:sz w:val="24"/>
          <w:szCs w:val="24"/>
        </w:rPr>
        <w:t xml:space="preserve">PROJETO DE LEI Nº   </w:t>
      </w:r>
      <w:r w:rsidR="00A11181">
        <w:rPr>
          <w:rFonts w:ascii="Times New Roman" w:hAnsi="Times New Roman" w:cs="Times New Roman"/>
          <w:b/>
          <w:sz w:val="24"/>
          <w:szCs w:val="24"/>
        </w:rPr>
        <w:t xml:space="preserve"> </w:t>
      </w:r>
      <w:r>
        <w:rPr>
          <w:rFonts w:ascii="Times New Roman" w:hAnsi="Times New Roman" w:cs="Times New Roman"/>
          <w:b/>
          <w:sz w:val="24"/>
          <w:szCs w:val="24"/>
        </w:rPr>
        <w:t xml:space="preserve"> /202</w:t>
      </w:r>
      <w:r w:rsidR="00474A28">
        <w:rPr>
          <w:rFonts w:ascii="Times New Roman" w:hAnsi="Times New Roman" w:cs="Times New Roman"/>
          <w:b/>
          <w:sz w:val="24"/>
          <w:szCs w:val="24"/>
        </w:rPr>
        <w:t>6</w:t>
      </w:r>
    </w:p>
    <w:p w14:paraId="7983F870" w14:textId="77777777" w:rsidR="002A1D47" w:rsidRDefault="002A1D47" w:rsidP="002A1D47">
      <w:pPr>
        <w:spacing w:after="0" w:line="240" w:lineRule="auto"/>
        <w:ind w:left="3686"/>
        <w:jc w:val="both"/>
        <w:rPr>
          <w:rFonts w:ascii="Times New Roman" w:hAnsi="Times New Roman" w:cs="Times New Roman"/>
          <w:sz w:val="24"/>
          <w:szCs w:val="24"/>
        </w:rPr>
      </w:pPr>
    </w:p>
    <w:p w14:paraId="627C357C" w14:textId="0970A745" w:rsidR="00A055F3" w:rsidRDefault="005E056B" w:rsidP="00A055F3">
      <w:pPr>
        <w:tabs>
          <w:tab w:val="left" w:pos="990"/>
        </w:tabs>
        <w:spacing w:after="0" w:line="240" w:lineRule="auto"/>
        <w:ind w:left="3686"/>
        <w:jc w:val="both"/>
        <w:rPr>
          <w:rFonts w:ascii="Times New Roman" w:hAnsi="Times New Roman" w:cs="Times New Roman"/>
          <w:sz w:val="24"/>
          <w:szCs w:val="24"/>
        </w:rPr>
      </w:pPr>
      <w:bookmarkStart w:id="0" w:name="_Hlk159493326"/>
      <w:r>
        <w:rPr>
          <w:rFonts w:ascii="Times New Roman" w:hAnsi="Times New Roman" w:cs="Times New Roman"/>
          <w:sz w:val="24"/>
          <w:szCs w:val="24"/>
        </w:rPr>
        <w:t xml:space="preserve">Dispõe sobre </w:t>
      </w:r>
      <w:r w:rsidR="00474A28">
        <w:rPr>
          <w:rFonts w:ascii="Times New Roman" w:hAnsi="Times New Roman" w:cs="Times New Roman"/>
          <w:sz w:val="24"/>
          <w:szCs w:val="24"/>
        </w:rPr>
        <w:t xml:space="preserve">diretrizes para a garantia de proteção e assistência integral a crianças e adolescentes afetados por desastres que tenham motivado o reconhecimento de </w:t>
      </w:r>
      <w:proofErr w:type="gramStart"/>
      <w:r w:rsidR="00474A28">
        <w:rPr>
          <w:rFonts w:ascii="Times New Roman" w:hAnsi="Times New Roman" w:cs="Times New Roman"/>
          <w:sz w:val="24"/>
          <w:szCs w:val="24"/>
        </w:rPr>
        <w:t>situação de emergência</w:t>
      </w:r>
      <w:proofErr w:type="gramEnd"/>
      <w:r w:rsidR="00474A28">
        <w:rPr>
          <w:rFonts w:ascii="Times New Roman" w:hAnsi="Times New Roman" w:cs="Times New Roman"/>
          <w:sz w:val="24"/>
          <w:szCs w:val="24"/>
        </w:rPr>
        <w:t xml:space="preserve"> ou estado de calamidade pública </w:t>
      </w:r>
      <w:r w:rsidR="00A055F3">
        <w:rPr>
          <w:rFonts w:ascii="Times New Roman" w:hAnsi="Times New Roman" w:cs="Times New Roman"/>
          <w:sz w:val="24"/>
          <w:szCs w:val="24"/>
        </w:rPr>
        <w:t>no Estado do Maranhão.</w:t>
      </w:r>
    </w:p>
    <w:bookmarkEnd w:id="0"/>
    <w:p w14:paraId="7A2BDA43" w14:textId="77777777" w:rsidR="007E48A2" w:rsidRDefault="007E48A2" w:rsidP="007E48A2">
      <w:pPr>
        <w:tabs>
          <w:tab w:val="left" w:pos="990"/>
        </w:tabs>
        <w:spacing w:after="0" w:line="240" w:lineRule="auto"/>
        <w:ind w:left="3686"/>
        <w:jc w:val="both"/>
        <w:rPr>
          <w:rFonts w:ascii="Times New Roman" w:hAnsi="Times New Roman" w:cs="Times New Roman"/>
          <w:sz w:val="24"/>
          <w:szCs w:val="24"/>
        </w:rPr>
      </w:pPr>
    </w:p>
    <w:p w14:paraId="18F06BD4" w14:textId="450943A5" w:rsidR="00A055F3" w:rsidRDefault="00CB6F3B" w:rsidP="00A055F3">
      <w:pPr>
        <w:tabs>
          <w:tab w:val="left" w:pos="990"/>
        </w:tabs>
        <w:spacing w:before="200" w:after="240" w:line="276" w:lineRule="auto"/>
        <w:jc w:val="both"/>
        <w:rPr>
          <w:rFonts w:ascii="Times New Roman" w:hAnsi="Times New Roman" w:cs="Times New Roman"/>
          <w:sz w:val="24"/>
          <w:szCs w:val="24"/>
        </w:rPr>
      </w:pPr>
      <w:r>
        <w:rPr>
          <w:rFonts w:ascii="Times New Roman" w:hAnsi="Times New Roman" w:cs="Times New Roman"/>
          <w:sz w:val="24"/>
          <w:szCs w:val="24"/>
        </w:rPr>
        <w:tab/>
      </w:r>
      <w:r w:rsidR="00782404" w:rsidRPr="00B811CB">
        <w:rPr>
          <w:rFonts w:ascii="Times New Roman" w:hAnsi="Times New Roman" w:cs="Times New Roman"/>
          <w:b/>
          <w:bCs/>
          <w:sz w:val="24"/>
          <w:szCs w:val="24"/>
        </w:rPr>
        <w:t>Art. 1</w:t>
      </w:r>
      <w:r w:rsidR="004C1B70" w:rsidRPr="00B811CB">
        <w:rPr>
          <w:rFonts w:ascii="Times New Roman" w:hAnsi="Times New Roman" w:cs="Times New Roman"/>
          <w:b/>
          <w:bCs/>
          <w:sz w:val="24"/>
          <w:szCs w:val="24"/>
        </w:rPr>
        <w:t>º</w:t>
      </w:r>
      <w:r w:rsidR="004C1B70" w:rsidRPr="001B2822">
        <w:rPr>
          <w:rFonts w:ascii="Times New Roman" w:hAnsi="Times New Roman" w:cs="Times New Roman"/>
          <w:sz w:val="24"/>
          <w:szCs w:val="24"/>
        </w:rPr>
        <w:t xml:space="preserve"> </w:t>
      </w:r>
      <w:r w:rsidR="00A055F3" w:rsidRPr="00A055F3">
        <w:rPr>
          <w:rFonts w:ascii="Times New Roman" w:hAnsi="Times New Roman" w:cs="Times New Roman"/>
          <w:sz w:val="24"/>
          <w:szCs w:val="24"/>
        </w:rPr>
        <w:t xml:space="preserve">Esta Lei estabelece diretrizes para a garantia de proteção e assistência integral a crianças e adolescentes afetados por desastres naturais, ambientais ou tecnológicos que tenham motivado o reconhecimento de </w:t>
      </w:r>
      <w:proofErr w:type="gramStart"/>
      <w:r w:rsidR="00A055F3" w:rsidRPr="00A055F3">
        <w:rPr>
          <w:rFonts w:ascii="Times New Roman" w:hAnsi="Times New Roman" w:cs="Times New Roman"/>
          <w:sz w:val="24"/>
          <w:szCs w:val="24"/>
        </w:rPr>
        <w:t>situação de emergência</w:t>
      </w:r>
      <w:proofErr w:type="gramEnd"/>
      <w:r w:rsidR="00A055F3" w:rsidRPr="00A055F3">
        <w:rPr>
          <w:rFonts w:ascii="Times New Roman" w:hAnsi="Times New Roman" w:cs="Times New Roman"/>
          <w:sz w:val="24"/>
          <w:szCs w:val="24"/>
        </w:rPr>
        <w:t xml:space="preserve"> ou estado de calamidade pública no Estado do Maranhão.</w:t>
      </w:r>
    </w:p>
    <w:p w14:paraId="126D08B6" w14:textId="5522A9DA" w:rsidR="00212CF1" w:rsidRDefault="00CB6F3B" w:rsidP="00AF4BDD">
      <w:pPr>
        <w:tabs>
          <w:tab w:val="left" w:pos="99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BC4649" w:rsidRPr="00CB6F3B">
        <w:rPr>
          <w:rFonts w:ascii="Times New Roman" w:hAnsi="Times New Roman" w:cs="Times New Roman"/>
          <w:b/>
          <w:bCs/>
          <w:sz w:val="24"/>
          <w:szCs w:val="24"/>
        </w:rPr>
        <w:t>Art. 2</w:t>
      </w:r>
      <w:r w:rsidR="00212CF1" w:rsidRPr="00CB6F3B">
        <w:rPr>
          <w:rFonts w:ascii="Times New Roman" w:hAnsi="Times New Roman" w:cs="Times New Roman"/>
          <w:b/>
          <w:bCs/>
          <w:sz w:val="24"/>
          <w:szCs w:val="24"/>
        </w:rPr>
        <w:t>º</w:t>
      </w:r>
      <w:r w:rsidR="00212CF1" w:rsidRPr="00350094">
        <w:rPr>
          <w:rFonts w:ascii="Times New Roman" w:hAnsi="Times New Roman" w:cs="Times New Roman"/>
          <w:sz w:val="24"/>
          <w:szCs w:val="24"/>
        </w:rPr>
        <w:t xml:space="preserve"> </w:t>
      </w:r>
      <w:r w:rsidR="00212CF1" w:rsidRPr="00212CF1">
        <w:rPr>
          <w:rFonts w:ascii="Times New Roman" w:hAnsi="Times New Roman" w:cs="Times New Roman"/>
          <w:sz w:val="24"/>
          <w:szCs w:val="24"/>
        </w:rPr>
        <w:t>Para</w:t>
      </w:r>
      <w:r w:rsidR="00A055F3" w:rsidRPr="00212CF1">
        <w:rPr>
          <w:rFonts w:ascii="Times New Roman" w:hAnsi="Times New Roman" w:cs="Times New Roman"/>
          <w:sz w:val="24"/>
          <w:szCs w:val="24"/>
        </w:rPr>
        <w:t xml:space="preserve"> os fins desta Lei, consideram-se crianças e adolescentes afetados por desastres aqueles que, direta ou indiretamente, tenham sido expostos a situações de risco decorrentes de eventos que provoquem deslocamento, perda de moradia, ruptura de vínculos familiares, interrupção de serviços essenciais ou outras situações que comprometam seu desenvolvimento físico, psicológico ou social.</w:t>
      </w:r>
    </w:p>
    <w:p w14:paraId="44BE1102" w14:textId="77777777" w:rsidR="00AF4BDD" w:rsidRDefault="00AF4BDD" w:rsidP="00AF4BDD">
      <w:pPr>
        <w:tabs>
          <w:tab w:val="left" w:pos="990"/>
        </w:tabs>
        <w:spacing w:after="0" w:line="276" w:lineRule="auto"/>
        <w:jc w:val="both"/>
        <w:rPr>
          <w:rFonts w:ascii="Times New Roman" w:hAnsi="Times New Roman" w:cs="Times New Roman"/>
          <w:sz w:val="24"/>
          <w:szCs w:val="24"/>
        </w:rPr>
      </w:pPr>
    </w:p>
    <w:p w14:paraId="2753FE95" w14:textId="77777777" w:rsidR="00B50FED" w:rsidRDefault="00CB6F3B" w:rsidP="00B50FED">
      <w:pPr>
        <w:rPr>
          <w:rFonts w:ascii="Times New Roman" w:hAnsi="Times New Roman" w:cs="Times New Roman"/>
          <w:sz w:val="24"/>
          <w:szCs w:val="24"/>
        </w:rPr>
      </w:pPr>
      <w:r>
        <w:rPr>
          <w:rFonts w:ascii="Times New Roman" w:hAnsi="Times New Roman" w:cs="Times New Roman"/>
          <w:sz w:val="24"/>
          <w:szCs w:val="24"/>
        </w:rPr>
        <w:tab/>
      </w:r>
      <w:r w:rsidR="00114FD9" w:rsidRPr="00CB6F3B">
        <w:rPr>
          <w:rFonts w:ascii="Times New Roman" w:hAnsi="Times New Roman" w:cs="Times New Roman"/>
          <w:b/>
          <w:bCs/>
          <w:sz w:val="24"/>
          <w:szCs w:val="24"/>
        </w:rPr>
        <w:t xml:space="preserve">Art. </w:t>
      </w:r>
      <w:r w:rsidR="00350094" w:rsidRPr="00CB6F3B">
        <w:rPr>
          <w:rFonts w:ascii="Times New Roman" w:hAnsi="Times New Roman" w:cs="Times New Roman"/>
          <w:b/>
          <w:bCs/>
          <w:sz w:val="24"/>
          <w:szCs w:val="24"/>
        </w:rPr>
        <w:t>3</w:t>
      </w:r>
      <w:r w:rsidR="00114FD9" w:rsidRPr="00CB6F3B">
        <w:rPr>
          <w:rFonts w:ascii="Times New Roman" w:hAnsi="Times New Roman" w:cs="Times New Roman"/>
          <w:b/>
          <w:bCs/>
          <w:sz w:val="24"/>
          <w:szCs w:val="24"/>
        </w:rPr>
        <w:t>º</w:t>
      </w:r>
      <w:r w:rsidR="00212CF1">
        <w:rPr>
          <w:rFonts w:ascii="Times New Roman" w:hAnsi="Times New Roman" w:cs="Times New Roman"/>
          <w:b/>
          <w:bCs/>
          <w:sz w:val="24"/>
          <w:szCs w:val="24"/>
        </w:rPr>
        <w:t xml:space="preserve"> </w:t>
      </w:r>
      <w:r w:rsidR="00212CF1" w:rsidRPr="00212CF1">
        <w:rPr>
          <w:rFonts w:ascii="Times New Roman" w:hAnsi="Times New Roman" w:cs="Times New Roman"/>
          <w:sz w:val="24"/>
          <w:szCs w:val="24"/>
        </w:rPr>
        <w:t>As ações voltadas à proteção e assistência de crianças e adolescentes em situações de desastre observarão, entre outras, as seguintes diretrizes:</w:t>
      </w:r>
    </w:p>
    <w:p w14:paraId="307A3E54" w14:textId="77777777" w:rsidR="00B50FED" w:rsidRDefault="00212CF1" w:rsidP="00B50FED">
      <w:pPr>
        <w:ind w:firstLine="708"/>
        <w:rPr>
          <w:rFonts w:ascii="Times New Roman" w:hAnsi="Times New Roman" w:cs="Times New Roman"/>
          <w:sz w:val="24"/>
          <w:szCs w:val="24"/>
        </w:rPr>
      </w:pPr>
      <w:r w:rsidRPr="00BC4649">
        <w:rPr>
          <w:rFonts w:ascii="Times New Roman" w:hAnsi="Times New Roman" w:cs="Times New Roman"/>
          <w:sz w:val="24"/>
          <w:szCs w:val="24"/>
        </w:rPr>
        <w:t>I</w:t>
      </w:r>
      <w:r>
        <w:rPr>
          <w:rFonts w:ascii="Times New Roman" w:hAnsi="Times New Roman" w:cs="Times New Roman"/>
          <w:sz w:val="24"/>
          <w:szCs w:val="24"/>
        </w:rPr>
        <w:t xml:space="preserve"> - </w:t>
      </w:r>
      <w:proofErr w:type="gramStart"/>
      <w:r w:rsidR="00FB7AA2" w:rsidRPr="00FB7AA2">
        <w:rPr>
          <w:rFonts w:ascii="Times New Roman" w:hAnsi="Times New Roman" w:cs="Times New Roman"/>
          <w:sz w:val="24"/>
          <w:szCs w:val="24"/>
        </w:rPr>
        <w:t>prioridade</w:t>
      </w:r>
      <w:proofErr w:type="gramEnd"/>
      <w:r w:rsidR="00FB7AA2" w:rsidRPr="00FB7AA2">
        <w:rPr>
          <w:rFonts w:ascii="Times New Roman" w:hAnsi="Times New Roman" w:cs="Times New Roman"/>
          <w:sz w:val="24"/>
          <w:szCs w:val="24"/>
        </w:rPr>
        <w:t xml:space="preserve"> absoluta na proteção, atendimento e garantia de direitos;</w:t>
      </w:r>
    </w:p>
    <w:p w14:paraId="5CE9B5D3" w14:textId="77777777" w:rsidR="00062D04" w:rsidRDefault="00FB7AA2" w:rsidP="00062D04">
      <w:pPr>
        <w:ind w:firstLine="708"/>
      </w:pPr>
      <w:r>
        <w:rPr>
          <w:rFonts w:ascii="Times New Roman" w:hAnsi="Times New Roman" w:cs="Times New Roman"/>
          <w:sz w:val="24"/>
          <w:szCs w:val="24"/>
        </w:rPr>
        <w:t xml:space="preserve">II - </w:t>
      </w:r>
      <w:proofErr w:type="gramStart"/>
      <w:r w:rsidR="00B50FED" w:rsidRPr="00B50FED">
        <w:rPr>
          <w:rFonts w:ascii="Times New Roman" w:hAnsi="Times New Roman" w:cs="Times New Roman"/>
          <w:sz w:val="24"/>
          <w:szCs w:val="24"/>
        </w:rPr>
        <w:t>oferta</w:t>
      </w:r>
      <w:proofErr w:type="gramEnd"/>
      <w:r w:rsidR="00B50FED" w:rsidRPr="00B50FED">
        <w:rPr>
          <w:rFonts w:ascii="Times New Roman" w:hAnsi="Times New Roman" w:cs="Times New Roman"/>
          <w:sz w:val="24"/>
          <w:szCs w:val="24"/>
        </w:rPr>
        <w:t xml:space="preserve"> de acolhimento seguro e adequado em abrigos ou locais provisórios</w:t>
      </w:r>
      <w:r w:rsidR="00B50FED">
        <w:t>;</w:t>
      </w:r>
    </w:p>
    <w:p w14:paraId="4F3DD474" w14:textId="2C0BD4A6" w:rsidR="00B50FED" w:rsidRPr="00062D04" w:rsidRDefault="00B50FED" w:rsidP="00062D04">
      <w:pPr>
        <w:ind w:firstLine="708"/>
      </w:pPr>
      <w:r w:rsidRPr="00B50FED">
        <w:rPr>
          <w:rFonts w:ascii="Times New Roman" w:hAnsi="Times New Roman" w:cs="Times New Roman"/>
          <w:sz w:val="24"/>
          <w:szCs w:val="24"/>
        </w:rPr>
        <w:t>III - garantia de acesso a serviços de saúde, assistência social e educação</w:t>
      </w:r>
      <w:r>
        <w:rPr>
          <w:rFonts w:ascii="Times New Roman" w:hAnsi="Times New Roman" w:cs="Times New Roman"/>
          <w:sz w:val="24"/>
          <w:szCs w:val="24"/>
        </w:rPr>
        <w:t>;</w:t>
      </w:r>
    </w:p>
    <w:p w14:paraId="1D178466" w14:textId="77777777" w:rsidR="00182B1F" w:rsidRDefault="00B50FED" w:rsidP="00182B1F">
      <w:pPr>
        <w:ind w:firstLine="708"/>
        <w:rPr>
          <w:rFonts w:ascii="Times New Roman" w:hAnsi="Times New Roman" w:cs="Times New Roman"/>
          <w:sz w:val="24"/>
          <w:szCs w:val="24"/>
        </w:rPr>
      </w:pPr>
      <w:r>
        <w:rPr>
          <w:rFonts w:ascii="Times New Roman" w:hAnsi="Times New Roman" w:cs="Times New Roman"/>
          <w:sz w:val="24"/>
          <w:szCs w:val="24"/>
        </w:rPr>
        <w:t xml:space="preserve"> IV - </w:t>
      </w:r>
      <w:proofErr w:type="gramStart"/>
      <w:r w:rsidRPr="00B50FED">
        <w:rPr>
          <w:rFonts w:ascii="Times New Roman" w:hAnsi="Times New Roman" w:cs="Times New Roman"/>
          <w:sz w:val="24"/>
          <w:szCs w:val="24"/>
        </w:rPr>
        <w:t>atendimento</w:t>
      </w:r>
      <w:proofErr w:type="gramEnd"/>
      <w:r w:rsidRPr="00B50FED">
        <w:rPr>
          <w:rFonts w:ascii="Times New Roman" w:hAnsi="Times New Roman" w:cs="Times New Roman"/>
          <w:sz w:val="24"/>
          <w:szCs w:val="24"/>
        </w:rPr>
        <w:t xml:space="preserve"> psicossocial especializado para crianças e adolescentes afetados;</w:t>
      </w:r>
    </w:p>
    <w:p w14:paraId="5E65D166" w14:textId="6A280A14" w:rsidR="00182B1F" w:rsidRDefault="00B50FED" w:rsidP="00182B1F">
      <w:pPr>
        <w:ind w:firstLine="708"/>
        <w:rPr>
          <w:rFonts w:ascii="Times New Roman" w:hAnsi="Times New Roman" w:cs="Times New Roman"/>
          <w:sz w:val="24"/>
          <w:szCs w:val="24"/>
        </w:rPr>
      </w:pPr>
      <w:r>
        <w:rPr>
          <w:rFonts w:ascii="Times New Roman" w:hAnsi="Times New Roman" w:cs="Times New Roman"/>
          <w:sz w:val="24"/>
          <w:szCs w:val="24"/>
        </w:rPr>
        <w:t xml:space="preserve">V - </w:t>
      </w:r>
      <w:proofErr w:type="gramStart"/>
      <w:r w:rsidR="00182B1F" w:rsidRPr="00182B1F">
        <w:rPr>
          <w:rFonts w:ascii="Times New Roman" w:hAnsi="Times New Roman" w:cs="Times New Roman"/>
          <w:sz w:val="24"/>
          <w:szCs w:val="24"/>
        </w:rPr>
        <w:t>prevenção</w:t>
      </w:r>
      <w:proofErr w:type="gramEnd"/>
      <w:r w:rsidR="00182B1F" w:rsidRPr="00182B1F">
        <w:rPr>
          <w:rFonts w:ascii="Times New Roman" w:hAnsi="Times New Roman" w:cs="Times New Roman"/>
          <w:sz w:val="24"/>
          <w:szCs w:val="24"/>
        </w:rPr>
        <w:t xml:space="preserve"> de situações de negligência, violência, abuso ou exploração;</w:t>
      </w:r>
    </w:p>
    <w:p w14:paraId="15199ED8" w14:textId="20B86C21" w:rsidR="004A5BFE" w:rsidRDefault="004A5BFE" w:rsidP="004A5BFE">
      <w:pPr>
        <w:ind w:firstLine="708"/>
        <w:rPr>
          <w:rFonts w:ascii="Times New Roman" w:hAnsi="Times New Roman" w:cs="Times New Roman"/>
          <w:sz w:val="24"/>
          <w:szCs w:val="24"/>
        </w:rPr>
      </w:pPr>
      <w:r>
        <w:rPr>
          <w:rFonts w:ascii="Times New Roman" w:hAnsi="Times New Roman" w:cs="Times New Roman"/>
          <w:sz w:val="24"/>
          <w:szCs w:val="24"/>
        </w:rPr>
        <w:t xml:space="preserve">VI - </w:t>
      </w:r>
      <w:proofErr w:type="gramStart"/>
      <w:r w:rsidRPr="004A5BFE">
        <w:rPr>
          <w:rFonts w:ascii="Times New Roman" w:hAnsi="Times New Roman" w:cs="Times New Roman"/>
          <w:sz w:val="24"/>
          <w:szCs w:val="24"/>
        </w:rPr>
        <w:t>identificação e proteção</w:t>
      </w:r>
      <w:proofErr w:type="gramEnd"/>
      <w:r w:rsidRPr="004A5BFE">
        <w:rPr>
          <w:rFonts w:ascii="Times New Roman" w:hAnsi="Times New Roman" w:cs="Times New Roman"/>
          <w:sz w:val="24"/>
          <w:szCs w:val="24"/>
        </w:rPr>
        <w:t xml:space="preserve"> de crianças e adolescentes desacompanhados ou separados de seus responsáveis;</w:t>
      </w:r>
    </w:p>
    <w:p w14:paraId="011DC0F9" w14:textId="79C63B39" w:rsidR="00764664" w:rsidRDefault="004A5BFE" w:rsidP="00764664">
      <w:pPr>
        <w:ind w:firstLine="708"/>
        <w:rPr>
          <w:rFonts w:ascii="Times New Roman" w:hAnsi="Times New Roman" w:cs="Times New Roman"/>
          <w:sz w:val="24"/>
          <w:szCs w:val="24"/>
        </w:rPr>
      </w:pPr>
      <w:r>
        <w:rPr>
          <w:rFonts w:ascii="Times New Roman" w:hAnsi="Times New Roman" w:cs="Times New Roman"/>
          <w:sz w:val="24"/>
          <w:szCs w:val="24"/>
        </w:rPr>
        <w:t xml:space="preserve">VII </w:t>
      </w:r>
      <w:r w:rsidR="00764664">
        <w:rPr>
          <w:rFonts w:ascii="Times New Roman" w:hAnsi="Times New Roman" w:cs="Times New Roman"/>
          <w:sz w:val="24"/>
          <w:szCs w:val="24"/>
        </w:rPr>
        <w:t xml:space="preserve">- </w:t>
      </w:r>
      <w:r w:rsidR="00764664" w:rsidRPr="00764664">
        <w:rPr>
          <w:rFonts w:ascii="Times New Roman" w:hAnsi="Times New Roman" w:cs="Times New Roman"/>
          <w:sz w:val="24"/>
          <w:szCs w:val="24"/>
        </w:rPr>
        <w:t>promoção de ações voltadas à reunificação familiar, sempre que possível;</w:t>
      </w:r>
    </w:p>
    <w:p w14:paraId="0A9C7C33" w14:textId="77777777" w:rsidR="00A9221C" w:rsidRDefault="00352F1F" w:rsidP="00A9221C">
      <w:pPr>
        <w:ind w:firstLine="708"/>
        <w:rPr>
          <w:rFonts w:ascii="Times New Roman" w:hAnsi="Times New Roman" w:cs="Times New Roman"/>
          <w:sz w:val="24"/>
          <w:szCs w:val="24"/>
        </w:rPr>
      </w:pPr>
      <w:r>
        <w:rPr>
          <w:rFonts w:ascii="Times New Roman" w:hAnsi="Times New Roman" w:cs="Times New Roman"/>
          <w:sz w:val="24"/>
          <w:szCs w:val="24"/>
        </w:rPr>
        <w:t xml:space="preserve">VIII - </w:t>
      </w:r>
      <w:r w:rsidRPr="00352F1F">
        <w:rPr>
          <w:rFonts w:ascii="Times New Roman" w:hAnsi="Times New Roman" w:cs="Times New Roman"/>
          <w:sz w:val="24"/>
          <w:szCs w:val="24"/>
        </w:rPr>
        <w:t>garantia de espaços seguros para convivência e desenvolvimento em ambientes de acolhimento temporário</w:t>
      </w:r>
      <w:r w:rsidR="00A9221C">
        <w:rPr>
          <w:rFonts w:ascii="Times New Roman" w:hAnsi="Times New Roman" w:cs="Times New Roman"/>
          <w:sz w:val="24"/>
          <w:szCs w:val="24"/>
        </w:rPr>
        <w:t>.</w:t>
      </w:r>
    </w:p>
    <w:p w14:paraId="6440EFD3" w14:textId="4F18EF2D" w:rsidR="00CB6F3B" w:rsidRDefault="00CB6F3B" w:rsidP="00A9221C">
      <w:pPr>
        <w:ind w:firstLine="708"/>
        <w:rPr>
          <w:rFonts w:ascii="Times New Roman" w:hAnsi="Times New Roman" w:cs="Times New Roman"/>
          <w:sz w:val="24"/>
          <w:szCs w:val="24"/>
        </w:rPr>
      </w:pPr>
      <w:r>
        <w:rPr>
          <w:rFonts w:ascii="Times New Roman" w:hAnsi="Times New Roman" w:cs="Times New Roman"/>
          <w:sz w:val="24"/>
          <w:szCs w:val="24"/>
        </w:rPr>
        <w:tab/>
      </w:r>
    </w:p>
    <w:p w14:paraId="47B78B30" w14:textId="63727645" w:rsidR="00AF4BDD" w:rsidRDefault="00CB6F3B" w:rsidP="00CB6F3B">
      <w:pPr>
        <w:tabs>
          <w:tab w:val="left" w:pos="990"/>
        </w:tabs>
        <w:spacing w:after="0" w:line="276" w:lineRule="auto"/>
        <w:jc w:val="both"/>
        <w:rPr>
          <w:rFonts w:ascii="Times New Roman" w:hAnsi="Times New Roman" w:cs="Times New Roman"/>
          <w:bCs/>
          <w:sz w:val="24"/>
          <w:szCs w:val="24"/>
        </w:rPr>
      </w:pPr>
      <w:r>
        <w:rPr>
          <w:rFonts w:ascii="Times New Roman" w:hAnsi="Times New Roman" w:cs="Times New Roman"/>
          <w:sz w:val="24"/>
          <w:szCs w:val="24"/>
        </w:rPr>
        <w:lastRenderedPageBreak/>
        <w:tab/>
      </w:r>
      <w:r w:rsidRPr="00CB6F3B">
        <w:rPr>
          <w:rFonts w:ascii="Times New Roman" w:hAnsi="Times New Roman" w:cs="Times New Roman"/>
          <w:b/>
          <w:bCs/>
          <w:sz w:val="24"/>
          <w:szCs w:val="24"/>
        </w:rPr>
        <w:t>Art. 4</w:t>
      </w:r>
      <w:r w:rsidR="00334950" w:rsidRPr="00CB6F3B">
        <w:rPr>
          <w:rFonts w:ascii="Times New Roman" w:hAnsi="Times New Roman" w:cs="Times New Roman"/>
          <w:b/>
          <w:bCs/>
          <w:sz w:val="24"/>
          <w:szCs w:val="24"/>
        </w:rPr>
        <w:t>º</w:t>
      </w:r>
      <w:r w:rsidR="00A9221C">
        <w:rPr>
          <w:rFonts w:ascii="Times New Roman" w:hAnsi="Times New Roman" w:cs="Times New Roman"/>
          <w:b/>
          <w:bCs/>
          <w:sz w:val="24"/>
          <w:szCs w:val="24"/>
        </w:rPr>
        <w:t xml:space="preserve"> </w:t>
      </w:r>
      <w:r w:rsidR="00AF4BDD" w:rsidRPr="00AF4BDD">
        <w:rPr>
          <w:rFonts w:ascii="Times New Roman" w:hAnsi="Times New Roman" w:cs="Times New Roman"/>
          <w:bCs/>
          <w:sz w:val="24"/>
          <w:szCs w:val="24"/>
        </w:rPr>
        <w:t xml:space="preserve">Para consecução desta Lei, o Poder Público poderá celebrar contratos, convênios e realizar parcerias entre entidades do setor empresarial, </w:t>
      </w:r>
      <w:r w:rsidR="00062D04" w:rsidRPr="00AF4BDD">
        <w:rPr>
          <w:rFonts w:ascii="Times New Roman" w:hAnsi="Times New Roman" w:cs="Times New Roman"/>
          <w:bCs/>
          <w:sz w:val="24"/>
          <w:szCs w:val="24"/>
        </w:rPr>
        <w:t>acadêmico,</w:t>
      </w:r>
      <w:r w:rsidR="00062D04">
        <w:rPr>
          <w:rFonts w:ascii="Times New Roman" w:hAnsi="Times New Roman" w:cs="Times New Roman"/>
          <w:bCs/>
          <w:sz w:val="24"/>
          <w:szCs w:val="24"/>
        </w:rPr>
        <w:t xml:space="preserve"> organizações da sociedade civil e instituições</w:t>
      </w:r>
      <w:r w:rsidR="00AF4BDD" w:rsidRPr="00AF4BDD">
        <w:rPr>
          <w:rFonts w:ascii="Times New Roman" w:hAnsi="Times New Roman" w:cs="Times New Roman"/>
          <w:bCs/>
          <w:sz w:val="24"/>
          <w:szCs w:val="24"/>
        </w:rPr>
        <w:t xml:space="preserve"> públicas ou privadas.</w:t>
      </w:r>
    </w:p>
    <w:p w14:paraId="4A26373A" w14:textId="5C198192" w:rsidR="00B811CB" w:rsidRDefault="00CB6F3B" w:rsidP="007E48A2">
      <w:pPr>
        <w:tabs>
          <w:tab w:val="left" w:pos="990"/>
        </w:tabs>
        <w:spacing w:before="200" w:after="240" w:line="276" w:lineRule="auto"/>
        <w:jc w:val="both"/>
        <w:rPr>
          <w:rFonts w:ascii="Times New Roman" w:hAnsi="Times New Roman" w:cs="Times New Roman"/>
          <w:sz w:val="24"/>
          <w:szCs w:val="24"/>
        </w:rPr>
      </w:pPr>
      <w:r>
        <w:rPr>
          <w:rFonts w:ascii="Times New Roman" w:hAnsi="Times New Roman" w:cs="Times New Roman"/>
          <w:sz w:val="24"/>
          <w:szCs w:val="24"/>
        </w:rPr>
        <w:tab/>
      </w:r>
      <w:r w:rsidR="00114FD9" w:rsidRPr="00CB6F3B">
        <w:rPr>
          <w:rFonts w:ascii="Times New Roman" w:hAnsi="Times New Roman" w:cs="Times New Roman"/>
          <w:b/>
          <w:bCs/>
          <w:sz w:val="24"/>
          <w:szCs w:val="24"/>
        </w:rPr>
        <w:t xml:space="preserve">Art. </w:t>
      </w:r>
      <w:r w:rsidR="00AF4BDD">
        <w:rPr>
          <w:rFonts w:ascii="Times New Roman" w:hAnsi="Times New Roman" w:cs="Times New Roman"/>
          <w:b/>
          <w:bCs/>
          <w:sz w:val="24"/>
          <w:szCs w:val="24"/>
        </w:rPr>
        <w:t>5</w:t>
      </w:r>
      <w:r w:rsidR="00114FD9" w:rsidRPr="00CB6F3B">
        <w:rPr>
          <w:rFonts w:ascii="Times New Roman" w:hAnsi="Times New Roman" w:cs="Times New Roman"/>
          <w:b/>
          <w:bCs/>
          <w:sz w:val="24"/>
          <w:szCs w:val="24"/>
        </w:rPr>
        <w:t>º</w:t>
      </w:r>
      <w:r w:rsidR="00114FD9" w:rsidRPr="007145F6">
        <w:rPr>
          <w:rFonts w:ascii="Times New Roman" w:hAnsi="Times New Roman" w:cs="Times New Roman"/>
          <w:sz w:val="24"/>
          <w:szCs w:val="24"/>
        </w:rPr>
        <w:t xml:space="preserve"> Esta Lei entra em vigor na data de sua publicação.</w:t>
      </w:r>
    </w:p>
    <w:p w14:paraId="2D804C93" w14:textId="77777777" w:rsidR="00720A8B" w:rsidRDefault="00720A8B" w:rsidP="00B811CB">
      <w:pPr>
        <w:spacing w:after="0" w:line="276" w:lineRule="auto"/>
        <w:jc w:val="both"/>
        <w:rPr>
          <w:rFonts w:ascii="Times New Roman" w:hAnsi="Times New Roman" w:cs="Times New Roman"/>
          <w:sz w:val="24"/>
          <w:szCs w:val="24"/>
        </w:rPr>
      </w:pPr>
    </w:p>
    <w:p w14:paraId="3B35C7DE" w14:textId="48862B98" w:rsidR="00CB6F3B" w:rsidRPr="00B811CB" w:rsidRDefault="008A237D" w:rsidP="00B811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Plenário Deputado Nagib </w:t>
      </w:r>
      <w:proofErr w:type="spellStart"/>
      <w:r>
        <w:rPr>
          <w:rFonts w:ascii="Times New Roman" w:hAnsi="Times New Roman" w:cs="Times New Roman"/>
          <w:sz w:val="24"/>
          <w:szCs w:val="24"/>
        </w:rPr>
        <w:t>Haickel</w:t>
      </w:r>
      <w:proofErr w:type="spellEnd"/>
      <w:r>
        <w:rPr>
          <w:rFonts w:ascii="Times New Roman" w:hAnsi="Times New Roman" w:cs="Times New Roman"/>
          <w:sz w:val="24"/>
          <w:szCs w:val="24"/>
        </w:rPr>
        <w:t xml:space="preserve">, do Palácio Manuel Beckman, em São Luís, </w:t>
      </w:r>
      <w:r w:rsidR="000851BC">
        <w:rPr>
          <w:rFonts w:ascii="Times New Roman" w:hAnsi="Times New Roman" w:cs="Times New Roman"/>
          <w:sz w:val="24"/>
          <w:szCs w:val="24"/>
        </w:rPr>
        <w:t>11 de março</w:t>
      </w:r>
      <w:r w:rsidR="005E056B">
        <w:rPr>
          <w:rFonts w:ascii="Times New Roman" w:hAnsi="Times New Roman" w:cs="Times New Roman"/>
          <w:sz w:val="24"/>
          <w:szCs w:val="24"/>
        </w:rPr>
        <w:t xml:space="preserve"> </w:t>
      </w:r>
      <w:r w:rsidR="00B811CB">
        <w:rPr>
          <w:rFonts w:ascii="Times New Roman" w:hAnsi="Times New Roman" w:cs="Times New Roman"/>
          <w:sz w:val="24"/>
          <w:szCs w:val="24"/>
        </w:rPr>
        <w:t>de 202</w:t>
      </w:r>
      <w:r w:rsidR="00EE7823">
        <w:rPr>
          <w:rFonts w:ascii="Times New Roman" w:hAnsi="Times New Roman" w:cs="Times New Roman"/>
          <w:sz w:val="24"/>
          <w:szCs w:val="24"/>
        </w:rPr>
        <w:t>6</w:t>
      </w:r>
      <w:r w:rsidR="00B811CB">
        <w:rPr>
          <w:rFonts w:ascii="Times New Roman" w:hAnsi="Times New Roman" w:cs="Times New Roman"/>
          <w:sz w:val="24"/>
          <w:szCs w:val="24"/>
        </w:rPr>
        <w:t xml:space="preserve">. </w:t>
      </w:r>
    </w:p>
    <w:p w14:paraId="06B1B52A" w14:textId="77777777" w:rsidR="007E48A2" w:rsidRDefault="007E48A2" w:rsidP="008A237D">
      <w:pPr>
        <w:spacing w:after="0" w:line="240" w:lineRule="auto"/>
        <w:jc w:val="center"/>
        <w:rPr>
          <w:rFonts w:ascii="Times New Roman" w:hAnsi="Times New Roman" w:cs="Times New Roman"/>
          <w:b/>
          <w:sz w:val="24"/>
          <w:szCs w:val="24"/>
        </w:rPr>
      </w:pPr>
    </w:p>
    <w:p w14:paraId="0C0E47EA" w14:textId="77777777" w:rsidR="00720A8B" w:rsidRDefault="00720A8B" w:rsidP="008A237D">
      <w:pPr>
        <w:spacing w:after="0" w:line="240" w:lineRule="auto"/>
        <w:jc w:val="center"/>
        <w:rPr>
          <w:rFonts w:ascii="Times New Roman" w:hAnsi="Times New Roman" w:cs="Times New Roman"/>
          <w:b/>
          <w:sz w:val="24"/>
          <w:szCs w:val="24"/>
        </w:rPr>
      </w:pPr>
    </w:p>
    <w:p w14:paraId="4AB0A8B5" w14:textId="77777777" w:rsidR="00C071FB" w:rsidRDefault="00C071FB" w:rsidP="008A237D">
      <w:pPr>
        <w:spacing w:after="0" w:line="240" w:lineRule="auto"/>
        <w:jc w:val="center"/>
        <w:rPr>
          <w:rFonts w:ascii="Times New Roman" w:hAnsi="Times New Roman" w:cs="Times New Roman"/>
          <w:b/>
          <w:sz w:val="24"/>
          <w:szCs w:val="24"/>
        </w:rPr>
      </w:pPr>
    </w:p>
    <w:p w14:paraId="620ADAC4" w14:textId="6A7FBD55" w:rsidR="008A237D" w:rsidRPr="00F24FCC" w:rsidRDefault="008A237D" w:rsidP="008A237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LEANDRO BELLO</w:t>
      </w:r>
    </w:p>
    <w:p w14:paraId="350C15FD" w14:textId="4F84DBDE" w:rsidR="00CB6F3B" w:rsidRPr="007E48A2" w:rsidRDefault="008A237D" w:rsidP="007E48A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Deputado Estadual</w:t>
      </w:r>
    </w:p>
    <w:p w14:paraId="78D2BC12" w14:textId="77777777" w:rsidR="005E056B" w:rsidRDefault="005E056B" w:rsidP="00AC7E42">
      <w:pPr>
        <w:pStyle w:val="NormalWeb"/>
        <w:shd w:val="clear" w:color="auto" w:fill="FFFFFF"/>
        <w:spacing w:after="0" w:line="360" w:lineRule="auto"/>
        <w:jc w:val="both"/>
        <w:rPr>
          <w:b/>
          <w:bCs/>
        </w:rPr>
      </w:pPr>
    </w:p>
    <w:p w14:paraId="064BAF22" w14:textId="77777777" w:rsidR="00AF4BDD" w:rsidRDefault="00AF4BDD" w:rsidP="00AC7E42">
      <w:pPr>
        <w:pStyle w:val="NormalWeb"/>
        <w:shd w:val="clear" w:color="auto" w:fill="FFFFFF"/>
        <w:spacing w:after="0" w:line="360" w:lineRule="auto"/>
        <w:jc w:val="both"/>
        <w:rPr>
          <w:b/>
          <w:bCs/>
        </w:rPr>
      </w:pPr>
    </w:p>
    <w:p w14:paraId="75D80E88" w14:textId="77777777" w:rsidR="00AF4BDD" w:rsidRDefault="00AF4BDD" w:rsidP="00AC7E42">
      <w:pPr>
        <w:pStyle w:val="NormalWeb"/>
        <w:shd w:val="clear" w:color="auto" w:fill="FFFFFF"/>
        <w:spacing w:after="0" w:line="360" w:lineRule="auto"/>
        <w:jc w:val="both"/>
        <w:rPr>
          <w:b/>
          <w:bCs/>
        </w:rPr>
      </w:pPr>
    </w:p>
    <w:p w14:paraId="648F79D5" w14:textId="77777777" w:rsidR="00AF4BDD" w:rsidRDefault="00AF4BDD" w:rsidP="00AC7E42">
      <w:pPr>
        <w:pStyle w:val="NormalWeb"/>
        <w:shd w:val="clear" w:color="auto" w:fill="FFFFFF"/>
        <w:spacing w:after="0" w:line="360" w:lineRule="auto"/>
        <w:jc w:val="both"/>
        <w:rPr>
          <w:b/>
          <w:bCs/>
        </w:rPr>
      </w:pPr>
    </w:p>
    <w:p w14:paraId="4A5AA7F1" w14:textId="77777777" w:rsidR="00AF4BDD" w:rsidRDefault="00AF4BDD" w:rsidP="00AC7E42">
      <w:pPr>
        <w:pStyle w:val="NormalWeb"/>
        <w:shd w:val="clear" w:color="auto" w:fill="FFFFFF"/>
        <w:spacing w:after="0" w:line="360" w:lineRule="auto"/>
        <w:jc w:val="both"/>
        <w:rPr>
          <w:b/>
          <w:bCs/>
        </w:rPr>
      </w:pPr>
    </w:p>
    <w:p w14:paraId="2A0D10B9" w14:textId="77777777" w:rsidR="00AF4BDD" w:rsidRDefault="00AF4BDD" w:rsidP="00AC7E42">
      <w:pPr>
        <w:pStyle w:val="NormalWeb"/>
        <w:shd w:val="clear" w:color="auto" w:fill="FFFFFF"/>
        <w:spacing w:after="0" w:line="360" w:lineRule="auto"/>
        <w:jc w:val="both"/>
        <w:rPr>
          <w:b/>
          <w:bCs/>
        </w:rPr>
      </w:pPr>
    </w:p>
    <w:p w14:paraId="15AFEC0E" w14:textId="77777777" w:rsidR="00AF4BDD" w:rsidRDefault="00AF4BDD" w:rsidP="00AC7E42">
      <w:pPr>
        <w:pStyle w:val="NormalWeb"/>
        <w:shd w:val="clear" w:color="auto" w:fill="FFFFFF"/>
        <w:spacing w:after="0" w:line="360" w:lineRule="auto"/>
        <w:jc w:val="both"/>
        <w:rPr>
          <w:b/>
          <w:bCs/>
        </w:rPr>
      </w:pPr>
    </w:p>
    <w:p w14:paraId="1EC7C6BF" w14:textId="77777777" w:rsidR="00AF4BDD" w:rsidRDefault="00AF4BDD" w:rsidP="00AC7E42">
      <w:pPr>
        <w:pStyle w:val="NormalWeb"/>
        <w:shd w:val="clear" w:color="auto" w:fill="FFFFFF"/>
        <w:spacing w:after="0" w:line="360" w:lineRule="auto"/>
        <w:jc w:val="both"/>
        <w:rPr>
          <w:b/>
          <w:bCs/>
        </w:rPr>
      </w:pPr>
    </w:p>
    <w:p w14:paraId="7D3CF1C4" w14:textId="77777777" w:rsidR="00AF4BDD" w:rsidRDefault="00AF4BDD" w:rsidP="00AC7E42">
      <w:pPr>
        <w:pStyle w:val="NormalWeb"/>
        <w:shd w:val="clear" w:color="auto" w:fill="FFFFFF"/>
        <w:spacing w:after="0" w:line="360" w:lineRule="auto"/>
        <w:jc w:val="both"/>
        <w:rPr>
          <w:b/>
          <w:bCs/>
        </w:rPr>
      </w:pPr>
    </w:p>
    <w:p w14:paraId="6275C527" w14:textId="77777777" w:rsidR="00AF4BDD" w:rsidRDefault="00AF4BDD" w:rsidP="00AC7E42">
      <w:pPr>
        <w:pStyle w:val="NormalWeb"/>
        <w:shd w:val="clear" w:color="auto" w:fill="FFFFFF"/>
        <w:spacing w:after="0" w:line="360" w:lineRule="auto"/>
        <w:jc w:val="both"/>
        <w:rPr>
          <w:b/>
          <w:bCs/>
        </w:rPr>
      </w:pPr>
    </w:p>
    <w:p w14:paraId="73BF0ECD" w14:textId="77777777" w:rsidR="00AF4BDD" w:rsidRDefault="00AF4BDD" w:rsidP="00AC7E42">
      <w:pPr>
        <w:pStyle w:val="NormalWeb"/>
        <w:shd w:val="clear" w:color="auto" w:fill="FFFFFF"/>
        <w:spacing w:after="0" w:line="360" w:lineRule="auto"/>
        <w:jc w:val="both"/>
        <w:rPr>
          <w:b/>
          <w:bCs/>
        </w:rPr>
      </w:pPr>
    </w:p>
    <w:p w14:paraId="54DF14FB" w14:textId="77777777" w:rsidR="00AF4BDD" w:rsidRDefault="00AF4BDD" w:rsidP="00AC7E42">
      <w:pPr>
        <w:pStyle w:val="NormalWeb"/>
        <w:shd w:val="clear" w:color="auto" w:fill="FFFFFF"/>
        <w:spacing w:after="0" w:line="360" w:lineRule="auto"/>
        <w:jc w:val="both"/>
        <w:rPr>
          <w:b/>
          <w:bCs/>
        </w:rPr>
      </w:pPr>
    </w:p>
    <w:p w14:paraId="3AAFCA16" w14:textId="77777777" w:rsidR="00AF4BDD" w:rsidRDefault="00AF4BDD" w:rsidP="00AC7E42">
      <w:pPr>
        <w:pStyle w:val="NormalWeb"/>
        <w:shd w:val="clear" w:color="auto" w:fill="FFFFFF"/>
        <w:spacing w:after="0" w:line="360" w:lineRule="auto"/>
        <w:jc w:val="both"/>
        <w:rPr>
          <w:b/>
          <w:bCs/>
        </w:rPr>
      </w:pPr>
    </w:p>
    <w:p w14:paraId="65CFBDA5" w14:textId="77777777" w:rsidR="00AF4BDD" w:rsidRDefault="00AF4BDD" w:rsidP="00AC7E42">
      <w:pPr>
        <w:pStyle w:val="NormalWeb"/>
        <w:shd w:val="clear" w:color="auto" w:fill="FFFFFF"/>
        <w:spacing w:after="0" w:line="360" w:lineRule="auto"/>
        <w:jc w:val="both"/>
        <w:rPr>
          <w:b/>
          <w:bCs/>
        </w:rPr>
      </w:pPr>
    </w:p>
    <w:p w14:paraId="629CF8E6" w14:textId="77777777" w:rsidR="00AF4BDD" w:rsidRDefault="00AF4BDD" w:rsidP="00AC7E42">
      <w:pPr>
        <w:pStyle w:val="NormalWeb"/>
        <w:shd w:val="clear" w:color="auto" w:fill="FFFFFF"/>
        <w:spacing w:after="0" w:line="360" w:lineRule="auto"/>
        <w:jc w:val="both"/>
        <w:rPr>
          <w:b/>
          <w:bCs/>
        </w:rPr>
      </w:pPr>
    </w:p>
    <w:p w14:paraId="59755BB1" w14:textId="77777777" w:rsidR="00AF4BDD" w:rsidRDefault="00AF4BDD" w:rsidP="00AC7E42">
      <w:pPr>
        <w:pStyle w:val="NormalWeb"/>
        <w:shd w:val="clear" w:color="auto" w:fill="FFFFFF"/>
        <w:spacing w:after="0" w:line="360" w:lineRule="auto"/>
        <w:jc w:val="both"/>
        <w:rPr>
          <w:b/>
          <w:bCs/>
        </w:rPr>
      </w:pPr>
    </w:p>
    <w:p w14:paraId="754DD512" w14:textId="77777777" w:rsidR="00AF4BDD" w:rsidRDefault="00AF4BDD" w:rsidP="00AC7E42">
      <w:pPr>
        <w:pStyle w:val="NormalWeb"/>
        <w:shd w:val="clear" w:color="auto" w:fill="FFFFFF"/>
        <w:spacing w:after="0" w:line="360" w:lineRule="auto"/>
        <w:jc w:val="both"/>
        <w:rPr>
          <w:b/>
          <w:bCs/>
        </w:rPr>
      </w:pPr>
    </w:p>
    <w:p w14:paraId="23FE3F51" w14:textId="47860855" w:rsidR="00AC7E42" w:rsidRDefault="00AC7E42" w:rsidP="00AC7E42">
      <w:pPr>
        <w:pStyle w:val="NormalWeb"/>
        <w:shd w:val="clear" w:color="auto" w:fill="FFFFFF"/>
        <w:spacing w:after="0" w:line="360" w:lineRule="auto"/>
        <w:jc w:val="both"/>
        <w:rPr>
          <w:b/>
          <w:bCs/>
        </w:rPr>
      </w:pPr>
      <w:r>
        <w:rPr>
          <w:b/>
          <w:bCs/>
        </w:rPr>
        <w:t>JUSTIFICATIVA</w:t>
      </w:r>
    </w:p>
    <w:p w14:paraId="6BCFBE3F" w14:textId="77777777" w:rsidR="00AC7E42" w:rsidRDefault="00AC7E42" w:rsidP="002A1D47">
      <w:pPr>
        <w:tabs>
          <w:tab w:val="left" w:pos="990"/>
        </w:tabs>
        <w:spacing w:after="0" w:line="240" w:lineRule="auto"/>
        <w:jc w:val="center"/>
        <w:rPr>
          <w:rFonts w:ascii="Times New Roman" w:hAnsi="Times New Roman" w:cs="Times New Roman"/>
          <w:sz w:val="24"/>
          <w:szCs w:val="24"/>
        </w:rPr>
      </w:pPr>
    </w:p>
    <w:p w14:paraId="161AB881" w14:textId="236E9B2D" w:rsidR="00062D04" w:rsidRDefault="00786AA7" w:rsidP="00062D04">
      <w:pPr>
        <w:tabs>
          <w:tab w:val="left" w:pos="1134"/>
        </w:tabs>
        <w:spacing w:after="0" w:line="360" w:lineRule="auto"/>
        <w:jc w:val="both"/>
        <w:rPr>
          <w:rFonts w:ascii="Times New Roman" w:hAnsi="Times New Roman" w:cs="Times New Roman"/>
          <w:sz w:val="24"/>
          <w:szCs w:val="24"/>
        </w:rPr>
      </w:pPr>
      <w:r w:rsidRPr="00FC3DA6">
        <w:rPr>
          <w:rFonts w:ascii="Times New Roman" w:hAnsi="Times New Roman" w:cs="Times New Roman"/>
          <w:sz w:val="24"/>
          <w:szCs w:val="24"/>
        </w:rPr>
        <w:tab/>
      </w:r>
      <w:r w:rsidR="00474A28" w:rsidRPr="00474A28">
        <w:rPr>
          <w:rFonts w:ascii="Times New Roman" w:hAnsi="Times New Roman" w:cs="Times New Roman"/>
          <w:sz w:val="24"/>
          <w:szCs w:val="24"/>
        </w:rPr>
        <w:t>A Constituição Federal de 1988, em seu artigo 2</w:t>
      </w:r>
      <w:r w:rsidR="00052608">
        <w:rPr>
          <w:rFonts w:ascii="Times New Roman" w:hAnsi="Times New Roman" w:cs="Times New Roman"/>
          <w:sz w:val="24"/>
          <w:szCs w:val="24"/>
        </w:rPr>
        <w:t>27</w:t>
      </w:r>
      <w:r w:rsidR="00052608" w:rsidRPr="00052608">
        <w:rPr>
          <w:rFonts w:ascii="Times New Roman" w:hAnsi="Times New Roman" w:cs="Times New Roman"/>
          <w:sz w:val="24"/>
          <w:szCs w:val="24"/>
        </w:rPr>
        <w:t xml:space="preserve">, estabelece que é dever da família, da sociedade e do Estado assegurar à criança e ao adolescente, com absoluta prioridade, o direito à vida, à saúde, à alimentação, à educação, à dignidade, ao respeito e à convivência familiar e comunitária, bem como </w:t>
      </w:r>
      <w:r w:rsidR="00062D04">
        <w:rPr>
          <w:rFonts w:ascii="Times New Roman" w:hAnsi="Times New Roman" w:cs="Times New Roman"/>
          <w:sz w:val="24"/>
          <w:szCs w:val="24"/>
        </w:rPr>
        <w:t>colocá-los</w:t>
      </w:r>
      <w:r w:rsidR="00052608" w:rsidRPr="00052608">
        <w:rPr>
          <w:rFonts w:ascii="Times New Roman" w:hAnsi="Times New Roman" w:cs="Times New Roman"/>
          <w:sz w:val="24"/>
          <w:szCs w:val="24"/>
        </w:rPr>
        <w:t xml:space="preserve"> a salvo de toda forma de negligência, discriminação, violência, crueldade e opressão.</w:t>
      </w:r>
    </w:p>
    <w:p w14:paraId="17EDC44F" w14:textId="77777777" w:rsidR="00062D04" w:rsidRDefault="00062D04" w:rsidP="00062D04">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0270" w:rsidRPr="003B0270">
        <w:rPr>
          <w:rFonts w:ascii="Times New Roman" w:hAnsi="Times New Roman" w:cs="Times New Roman"/>
          <w:sz w:val="24"/>
          <w:szCs w:val="24"/>
        </w:rPr>
        <w:t>Nesse contexto, a proteção integral das crianças e adolescentes constitui princípio fundamental do ordenamento jurídico brasileiro, sendo também reafirmada pelo Estatuto da Criança e do Adolescente, que estabelece diretrizes e mecanismos destinados à garantia de seus direitos fundamentais.</w:t>
      </w:r>
    </w:p>
    <w:p w14:paraId="0A932236" w14:textId="77777777" w:rsidR="00062D04" w:rsidRDefault="00062D04" w:rsidP="00062D04">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0270" w:rsidRPr="003B0270">
        <w:rPr>
          <w:rFonts w:ascii="Times New Roman" w:hAnsi="Times New Roman" w:cs="Times New Roman"/>
          <w:sz w:val="24"/>
          <w:szCs w:val="24"/>
        </w:rPr>
        <w:t>Situações de desastre e calamidade pública, como enchentes, deslizamentos, secas severas ou outros eventos extremos, frequentemente expõem crianças e adolescentes a condições de vulnerabilidade social, psicológica e física. Tais circunstâncias podem provocar deslocamentos forçados, perda de moradia, interrupção da escolarização, separação familiar e exposição a diversos tipos de violência ou negligência.</w:t>
      </w:r>
    </w:p>
    <w:p w14:paraId="234B43AC" w14:textId="77777777" w:rsidR="00062D04" w:rsidRDefault="00062D04" w:rsidP="00062D04">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0270" w:rsidRPr="003B0270">
        <w:rPr>
          <w:rFonts w:ascii="Times New Roman" w:hAnsi="Times New Roman" w:cs="Times New Roman"/>
          <w:sz w:val="24"/>
          <w:szCs w:val="24"/>
        </w:rPr>
        <w:t xml:space="preserve">Diante desse cenário, torna-se fundamental que o poder público estabeleça diretrizes claras para orientar a atuação dos órgãos responsáveis pela proteção social, de modo a assegurar que crianças e adolescentes recebam atendimento prioritário e adequado durante </w:t>
      </w:r>
      <w:proofErr w:type="gramStart"/>
      <w:r w:rsidR="003B0270" w:rsidRPr="003B0270">
        <w:rPr>
          <w:rFonts w:ascii="Times New Roman" w:hAnsi="Times New Roman" w:cs="Times New Roman"/>
          <w:sz w:val="24"/>
          <w:szCs w:val="24"/>
        </w:rPr>
        <w:t>situações de emergência</w:t>
      </w:r>
      <w:proofErr w:type="gramEnd"/>
      <w:r w:rsidR="003B0270" w:rsidRPr="003B0270">
        <w:rPr>
          <w:rFonts w:ascii="Times New Roman" w:hAnsi="Times New Roman" w:cs="Times New Roman"/>
          <w:sz w:val="24"/>
          <w:szCs w:val="24"/>
        </w:rPr>
        <w:t xml:space="preserve"> ou calamidade.</w:t>
      </w:r>
    </w:p>
    <w:p w14:paraId="1AF242EA" w14:textId="77777777" w:rsidR="00062D04" w:rsidRDefault="00062D04" w:rsidP="00062D04">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0270" w:rsidRPr="003B0270">
        <w:rPr>
          <w:rFonts w:ascii="Times New Roman" w:hAnsi="Times New Roman" w:cs="Times New Roman"/>
          <w:sz w:val="24"/>
          <w:szCs w:val="24"/>
        </w:rPr>
        <w:t>A proposta também busca estimular a articulação entre os diferentes níveis de governo e instituições da sociedade civil, promovendo ações integradas que garantam acolhimento seguro, atendimento psicossocial, preservação de vínculos familiares e acesso a serviços essenciais.</w:t>
      </w:r>
    </w:p>
    <w:p w14:paraId="5DF52E08" w14:textId="77777777" w:rsidR="00062D04" w:rsidRDefault="00062D04" w:rsidP="00062D04">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0270" w:rsidRPr="003B0270">
        <w:rPr>
          <w:rFonts w:ascii="Times New Roman" w:hAnsi="Times New Roman" w:cs="Times New Roman"/>
          <w:sz w:val="24"/>
          <w:szCs w:val="24"/>
        </w:rPr>
        <w:t>Importante destacar que o presente projeto estabelece diretrizes gerais de atuação do poder público, respeitando a autonomia administrativa do Poder Executivo e dos municípios, em consonância com os princípios federativos previstos na Constituição Federal de 1988.</w:t>
      </w:r>
    </w:p>
    <w:p w14:paraId="0E9D25CC" w14:textId="3DE29E83" w:rsidR="00474A28" w:rsidRDefault="00062D04" w:rsidP="006B3589">
      <w:pPr>
        <w:tabs>
          <w:tab w:val="left" w:pos="1134"/>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0270" w:rsidRPr="003B0270">
        <w:rPr>
          <w:rFonts w:ascii="Times New Roman" w:hAnsi="Times New Roman" w:cs="Times New Roman"/>
          <w:sz w:val="24"/>
          <w:szCs w:val="24"/>
        </w:rPr>
        <w:t>Assim, a presente iniciativa visa fortalecer a rede de proteção à infância e adolescência no Estado do Maranhão, contribuindo para a construção de políticas públicas capazes de responder de forma eficiente e humanizada às situações de desastre que eventualmente atinjam a população maranhense.</w:t>
      </w:r>
    </w:p>
    <w:p w14:paraId="1ED1163D" w14:textId="72016C54" w:rsidR="003953F0" w:rsidRDefault="00ED080B" w:rsidP="007E48A2">
      <w:pPr>
        <w:shd w:val="clear" w:color="auto" w:fill="FFFFFF"/>
        <w:spacing w:after="0" w:line="360" w:lineRule="auto"/>
        <w:ind w:firstLine="1134"/>
        <w:jc w:val="both"/>
        <w:rPr>
          <w:rFonts w:ascii="Times New Roman" w:hAnsi="Times New Roman" w:cs="Times New Roman"/>
          <w:sz w:val="24"/>
          <w:szCs w:val="24"/>
        </w:rPr>
      </w:pPr>
      <w:r w:rsidRPr="00D9034B">
        <w:rPr>
          <w:rFonts w:ascii="Times New Roman" w:hAnsi="Times New Roman" w:cs="Times New Roman"/>
          <w:sz w:val="24"/>
          <w:szCs w:val="24"/>
        </w:rPr>
        <w:t>Nestes termos, contamos com o apoio dos Excelentíssimos Parlamentares para a aprovação deste Projeto de Lei, por se tratar de medida de relevante interesse social. Assim sendo, submetemos à consideração do Plenário desta Casa Legislativa a presente proposição.</w:t>
      </w:r>
    </w:p>
    <w:p w14:paraId="564EE538" w14:textId="77777777" w:rsidR="003953F0" w:rsidRDefault="003953F0" w:rsidP="003953F0">
      <w:pPr>
        <w:spacing w:after="0" w:line="240" w:lineRule="auto"/>
        <w:jc w:val="center"/>
        <w:rPr>
          <w:rFonts w:ascii="Times New Roman" w:hAnsi="Times New Roman" w:cs="Times New Roman"/>
          <w:b/>
          <w:sz w:val="24"/>
          <w:szCs w:val="24"/>
        </w:rPr>
      </w:pPr>
    </w:p>
    <w:p w14:paraId="08AC4044" w14:textId="77777777" w:rsidR="00720A8B" w:rsidRDefault="00720A8B" w:rsidP="003953F0">
      <w:pPr>
        <w:spacing w:after="0" w:line="240" w:lineRule="auto"/>
        <w:jc w:val="center"/>
        <w:rPr>
          <w:rFonts w:ascii="Times New Roman" w:hAnsi="Times New Roman" w:cs="Times New Roman"/>
          <w:b/>
          <w:sz w:val="24"/>
          <w:szCs w:val="24"/>
        </w:rPr>
      </w:pPr>
    </w:p>
    <w:p w14:paraId="12C649DE" w14:textId="77777777" w:rsidR="00720A8B" w:rsidRDefault="00720A8B" w:rsidP="003953F0">
      <w:pPr>
        <w:spacing w:after="0" w:line="240" w:lineRule="auto"/>
        <w:jc w:val="center"/>
        <w:rPr>
          <w:rFonts w:ascii="Times New Roman" w:hAnsi="Times New Roman" w:cs="Times New Roman"/>
          <w:b/>
          <w:sz w:val="24"/>
          <w:szCs w:val="24"/>
        </w:rPr>
      </w:pPr>
    </w:p>
    <w:p w14:paraId="2BBC84FD" w14:textId="77777777" w:rsidR="003953F0" w:rsidRPr="00F24FCC" w:rsidRDefault="003953F0" w:rsidP="003953F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LEANDRO BELLO</w:t>
      </w:r>
    </w:p>
    <w:p w14:paraId="03F8E9F7" w14:textId="3BA5BA11" w:rsidR="001E1F12" w:rsidRPr="007E48A2" w:rsidRDefault="003953F0" w:rsidP="007E48A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Deputado Estadual</w:t>
      </w:r>
    </w:p>
    <w:sectPr w:rsidR="001E1F12" w:rsidRPr="007E48A2" w:rsidSect="00961806">
      <w:headerReference w:type="default" r:id="rId8"/>
      <w:footerReference w:type="default" r:id="rId9"/>
      <w:pgSz w:w="11906" w:h="16838"/>
      <w:pgMar w:top="2146" w:right="1701" w:bottom="1276" w:left="1701" w:header="85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1C42C" w14:textId="77777777" w:rsidR="00771355" w:rsidRDefault="00771355" w:rsidP="00810947">
      <w:pPr>
        <w:spacing w:after="0" w:line="240" w:lineRule="auto"/>
      </w:pPr>
      <w:r>
        <w:separator/>
      </w:r>
    </w:p>
  </w:endnote>
  <w:endnote w:type="continuationSeparator" w:id="0">
    <w:p w14:paraId="194EA4B0" w14:textId="77777777" w:rsidR="00771355" w:rsidRDefault="00771355" w:rsidP="0081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44585" w14:textId="77777777" w:rsidR="00D77490" w:rsidRDefault="00EC7290" w:rsidP="000D4CF0">
    <w:pPr>
      <w:pStyle w:val="Rodap"/>
      <w:jc w:val="center"/>
      <w:rPr>
        <w:rFonts w:ascii="Times New Roman" w:hAnsi="Times New Roman" w:cs="Times New Roman"/>
        <w:color w:val="000000"/>
        <w:sz w:val="18"/>
        <w:szCs w:val="18"/>
      </w:rPr>
    </w:pPr>
    <w:r>
      <w:rPr>
        <w:rFonts w:ascii="Times New Roman" w:hAnsi="Times New Roman" w:cs="Times New Roman"/>
        <w:color w:val="000000"/>
        <w:sz w:val="18"/>
        <w:szCs w:val="18"/>
      </w:rPr>
      <w:ptab w:relativeTo="margin" w:alignment="center" w:leader="none"/>
    </w:r>
  </w:p>
  <w:p w14:paraId="388BB9FC" w14:textId="77777777" w:rsidR="00D77490" w:rsidRPr="000D4CF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Palácio Manuel Beckman - Av. Jerô</w:t>
    </w:r>
    <w:r>
      <w:rPr>
        <w:rFonts w:ascii="Times New Roman" w:hAnsi="Times New Roman" w:cs="Times New Roman"/>
        <w:color w:val="000000"/>
        <w:sz w:val="18"/>
        <w:szCs w:val="18"/>
      </w:rPr>
      <w:t>nimo de Albuquerque, S/N, Sítio</w:t>
    </w:r>
    <w:r w:rsidRPr="000D4CF0">
      <w:rPr>
        <w:rFonts w:ascii="Times New Roman" w:hAnsi="Times New Roman" w:cs="Times New Roman"/>
        <w:color w:val="000000"/>
        <w:sz w:val="18"/>
        <w:szCs w:val="18"/>
      </w:rPr>
      <w:t xml:space="preserve"> Rangedor - Calhau / CEP: 65.071-750</w:t>
    </w:r>
  </w:p>
  <w:p w14:paraId="636ADB00" w14:textId="77777777" w:rsidR="00D77490" w:rsidRPr="000D4CF0" w:rsidRDefault="00D77490" w:rsidP="003953F0">
    <w:pPr>
      <w:pStyle w:val="Rodap"/>
      <w:jc w:val="center"/>
      <w:rPr>
        <w:rFonts w:ascii="Times New Roman" w:hAnsi="Times New Roman" w:cs="Times New Roman"/>
        <w:sz w:val="18"/>
        <w:szCs w:val="18"/>
      </w:rPr>
    </w:pPr>
    <w:r w:rsidRPr="000D4CF0">
      <w:rPr>
        <w:rFonts w:ascii="Times New Roman" w:hAnsi="Times New Roman" w:cs="Times New Roman"/>
        <w:sz w:val="18"/>
        <w:szCs w:val="18"/>
      </w:rPr>
      <w:t>Telefone</w:t>
    </w:r>
    <w:r>
      <w:rPr>
        <w:rFonts w:ascii="Times New Roman" w:hAnsi="Times New Roman" w:cs="Times New Roman"/>
        <w:sz w:val="18"/>
        <w:szCs w:val="18"/>
      </w:rPr>
      <w:t>s</w:t>
    </w:r>
    <w:r w:rsidRPr="000D4CF0">
      <w:rPr>
        <w:rFonts w:ascii="Times New Roman" w:hAnsi="Times New Roman" w:cs="Times New Roman"/>
        <w:sz w:val="18"/>
        <w:szCs w:val="18"/>
      </w:rPr>
      <w:t xml:space="preserve"> úteis: (98) </w:t>
    </w:r>
    <w:r w:rsidR="003953F0" w:rsidRPr="000D4CF0">
      <w:rPr>
        <w:rFonts w:ascii="Times New Roman" w:hAnsi="Times New Roman" w:cs="Times New Roman"/>
        <w:sz w:val="18"/>
        <w:szCs w:val="18"/>
      </w:rPr>
      <w:t>3269-</w:t>
    </w:r>
    <w:r w:rsidR="003953F0">
      <w:rPr>
        <w:rFonts w:ascii="Times New Roman" w:hAnsi="Times New Roman" w:cs="Times New Roman"/>
        <w:sz w:val="18"/>
        <w:szCs w:val="18"/>
      </w:rPr>
      <w:t>3419</w:t>
    </w:r>
    <w:r w:rsidR="003953F0" w:rsidRPr="000D4CF0">
      <w:rPr>
        <w:rFonts w:ascii="Times New Roman" w:hAnsi="Times New Roman" w:cs="Times New Roman"/>
        <w:sz w:val="18"/>
        <w:szCs w:val="18"/>
      </w:rPr>
      <w:t>/</w:t>
    </w:r>
    <w:r w:rsidR="003953F0">
      <w:rPr>
        <w:rFonts w:ascii="Times New Roman" w:hAnsi="Times New Roman" w:cs="Times New Roman"/>
        <w:sz w:val="18"/>
        <w:szCs w:val="18"/>
      </w:rPr>
      <w:t>3409</w:t>
    </w:r>
  </w:p>
  <w:p w14:paraId="156082C4" w14:textId="77777777" w:rsidR="00D7749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São Luís – Maranhão</w:t>
    </w:r>
  </w:p>
  <w:p w14:paraId="32856508" w14:textId="77777777" w:rsidR="00D77490" w:rsidRPr="000D4CF0" w:rsidRDefault="00D77490" w:rsidP="000D4CF0">
    <w:pPr>
      <w:pStyle w:val="Rodap"/>
      <w:jc w:val="center"/>
      <w:rPr>
        <w:rFonts w:ascii="Times New Roman" w:hAnsi="Times New Roman" w:cs="Times New Roman"/>
        <w:color w:val="000000"/>
        <w:sz w:val="18"/>
        <w:szCs w:val="18"/>
      </w:rPr>
    </w:pPr>
  </w:p>
  <w:p w14:paraId="4281B6DA" w14:textId="77777777" w:rsidR="00D77490" w:rsidRPr="000D4CF0" w:rsidRDefault="00D77490" w:rsidP="000D4CF0">
    <w:pPr>
      <w:pStyle w:val="Rodap"/>
      <w:ind w:right="-567"/>
      <w:jc w:val="right"/>
      <w:rPr>
        <w:rFonts w:ascii="Times New Roman" w:hAnsi="Times New Roman" w:cs="Times New Roman"/>
        <w:bCs/>
        <w:sz w:val="18"/>
        <w:szCs w:val="18"/>
      </w:rPr>
    </w:pPr>
    <w:r w:rsidRPr="000D4CF0">
      <w:rPr>
        <w:rFonts w:ascii="Times New Roman" w:hAnsi="Times New Roman" w:cs="Times New Roman"/>
        <w:sz w:val="18"/>
        <w:szCs w:val="18"/>
      </w:rPr>
      <w:t xml:space="preserve">Página </w:t>
    </w:r>
    <w:r w:rsidR="00A0780C"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PAGE</w:instrText>
    </w:r>
    <w:r w:rsidR="00A0780C" w:rsidRPr="000D4CF0">
      <w:rPr>
        <w:rFonts w:ascii="Times New Roman" w:hAnsi="Times New Roman" w:cs="Times New Roman"/>
        <w:bCs/>
        <w:sz w:val="18"/>
        <w:szCs w:val="18"/>
      </w:rPr>
      <w:fldChar w:fldCharType="separate"/>
    </w:r>
    <w:r w:rsidR="00E028A4">
      <w:rPr>
        <w:rFonts w:ascii="Times New Roman" w:hAnsi="Times New Roman" w:cs="Times New Roman"/>
        <w:bCs/>
        <w:noProof/>
        <w:sz w:val="18"/>
        <w:szCs w:val="18"/>
      </w:rPr>
      <w:t>1</w:t>
    </w:r>
    <w:r w:rsidR="00A0780C" w:rsidRPr="000D4CF0">
      <w:rPr>
        <w:rFonts w:ascii="Times New Roman" w:hAnsi="Times New Roman" w:cs="Times New Roman"/>
        <w:bCs/>
        <w:sz w:val="18"/>
        <w:szCs w:val="18"/>
      </w:rPr>
      <w:fldChar w:fldCharType="end"/>
    </w:r>
    <w:r w:rsidRPr="000D4CF0">
      <w:rPr>
        <w:rFonts w:ascii="Times New Roman" w:hAnsi="Times New Roman" w:cs="Times New Roman"/>
        <w:sz w:val="18"/>
        <w:szCs w:val="18"/>
      </w:rPr>
      <w:t xml:space="preserve"> de </w:t>
    </w:r>
    <w:r w:rsidR="00A0780C" w:rsidRPr="000D4CF0">
      <w:rPr>
        <w:rFonts w:ascii="Times New Roman" w:hAnsi="Times New Roman" w:cs="Times New Roman"/>
        <w:bCs/>
        <w:sz w:val="18"/>
        <w:szCs w:val="18"/>
      </w:rPr>
      <w:fldChar w:fldCharType="begin"/>
    </w:r>
    <w:r w:rsidRPr="000D4CF0">
      <w:rPr>
        <w:rFonts w:ascii="Times New Roman" w:hAnsi="Times New Roman" w:cs="Times New Roman"/>
        <w:bCs/>
        <w:sz w:val="18"/>
        <w:szCs w:val="18"/>
      </w:rPr>
      <w:instrText>NUMPAGES</w:instrText>
    </w:r>
    <w:r w:rsidR="00A0780C" w:rsidRPr="000D4CF0">
      <w:rPr>
        <w:rFonts w:ascii="Times New Roman" w:hAnsi="Times New Roman" w:cs="Times New Roman"/>
        <w:bCs/>
        <w:sz w:val="18"/>
        <w:szCs w:val="18"/>
      </w:rPr>
      <w:fldChar w:fldCharType="separate"/>
    </w:r>
    <w:r w:rsidR="00E028A4">
      <w:rPr>
        <w:rFonts w:ascii="Times New Roman" w:hAnsi="Times New Roman" w:cs="Times New Roman"/>
        <w:bCs/>
        <w:noProof/>
        <w:sz w:val="18"/>
        <w:szCs w:val="18"/>
      </w:rPr>
      <w:t>2</w:t>
    </w:r>
    <w:r w:rsidR="00A0780C" w:rsidRPr="000D4CF0">
      <w:rPr>
        <w:rFonts w:ascii="Times New Roman" w:hAnsi="Times New Roman" w:cs="Times New Roman"/>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A4CDF" w14:textId="77777777" w:rsidR="00771355" w:rsidRDefault="00771355" w:rsidP="00810947">
      <w:pPr>
        <w:spacing w:after="0" w:line="240" w:lineRule="auto"/>
      </w:pPr>
      <w:r>
        <w:separator/>
      </w:r>
    </w:p>
  </w:footnote>
  <w:footnote w:type="continuationSeparator" w:id="0">
    <w:p w14:paraId="4CBB7B80" w14:textId="77777777" w:rsidR="00771355" w:rsidRDefault="00771355" w:rsidP="00810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B1618" w14:textId="77777777" w:rsidR="00D77490" w:rsidRPr="00810947" w:rsidRDefault="00D77490" w:rsidP="000D4CF0">
    <w:pPr>
      <w:pStyle w:val="Cabealho"/>
      <w:tabs>
        <w:tab w:val="left" w:pos="3705"/>
        <w:tab w:val="center" w:pos="4569"/>
      </w:tabs>
      <w:ind w:right="360"/>
      <w:rPr>
        <w:b/>
        <w:color w:val="000080"/>
        <w:sz w:val="18"/>
        <w:szCs w:val="18"/>
      </w:rPr>
    </w:pPr>
    <w:bookmarkStart w:id="1" w:name="_Hlk126314781"/>
    <w:r w:rsidRPr="00810947">
      <w:rPr>
        <w:noProof/>
        <w:sz w:val="18"/>
        <w:szCs w:val="18"/>
        <w:lang w:eastAsia="pt-BR"/>
      </w:rPr>
      <w:drawing>
        <wp:anchor distT="0" distB="0" distL="114300" distR="114300" simplePos="0" relativeHeight="251658240" behindDoc="0" locked="0" layoutInCell="1" allowOverlap="1" wp14:anchorId="27F355AE" wp14:editId="3D2AAAB0">
          <wp:simplePos x="0" y="0"/>
          <wp:positionH relativeFrom="column">
            <wp:posOffset>2386965</wp:posOffset>
          </wp:positionH>
          <wp:positionV relativeFrom="paragraph">
            <wp:posOffset>-373380</wp:posOffset>
          </wp:positionV>
          <wp:extent cx="590550" cy="5715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r w:rsidRPr="00810947">
      <w:rPr>
        <w:b/>
        <w:color w:val="000080"/>
        <w:sz w:val="18"/>
        <w:szCs w:val="18"/>
      </w:rPr>
      <w:tab/>
    </w:r>
  </w:p>
  <w:p w14:paraId="6FCB79EC" w14:textId="77777777" w:rsidR="00D77490" w:rsidRPr="000D4CF0" w:rsidRDefault="00D77490" w:rsidP="000D4CF0">
    <w:pPr>
      <w:pStyle w:val="Cabealho"/>
      <w:tabs>
        <w:tab w:val="left" w:pos="1245"/>
      </w:tabs>
      <w:rPr>
        <w:b/>
        <w:sz w:val="18"/>
        <w:szCs w:val="18"/>
      </w:rPr>
    </w:pPr>
    <w:r w:rsidRPr="00810947">
      <w:rPr>
        <w:b/>
        <w:sz w:val="18"/>
        <w:szCs w:val="18"/>
      </w:rPr>
      <w:tab/>
    </w:r>
    <w:r w:rsidRPr="00810947">
      <w:rPr>
        <w:b/>
        <w:sz w:val="18"/>
        <w:szCs w:val="18"/>
      </w:rPr>
      <w:tab/>
    </w:r>
  </w:p>
  <w:p w14:paraId="6C113F74" w14:textId="77777777" w:rsidR="00D77490" w:rsidRPr="000D4CF0" w:rsidRDefault="00D77490" w:rsidP="000D4CF0">
    <w:pPr>
      <w:pStyle w:val="Cabealho"/>
      <w:tabs>
        <w:tab w:val="left" w:pos="1245"/>
      </w:tabs>
      <w:jc w:val="center"/>
      <w:rPr>
        <w:rFonts w:ascii="Times New Roman" w:hAnsi="Times New Roman" w:cs="Times New Roman"/>
        <w:b/>
        <w:sz w:val="18"/>
        <w:szCs w:val="18"/>
      </w:rPr>
    </w:pPr>
    <w:r w:rsidRPr="000D4CF0">
      <w:rPr>
        <w:rFonts w:ascii="Times New Roman" w:hAnsi="Times New Roman" w:cs="Times New Roman"/>
        <w:b/>
        <w:sz w:val="18"/>
        <w:szCs w:val="18"/>
      </w:rPr>
      <w:t>ESTADO DO MARANHÃO</w:t>
    </w:r>
  </w:p>
  <w:p w14:paraId="6CBC348E" w14:textId="77777777" w:rsidR="00D77490" w:rsidRPr="000D4CF0" w:rsidRDefault="00D77490" w:rsidP="000D4CF0">
    <w:pPr>
      <w:pStyle w:val="Cabealho"/>
      <w:jc w:val="center"/>
      <w:rPr>
        <w:rFonts w:ascii="Times New Roman" w:hAnsi="Times New Roman" w:cs="Times New Roman"/>
        <w:b/>
        <w:sz w:val="18"/>
        <w:szCs w:val="18"/>
      </w:rPr>
    </w:pPr>
    <w:r w:rsidRPr="000D4CF0">
      <w:rPr>
        <w:rFonts w:ascii="Times New Roman" w:hAnsi="Times New Roman" w:cs="Times New Roman"/>
        <w:b/>
        <w:sz w:val="18"/>
        <w:szCs w:val="18"/>
      </w:rPr>
      <w:t>ASSEMBLEIA LEGISLATIVA DO MARANHÃO</w:t>
    </w:r>
  </w:p>
  <w:p w14:paraId="0B392FB0" w14:textId="77777777" w:rsidR="00D77490" w:rsidRPr="000D4CF0" w:rsidRDefault="00D77490" w:rsidP="000D4CF0">
    <w:pPr>
      <w:pStyle w:val="Rodap"/>
      <w:jc w:val="center"/>
      <w:rPr>
        <w:rFonts w:ascii="Times New Roman" w:hAnsi="Times New Roman" w:cs="Times New Roman"/>
        <w:color w:val="000000"/>
        <w:sz w:val="18"/>
        <w:szCs w:val="18"/>
      </w:rPr>
    </w:pPr>
    <w:r w:rsidRPr="000D4CF0">
      <w:rPr>
        <w:rFonts w:ascii="Times New Roman" w:hAnsi="Times New Roman" w:cs="Times New Roman"/>
        <w:color w:val="000000"/>
        <w:sz w:val="18"/>
        <w:szCs w:val="18"/>
      </w:rPr>
      <w:t xml:space="preserve">Gabinete do Deputado </w:t>
    </w:r>
    <w:r w:rsidR="00961806">
      <w:rPr>
        <w:rFonts w:ascii="Times New Roman" w:hAnsi="Times New Roman" w:cs="Times New Roman"/>
        <w:color w:val="000000"/>
        <w:sz w:val="18"/>
        <w:szCs w:val="18"/>
      </w:rPr>
      <w:t xml:space="preserve">Leandro </w:t>
    </w:r>
    <w:proofErr w:type="spellStart"/>
    <w:r w:rsidR="00961806">
      <w:rPr>
        <w:rFonts w:ascii="Times New Roman" w:hAnsi="Times New Roman" w:cs="Times New Roman"/>
        <w:color w:val="000000"/>
        <w:sz w:val="18"/>
        <w:szCs w:val="18"/>
      </w:rPr>
      <w:t>Bello</w:t>
    </w:r>
    <w:proofErr w:type="spellEnd"/>
  </w:p>
  <w:p w14:paraId="5F1272A9" w14:textId="57233363" w:rsidR="00D77490" w:rsidRPr="001D673A" w:rsidRDefault="00D77490" w:rsidP="007E48A2">
    <w:pPr>
      <w:pStyle w:val="Rodap"/>
      <w:jc w:val="center"/>
      <w:rPr>
        <w:rFonts w:ascii="Times New Roman" w:hAnsi="Times New Roman" w:cs="Times New Roman"/>
        <w:color w:val="000000"/>
        <w:sz w:val="18"/>
        <w:szCs w:val="18"/>
      </w:rPr>
    </w:pPr>
    <w:r w:rsidRPr="001D673A">
      <w:rPr>
        <w:rFonts w:ascii="Times New Roman" w:hAnsi="Times New Roman" w:cs="Times New Roman"/>
        <w:color w:val="000000"/>
        <w:sz w:val="18"/>
        <w:szCs w:val="18"/>
      </w:rPr>
      <w:t>Site:</w:t>
    </w:r>
    <w:r w:rsidR="00AC7E42" w:rsidRPr="001D673A">
      <w:rPr>
        <w:rFonts w:ascii="Times New Roman" w:hAnsi="Times New Roman" w:cs="Times New Roman"/>
        <w:color w:val="000000"/>
        <w:sz w:val="18"/>
        <w:szCs w:val="18"/>
      </w:rPr>
      <w:t xml:space="preserve"> leandrobello.com.br</w:t>
    </w:r>
    <w:r w:rsidRPr="001D673A">
      <w:rPr>
        <w:rFonts w:ascii="Times New Roman" w:hAnsi="Times New Roman" w:cs="Times New Roman"/>
        <w:color w:val="000000"/>
        <w:sz w:val="18"/>
        <w:szCs w:val="18"/>
      </w:rPr>
      <w:t xml:space="preserve">/ E-mail: </w:t>
    </w:r>
    <w:hyperlink r:id="rId2" w:history="1">
      <w:r w:rsidR="00AC7E42" w:rsidRPr="001D673A">
        <w:rPr>
          <w:rStyle w:val="Hyperlink"/>
          <w:rFonts w:ascii="Times New Roman" w:hAnsi="Times New Roman" w:cs="Times New Roman"/>
          <w:sz w:val="18"/>
          <w:szCs w:val="18"/>
        </w:rPr>
        <w:t>deputadoleandrobello@gmail.com</w:t>
      </w:r>
    </w:hyperlink>
    <w:r w:rsidR="00AC7E42" w:rsidRPr="001D673A">
      <w:rPr>
        <w:rFonts w:ascii="Times New Roman" w:hAnsi="Times New Roman" w:cs="Times New Roman"/>
        <w:color w:val="FF0000"/>
        <w:sz w:val="18"/>
        <w:szCs w:val="18"/>
      </w:rPr>
      <w:t xml:space="preserve"> </w:t>
    </w:r>
    <w:bookmarkEnd w:id="1"/>
  </w:p>
  <w:p w14:paraId="61C59AFA" w14:textId="77777777" w:rsidR="00D77490" w:rsidRDefault="00D77490" w:rsidP="000D4CF0">
    <w:pPr>
      <w:pStyle w:val="Rodap"/>
      <w:jc w:val="center"/>
      <w:rPr>
        <w:rFonts w:ascii="Times New Roman" w:hAnsi="Times New Roman" w:cs="Times New Roman"/>
        <w:color w:val="000000"/>
        <w:sz w:val="18"/>
        <w:szCs w:val="18"/>
      </w:rPr>
    </w:pPr>
  </w:p>
  <w:p w14:paraId="02AA31B9" w14:textId="77777777" w:rsidR="005E056B" w:rsidRPr="001D673A" w:rsidRDefault="005E056B" w:rsidP="000D4CF0">
    <w:pPr>
      <w:pStyle w:val="Rodap"/>
      <w:jc w:val="center"/>
      <w:rPr>
        <w:rFonts w:ascii="Times New Roman" w:hAnsi="Times New Roman" w:cs="Times New Roman"/>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48AC"/>
    <w:multiLevelType w:val="hybridMultilevel"/>
    <w:tmpl w:val="8460EDD8"/>
    <w:lvl w:ilvl="0" w:tplc="ACB89AB4">
      <w:start w:val="1"/>
      <w:numFmt w:val="lowerLetter"/>
      <w:lvlText w:val="%1)"/>
      <w:lvlJc w:val="left"/>
      <w:pPr>
        <w:ind w:left="1554" w:hanging="360"/>
      </w:pPr>
      <w:rPr>
        <w:rFonts w:hint="default"/>
      </w:rPr>
    </w:lvl>
    <w:lvl w:ilvl="1" w:tplc="04160019" w:tentative="1">
      <w:start w:val="1"/>
      <w:numFmt w:val="lowerLetter"/>
      <w:lvlText w:val="%2."/>
      <w:lvlJc w:val="left"/>
      <w:pPr>
        <w:ind w:left="2274" w:hanging="360"/>
      </w:pPr>
    </w:lvl>
    <w:lvl w:ilvl="2" w:tplc="0416001B" w:tentative="1">
      <w:start w:val="1"/>
      <w:numFmt w:val="lowerRoman"/>
      <w:lvlText w:val="%3."/>
      <w:lvlJc w:val="right"/>
      <w:pPr>
        <w:ind w:left="2994" w:hanging="180"/>
      </w:pPr>
    </w:lvl>
    <w:lvl w:ilvl="3" w:tplc="0416000F" w:tentative="1">
      <w:start w:val="1"/>
      <w:numFmt w:val="decimal"/>
      <w:lvlText w:val="%4."/>
      <w:lvlJc w:val="left"/>
      <w:pPr>
        <w:ind w:left="3714" w:hanging="360"/>
      </w:pPr>
    </w:lvl>
    <w:lvl w:ilvl="4" w:tplc="04160019" w:tentative="1">
      <w:start w:val="1"/>
      <w:numFmt w:val="lowerLetter"/>
      <w:lvlText w:val="%5."/>
      <w:lvlJc w:val="left"/>
      <w:pPr>
        <w:ind w:left="4434" w:hanging="360"/>
      </w:pPr>
    </w:lvl>
    <w:lvl w:ilvl="5" w:tplc="0416001B" w:tentative="1">
      <w:start w:val="1"/>
      <w:numFmt w:val="lowerRoman"/>
      <w:lvlText w:val="%6."/>
      <w:lvlJc w:val="right"/>
      <w:pPr>
        <w:ind w:left="5154" w:hanging="180"/>
      </w:pPr>
    </w:lvl>
    <w:lvl w:ilvl="6" w:tplc="0416000F" w:tentative="1">
      <w:start w:val="1"/>
      <w:numFmt w:val="decimal"/>
      <w:lvlText w:val="%7."/>
      <w:lvlJc w:val="left"/>
      <w:pPr>
        <w:ind w:left="5874" w:hanging="360"/>
      </w:pPr>
    </w:lvl>
    <w:lvl w:ilvl="7" w:tplc="04160019" w:tentative="1">
      <w:start w:val="1"/>
      <w:numFmt w:val="lowerLetter"/>
      <w:lvlText w:val="%8."/>
      <w:lvlJc w:val="left"/>
      <w:pPr>
        <w:ind w:left="6594" w:hanging="360"/>
      </w:pPr>
    </w:lvl>
    <w:lvl w:ilvl="8" w:tplc="0416001B" w:tentative="1">
      <w:start w:val="1"/>
      <w:numFmt w:val="lowerRoman"/>
      <w:lvlText w:val="%9."/>
      <w:lvlJc w:val="right"/>
      <w:pPr>
        <w:ind w:left="7314" w:hanging="180"/>
      </w:pPr>
    </w:lvl>
  </w:abstractNum>
  <w:abstractNum w:abstractNumId="1" w15:restartNumberingAfterBreak="0">
    <w:nsid w:val="254B758E"/>
    <w:multiLevelType w:val="hybridMultilevel"/>
    <w:tmpl w:val="EFDC728E"/>
    <w:lvl w:ilvl="0" w:tplc="50EE3DB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35DE3FAB"/>
    <w:multiLevelType w:val="hybridMultilevel"/>
    <w:tmpl w:val="CB30784C"/>
    <w:lvl w:ilvl="0" w:tplc="D5105A4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3F26CF7"/>
    <w:multiLevelType w:val="multilevel"/>
    <w:tmpl w:val="2EC6D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1140403">
    <w:abstractNumId w:val="0"/>
  </w:num>
  <w:num w:numId="2" w16cid:durableId="971011527">
    <w:abstractNumId w:val="2"/>
  </w:num>
  <w:num w:numId="3" w16cid:durableId="1769306172">
    <w:abstractNumId w:val="3"/>
  </w:num>
  <w:num w:numId="4" w16cid:durableId="2042051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7B"/>
    <w:rsid w:val="00002373"/>
    <w:rsid w:val="00005495"/>
    <w:rsid w:val="000059B9"/>
    <w:rsid w:val="00006EFB"/>
    <w:rsid w:val="000141B1"/>
    <w:rsid w:val="000172D6"/>
    <w:rsid w:val="000202C3"/>
    <w:rsid w:val="00022F6D"/>
    <w:rsid w:val="00023E28"/>
    <w:rsid w:val="00024C6C"/>
    <w:rsid w:val="000251CD"/>
    <w:rsid w:val="00025A27"/>
    <w:rsid w:val="00030B49"/>
    <w:rsid w:val="00034EB3"/>
    <w:rsid w:val="000364B3"/>
    <w:rsid w:val="0003710B"/>
    <w:rsid w:val="00037780"/>
    <w:rsid w:val="00037A33"/>
    <w:rsid w:val="00043623"/>
    <w:rsid w:val="000460FC"/>
    <w:rsid w:val="00051739"/>
    <w:rsid w:val="00052608"/>
    <w:rsid w:val="0005441E"/>
    <w:rsid w:val="00054688"/>
    <w:rsid w:val="000558AB"/>
    <w:rsid w:val="00061248"/>
    <w:rsid w:val="00062D04"/>
    <w:rsid w:val="0006326C"/>
    <w:rsid w:val="00064754"/>
    <w:rsid w:val="00072BB6"/>
    <w:rsid w:val="000741BB"/>
    <w:rsid w:val="00081D14"/>
    <w:rsid w:val="000851BC"/>
    <w:rsid w:val="00086D2D"/>
    <w:rsid w:val="00091409"/>
    <w:rsid w:val="000963EF"/>
    <w:rsid w:val="000A197D"/>
    <w:rsid w:val="000B717D"/>
    <w:rsid w:val="000B76A3"/>
    <w:rsid w:val="000B7A67"/>
    <w:rsid w:val="000C0312"/>
    <w:rsid w:val="000C3811"/>
    <w:rsid w:val="000D0023"/>
    <w:rsid w:val="000D14C7"/>
    <w:rsid w:val="000D1739"/>
    <w:rsid w:val="000D1800"/>
    <w:rsid w:val="000D433B"/>
    <w:rsid w:val="000D4CF0"/>
    <w:rsid w:val="000E3D2D"/>
    <w:rsid w:val="000E44A2"/>
    <w:rsid w:val="000E52A1"/>
    <w:rsid w:val="000F0084"/>
    <w:rsid w:val="000F0AB3"/>
    <w:rsid w:val="000F4975"/>
    <w:rsid w:val="00103AC9"/>
    <w:rsid w:val="00114FD9"/>
    <w:rsid w:val="0012185E"/>
    <w:rsid w:val="001220D6"/>
    <w:rsid w:val="00130B70"/>
    <w:rsid w:val="00132301"/>
    <w:rsid w:val="001332CC"/>
    <w:rsid w:val="00135E05"/>
    <w:rsid w:val="001425C0"/>
    <w:rsid w:val="00144AF2"/>
    <w:rsid w:val="001514BC"/>
    <w:rsid w:val="001528D8"/>
    <w:rsid w:val="00164E49"/>
    <w:rsid w:val="00167840"/>
    <w:rsid w:val="001752EC"/>
    <w:rsid w:val="00175A34"/>
    <w:rsid w:val="00180FA5"/>
    <w:rsid w:val="00182B1F"/>
    <w:rsid w:val="001833DD"/>
    <w:rsid w:val="00187297"/>
    <w:rsid w:val="00192790"/>
    <w:rsid w:val="00195680"/>
    <w:rsid w:val="00197910"/>
    <w:rsid w:val="001A2A48"/>
    <w:rsid w:val="001A4A5F"/>
    <w:rsid w:val="001A5D0F"/>
    <w:rsid w:val="001B30B0"/>
    <w:rsid w:val="001C08D4"/>
    <w:rsid w:val="001C6AB9"/>
    <w:rsid w:val="001D3088"/>
    <w:rsid w:val="001D39D8"/>
    <w:rsid w:val="001D4348"/>
    <w:rsid w:val="001D673A"/>
    <w:rsid w:val="001E1F12"/>
    <w:rsid w:val="001E5056"/>
    <w:rsid w:val="001E71DD"/>
    <w:rsid w:val="001F25AA"/>
    <w:rsid w:val="00200ED1"/>
    <w:rsid w:val="00206330"/>
    <w:rsid w:val="0020744B"/>
    <w:rsid w:val="00210117"/>
    <w:rsid w:val="00210833"/>
    <w:rsid w:val="00212C1B"/>
    <w:rsid w:val="00212CF1"/>
    <w:rsid w:val="00212F1D"/>
    <w:rsid w:val="00216787"/>
    <w:rsid w:val="00217A23"/>
    <w:rsid w:val="00226E16"/>
    <w:rsid w:val="00230584"/>
    <w:rsid w:val="00231B30"/>
    <w:rsid w:val="002355D4"/>
    <w:rsid w:val="002414B0"/>
    <w:rsid w:val="00241D05"/>
    <w:rsid w:val="00242110"/>
    <w:rsid w:val="00244509"/>
    <w:rsid w:val="002557CE"/>
    <w:rsid w:val="002603FD"/>
    <w:rsid w:val="00263452"/>
    <w:rsid w:val="002644CD"/>
    <w:rsid w:val="0026493B"/>
    <w:rsid w:val="002665DE"/>
    <w:rsid w:val="00270B21"/>
    <w:rsid w:val="00272689"/>
    <w:rsid w:val="002750F5"/>
    <w:rsid w:val="00282FB6"/>
    <w:rsid w:val="00291C3D"/>
    <w:rsid w:val="002A03FC"/>
    <w:rsid w:val="002A18B2"/>
    <w:rsid w:val="002A1D47"/>
    <w:rsid w:val="002A201B"/>
    <w:rsid w:val="002A2048"/>
    <w:rsid w:val="002A67B4"/>
    <w:rsid w:val="002B48BF"/>
    <w:rsid w:val="002C0EAA"/>
    <w:rsid w:val="002C3CAC"/>
    <w:rsid w:val="002C42E7"/>
    <w:rsid w:val="002C4E43"/>
    <w:rsid w:val="002C58A6"/>
    <w:rsid w:val="002D0F69"/>
    <w:rsid w:val="002D31C8"/>
    <w:rsid w:val="002D45C6"/>
    <w:rsid w:val="002D5460"/>
    <w:rsid w:val="002E1173"/>
    <w:rsid w:val="002F01E4"/>
    <w:rsid w:val="002F16B0"/>
    <w:rsid w:val="002F19B6"/>
    <w:rsid w:val="002F21E8"/>
    <w:rsid w:val="002F4179"/>
    <w:rsid w:val="002F74D9"/>
    <w:rsid w:val="002F7A71"/>
    <w:rsid w:val="00302B29"/>
    <w:rsid w:val="003071D5"/>
    <w:rsid w:val="00311271"/>
    <w:rsid w:val="00312821"/>
    <w:rsid w:val="0031339B"/>
    <w:rsid w:val="00314031"/>
    <w:rsid w:val="003149AC"/>
    <w:rsid w:val="0031751F"/>
    <w:rsid w:val="0033262D"/>
    <w:rsid w:val="00332796"/>
    <w:rsid w:val="003348F3"/>
    <w:rsid w:val="00334950"/>
    <w:rsid w:val="0033725B"/>
    <w:rsid w:val="00345785"/>
    <w:rsid w:val="00350094"/>
    <w:rsid w:val="00352F1F"/>
    <w:rsid w:val="00353678"/>
    <w:rsid w:val="003550D1"/>
    <w:rsid w:val="00355E6D"/>
    <w:rsid w:val="00365648"/>
    <w:rsid w:val="00367874"/>
    <w:rsid w:val="00375C35"/>
    <w:rsid w:val="003840C1"/>
    <w:rsid w:val="00385A06"/>
    <w:rsid w:val="003919D8"/>
    <w:rsid w:val="003953F0"/>
    <w:rsid w:val="003955E0"/>
    <w:rsid w:val="00396702"/>
    <w:rsid w:val="003A1929"/>
    <w:rsid w:val="003A47AE"/>
    <w:rsid w:val="003A785C"/>
    <w:rsid w:val="003B0270"/>
    <w:rsid w:val="003B285C"/>
    <w:rsid w:val="003B29CB"/>
    <w:rsid w:val="003B6122"/>
    <w:rsid w:val="003C3C63"/>
    <w:rsid w:val="003D0868"/>
    <w:rsid w:val="003D237C"/>
    <w:rsid w:val="003D29E9"/>
    <w:rsid w:val="003E0A08"/>
    <w:rsid w:val="003E2370"/>
    <w:rsid w:val="003E661B"/>
    <w:rsid w:val="003E7C23"/>
    <w:rsid w:val="003F7BF0"/>
    <w:rsid w:val="00400588"/>
    <w:rsid w:val="00403C1B"/>
    <w:rsid w:val="004047DD"/>
    <w:rsid w:val="004110FE"/>
    <w:rsid w:val="004119FA"/>
    <w:rsid w:val="004132C5"/>
    <w:rsid w:val="00416E53"/>
    <w:rsid w:val="0042046A"/>
    <w:rsid w:val="00425261"/>
    <w:rsid w:val="0043127E"/>
    <w:rsid w:val="004373E6"/>
    <w:rsid w:val="00450BB1"/>
    <w:rsid w:val="0045223F"/>
    <w:rsid w:val="00452DE8"/>
    <w:rsid w:val="00454342"/>
    <w:rsid w:val="0045538E"/>
    <w:rsid w:val="00456038"/>
    <w:rsid w:val="00460F10"/>
    <w:rsid w:val="004634EA"/>
    <w:rsid w:val="00465814"/>
    <w:rsid w:val="00470B05"/>
    <w:rsid w:val="00472840"/>
    <w:rsid w:val="00474A28"/>
    <w:rsid w:val="00476982"/>
    <w:rsid w:val="00477EB0"/>
    <w:rsid w:val="004875A3"/>
    <w:rsid w:val="0049128E"/>
    <w:rsid w:val="004968A4"/>
    <w:rsid w:val="004970F2"/>
    <w:rsid w:val="004A5BFE"/>
    <w:rsid w:val="004B3B47"/>
    <w:rsid w:val="004B450F"/>
    <w:rsid w:val="004B7408"/>
    <w:rsid w:val="004B7784"/>
    <w:rsid w:val="004C0EF2"/>
    <w:rsid w:val="004C1B70"/>
    <w:rsid w:val="004C2207"/>
    <w:rsid w:val="004C3DF3"/>
    <w:rsid w:val="004C5F12"/>
    <w:rsid w:val="004D4028"/>
    <w:rsid w:val="004D607B"/>
    <w:rsid w:val="004E445D"/>
    <w:rsid w:val="004E7F7B"/>
    <w:rsid w:val="004F5341"/>
    <w:rsid w:val="004F5606"/>
    <w:rsid w:val="004F6933"/>
    <w:rsid w:val="0050287B"/>
    <w:rsid w:val="00504BB1"/>
    <w:rsid w:val="00504E1C"/>
    <w:rsid w:val="00506FA2"/>
    <w:rsid w:val="00507986"/>
    <w:rsid w:val="00512A29"/>
    <w:rsid w:val="00517728"/>
    <w:rsid w:val="005251A1"/>
    <w:rsid w:val="00530066"/>
    <w:rsid w:val="00532D42"/>
    <w:rsid w:val="0053476C"/>
    <w:rsid w:val="00534C41"/>
    <w:rsid w:val="00535188"/>
    <w:rsid w:val="00543F5B"/>
    <w:rsid w:val="005508FC"/>
    <w:rsid w:val="00552544"/>
    <w:rsid w:val="005526F4"/>
    <w:rsid w:val="0055356F"/>
    <w:rsid w:val="00554733"/>
    <w:rsid w:val="0055677F"/>
    <w:rsid w:val="00556E86"/>
    <w:rsid w:val="00557767"/>
    <w:rsid w:val="00557DBF"/>
    <w:rsid w:val="0056499B"/>
    <w:rsid w:val="00565495"/>
    <w:rsid w:val="005663F1"/>
    <w:rsid w:val="0056711E"/>
    <w:rsid w:val="005730C7"/>
    <w:rsid w:val="0057603D"/>
    <w:rsid w:val="00582357"/>
    <w:rsid w:val="00582532"/>
    <w:rsid w:val="005870DB"/>
    <w:rsid w:val="005927E5"/>
    <w:rsid w:val="005A56BF"/>
    <w:rsid w:val="005A6B6C"/>
    <w:rsid w:val="005B1EA9"/>
    <w:rsid w:val="005B453A"/>
    <w:rsid w:val="005C2B1A"/>
    <w:rsid w:val="005C6E62"/>
    <w:rsid w:val="005D191E"/>
    <w:rsid w:val="005D4988"/>
    <w:rsid w:val="005E056B"/>
    <w:rsid w:val="005E0658"/>
    <w:rsid w:val="005E625E"/>
    <w:rsid w:val="005F7942"/>
    <w:rsid w:val="00601DF9"/>
    <w:rsid w:val="006028A7"/>
    <w:rsid w:val="006036A4"/>
    <w:rsid w:val="006053EF"/>
    <w:rsid w:val="00610CA4"/>
    <w:rsid w:val="006110DB"/>
    <w:rsid w:val="00614009"/>
    <w:rsid w:val="00616762"/>
    <w:rsid w:val="00617C76"/>
    <w:rsid w:val="00625DB3"/>
    <w:rsid w:val="00626A38"/>
    <w:rsid w:val="006307E2"/>
    <w:rsid w:val="00635DD5"/>
    <w:rsid w:val="00637728"/>
    <w:rsid w:val="00637738"/>
    <w:rsid w:val="00637754"/>
    <w:rsid w:val="00641E99"/>
    <w:rsid w:val="00644870"/>
    <w:rsid w:val="006465A6"/>
    <w:rsid w:val="00654651"/>
    <w:rsid w:val="00655BD8"/>
    <w:rsid w:val="0066334E"/>
    <w:rsid w:val="00663470"/>
    <w:rsid w:val="00672783"/>
    <w:rsid w:val="00672852"/>
    <w:rsid w:val="00675BB2"/>
    <w:rsid w:val="006777FD"/>
    <w:rsid w:val="006814AD"/>
    <w:rsid w:val="00682A57"/>
    <w:rsid w:val="00691773"/>
    <w:rsid w:val="00693AC0"/>
    <w:rsid w:val="006A009A"/>
    <w:rsid w:val="006A0AF1"/>
    <w:rsid w:val="006A0BE1"/>
    <w:rsid w:val="006A25AF"/>
    <w:rsid w:val="006A46CF"/>
    <w:rsid w:val="006A5B48"/>
    <w:rsid w:val="006B029C"/>
    <w:rsid w:val="006B16E1"/>
    <w:rsid w:val="006B24C5"/>
    <w:rsid w:val="006B3589"/>
    <w:rsid w:val="006B445E"/>
    <w:rsid w:val="006C3690"/>
    <w:rsid w:val="006D10CA"/>
    <w:rsid w:val="006D25A7"/>
    <w:rsid w:val="006D40BA"/>
    <w:rsid w:val="006D53C2"/>
    <w:rsid w:val="006E69E0"/>
    <w:rsid w:val="006F1A3F"/>
    <w:rsid w:val="006F1AB3"/>
    <w:rsid w:val="006F443C"/>
    <w:rsid w:val="007003C6"/>
    <w:rsid w:val="00704351"/>
    <w:rsid w:val="007072BC"/>
    <w:rsid w:val="007075F9"/>
    <w:rsid w:val="00707DBE"/>
    <w:rsid w:val="00710B11"/>
    <w:rsid w:val="00710B94"/>
    <w:rsid w:val="00714522"/>
    <w:rsid w:val="00720A8B"/>
    <w:rsid w:val="0072488F"/>
    <w:rsid w:val="00735823"/>
    <w:rsid w:val="00735BBA"/>
    <w:rsid w:val="0073632D"/>
    <w:rsid w:val="00736AD0"/>
    <w:rsid w:val="00747B57"/>
    <w:rsid w:val="00753276"/>
    <w:rsid w:val="00764664"/>
    <w:rsid w:val="007670D4"/>
    <w:rsid w:val="00770730"/>
    <w:rsid w:val="00771355"/>
    <w:rsid w:val="00773D8D"/>
    <w:rsid w:val="00780D24"/>
    <w:rsid w:val="00782404"/>
    <w:rsid w:val="00784797"/>
    <w:rsid w:val="00786AA7"/>
    <w:rsid w:val="007935FB"/>
    <w:rsid w:val="007940EE"/>
    <w:rsid w:val="007951DA"/>
    <w:rsid w:val="00795421"/>
    <w:rsid w:val="00796D04"/>
    <w:rsid w:val="007A1F5D"/>
    <w:rsid w:val="007A3E6E"/>
    <w:rsid w:val="007C0AF5"/>
    <w:rsid w:val="007C197A"/>
    <w:rsid w:val="007C3045"/>
    <w:rsid w:val="007C53C4"/>
    <w:rsid w:val="007D3121"/>
    <w:rsid w:val="007D6D75"/>
    <w:rsid w:val="007D7348"/>
    <w:rsid w:val="007E01C9"/>
    <w:rsid w:val="007E3EB4"/>
    <w:rsid w:val="007E48A2"/>
    <w:rsid w:val="007E5298"/>
    <w:rsid w:val="007E6611"/>
    <w:rsid w:val="007F50B9"/>
    <w:rsid w:val="007F6FB6"/>
    <w:rsid w:val="007F74F8"/>
    <w:rsid w:val="00800DD0"/>
    <w:rsid w:val="00803426"/>
    <w:rsid w:val="00810947"/>
    <w:rsid w:val="00810AF2"/>
    <w:rsid w:val="00816692"/>
    <w:rsid w:val="00821AC2"/>
    <w:rsid w:val="00821EDB"/>
    <w:rsid w:val="00833CD1"/>
    <w:rsid w:val="00836D47"/>
    <w:rsid w:val="00840702"/>
    <w:rsid w:val="008566DC"/>
    <w:rsid w:val="00861C4D"/>
    <w:rsid w:val="00864D04"/>
    <w:rsid w:val="0086733A"/>
    <w:rsid w:val="00867A0A"/>
    <w:rsid w:val="00881FDD"/>
    <w:rsid w:val="00884ED0"/>
    <w:rsid w:val="00886223"/>
    <w:rsid w:val="00894BA3"/>
    <w:rsid w:val="008A2108"/>
    <w:rsid w:val="008A237D"/>
    <w:rsid w:val="008A68FA"/>
    <w:rsid w:val="008B0E54"/>
    <w:rsid w:val="008B5801"/>
    <w:rsid w:val="008C0948"/>
    <w:rsid w:val="008C1227"/>
    <w:rsid w:val="008C76AC"/>
    <w:rsid w:val="008D3C06"/>
    <w:rsid w:val="008E0156"/>
    <w:rsid w:val="008E3D23"/>
    <w:rsid w:val="008F0587"/>
    <w:rsid w:val="008F05E3"/>
    <w:rsid w:val="008F416C"/>
    <w:rsid w:val="008F4EBF"/>
    <w:rsid w:val="00903F13"/>
    <w:rsid w:val="009049DE"/>
    <w:rsid w:val="00907AAE"/>
    <w:rsid w:val="00910ABB"/>
    <w:rsid w:val="009117CD"/>
    <w:rsid w:val="009419EC"/>
    <w:rsid w:val="00941CBB"/>
    <w:rsid w:val="00941DBA"/>
    <w:rsid w:val="00944309"/>
    <w:rsid w:val="00946C28"/>
    <w:rsid w:val="00947B99"/>
    <w:rsid w:val="00952192"/>
    <w:rsid w:val="0095232F"/>
    <w:rsid w:val="009579AF"/>
    <w:rsid w:val="00961806"/>
    <w:rsid w:val="00962812"/>
    <w:rsid w:val="009655F1"/>
    <w:rsid w:val="00967D23"/>
    <w:rsid w:val="00970154"/>
    <w:rsid w:val="00973742"/>
    <w:rsid w:val="009951A6"/>
    <w:rsid w:val="009959C4"/>
    <w:rsid w:val="00996B7D"/>
    <w:rsid w:val="009A0DF4"/>
    <w:rsid w:val="009A4755"/>
    <w:rsid w:val="009A6610"/>
    <w:rsid w:val="009B2FA4"/>
    <w:rsid w:val="009C5315"/>
    <w:rsid w:val="009C6933"/>
    <w:rsid w:val="009C6CA6"/>
    <w:rsid w:val="009D46C0"/>
    <w:rsid w:val="009D7F01"/>
    <w:rsid w:val="009E1CBF"/>
    <w:rsid w:val="009E23E4"/>
    <w:rsid w:val="009F0B20"/>
    <w:rsid w:val="009F1B7B"/>
    <w:rsid w:val="009F633E"/>
    <w:rsid w:val="009F77C8"/>
    <w:rsid w:val="009F7CBD"/>
    <w:rsid w:val="00A02584"/>
    <w:rsid w:val="00A04EC5"/>
    <w:rsid w:val="00A055F3"/>
    <w:rsid w:val="00A0780C"/>
    <w:rsid w:val="00A10709"/>
    <w:rsid w:val="00A10C5C"/>
    <w:rsid w:val="00A11181"/>
    <w:rsid w:val="00A14435"/>
    <w:rsid w:val="00A17640"/>
    <w:rsid w:val="00A22925"/>
    <w:rsid w:val="00A22A9D"/>
    <w:rsid w:val="00A23F25"/>
    <w:rsid w:val="00A30822"/>
    <w:rsid w:val="00A37E92"/>
    <w:rsid w:val="00A43BDB"/>
    <w:rsid w:val="00A46361"/>
    <w:rsid w:val="00A4660A"/>
    <w:rsid w:val="00A61427"/>
    <w:rsid w:val="00A6552A"/>
    <w:rsid w:val="00A67902"/>
    <w:rsid w:val="00A74084"/>
    <w:rsid w:val="00A74F1E"/>
    <w:rsid w:val="00A766A7"/>
    <w:rsid w:val="00A76B9A"/>
    <w:rsid w:val="00A816C8"/>
    <w:rsid w:val="00A81AAB"/>
    <w:rsid w:val="00A82AC4"/>
    <w:rsid w:val="00A85F9F"/>
    <w:rsid w:val="00A86E6B"/>
    <w:rsid w:val="00A9221C"/>
    <w:rsid w:val="00A9506D"/>
    <w:rsid w:val="00AA5A95"/>
    <w:rsid w:val="00AB1786"/>
    <w:rsid w:val="00AB245F"/>
    <w:rsid w:val="00AB6AFA"/>
    <w:rsid w:val="00AC0453"/>
    <w:rsid w:val="00AC3C85"/>
    <w:rsid w:val="00AC7E42"/>
    <w:rsid w:val="00AD0007"/>
    <w:rsid w:val="00AD05CD"/>
    <w:rsid w:val="00AE37D9"/>
    <w:rsid w:val="00AE3EC5"/>
    <w:rsid w:val="00AE5F30"/>
    <w:rsid w:val="00AE5FE3"/>
    <w:rsid w:val="00AE6EC4"/>
    <w:rsid w:val="00AF4BDD"/>
    <w:rsid w:val="00AF6500"/>
    <w:rsid w:val="00AF6759"/>
    <w:rsid w:val="00AF7F02"/>
    <w:rsid w:val="00B00E19"/>
    <w:rsid w:val="00B011F4"/>
    <w:rsid w:val="00B020B7"/>
    <w:rsid w:val="00B03992"/>
    <w:rsid w:val="00B070B4"/>
    <w:rsid w:val="00B3229B"/>
    <w:rsid w:val="00B32C86"/>
    <w:rsid w:val="00B35A13"/>
    <w:rsid w:val="00B4417A"/>
    <w:rsid w:val="00B46C7C"/>
    <w:rsid w:val="00B50FED"/>
    <w:rsid w:val="00B51F51"/>
    <w:rsid w:val="00B60067"/>
    <w:rsid w:val="00B65AA8"/>
    <w:rsid w:val="00B67539"/>
    <w:rsid w:val="00B7224C"/>
    <w:rsid w:val="00B811CB"/>
    <w:rsid w:val="00B813ED"/>
    <w:rsid w:val="00B81833"/>
    <w:rsid w:val="00B855A0"/>
    <w:rsid w:val="00B91C06"/>
    <w:rsid w:val="00B93B49"/>
    <w:rsid w:val="00B95D9B"/>
    <w:rsid w:val="00B96FB7"/>
    <w:rsid w:val="00BA31C1"/>
    <w:rsid w:val="00BA56A2"/>
    <w:rsid w:val="00BA7462"/>
    <w:rsid w:val="00BB010D"/>
    <w:rsid w:val="00BC0BC7"/>
    <w:rsid w:val="00BC1590"/>
    <w:rsid w:val="00BC2B41"/>
    <w:rsid w:val="00BC4649"/>
    <w:rsid w:val="00BD26D7"/>
    <w:rsid w:val="00BD3218"/>
    <w:rsid w:val="00BD7138"/>
    <w:rsid w:val="00BE09EC"/>
    <w:rsid w:val="00BE3801"/>
    <w:rsid w:val="00BF22D4"/>
    <w:rsid w:val="00BF7DEA"/>
    <w:rsid w:val="00C03420"/>
    <w:rsid w:val="00C066E8"/>
    <w:rsid w:val="00C071FB"/>
    <w:rsid w:val="00C1136C"/>
    <w:rsid w:val="00C12BC9"/>
    <w:rsid w:val="00C220FA"/>
    <w:rsid w:val="00C2510D"/>
    <w:rsid w:val="00C255D2"/>
    <w:rsid w:val="00C25811"/>
    <w:rsid w:val="00C303C9"/>
    <w:rsid w:val="00C3194D"/>
    <w:rsid w:val="00C37948"/>
    <w:rsid w:val="00C4155C"/>
    <w:rsid w:val="00C42149"/>
    <w:rsid w:val="00C51F80"/>
    <w:rsid w:val="00C56A12"/>
    <w:rsid w:val="00C64399"/>
    <w:rsid w:val="00C66116"/>
    <w:rsid w:val="00C76AC4"/>
    <w:rsid w:val="00C8216A"/>
    <w:rsid w:val="00C83BB8"/>
    <w:rsid w:val="00C8457F"/>
    <w:rsid w:val="00C86E1F"/>
    <w:rsid w:val="00C91954"/>
    <w:rsid w:val="00C91AA1"/>
    <w:rsid w:val="00C91B7F"/>
    <w:rsid w:val="00C91CA7"/>
    <w:rsid w:val="00C91DA6"/>
    <w:rsid w:val="00CA35EE"/>
    <w:rsid w:val="00CA3BCB"/>
    <w:rsid w:val="00CA59DD"/>
    <w:rsid w:val="00CA5F37"/>
    <w:rsid w:val="00CA72CA"/>
    <w:rsid w:val="00CB69EB"/>
    <w:rsid w:val="00CB6F3B"/>
    <w:rsid w:val="00CC01B6"/>
    <w:rsid w:val="00CC0432"/>
    <w:rsid w:val="00CC15A5"/>
    <w:rsid w:val="00CC2C06"/>
    <w:rsid w:val="00CC2D96"/>
    <w:rsid w:val="00CC3285"/>
    <w:rsid w:val="00CC5AB5"/>
    <w:rsid w:val="00CD1E1C"/>
    <w:rsid w:val="00CD3408"/>
    <w:rsid w:val="00CD6DF6"/>
    <w:rsid w:val="00CE2F88"/>
    <w:rsid w:val="00CE7C8B"/>
    <w:rsid w:val="00CF3E33"/>
    <w:rsid w:val="00CF5887"/>
    <w:rsid w:val="00CF7668"/>
    <w:rsid w:val="00CF7818"/>
    <w:rsid w:val="00D03898"/>
    <w:rsid w:val="00D23F36"/>
    <w:rsid w:val="00D33DFF"/>
    <w:rsid w:val="00D34191"/>
    <w:rsid w:val="00D410EA"/>
    <w:rsid w:val="00D500D1"/>
    <w:rsid w:val="00D526CA"/>
    <w:rsid w:val="00D54AED"/>
    <w:rsid w:val="00D6000E"/>
    <w:rsid w:val="00D60177"/>
    <w:rsid w:val="00D604D0"/>
    <w:rsid w:val="00D6347B"/>
    <w:rsid w:val="00D74122"/>
    <w:rsid w:val="00D7587E"/>
    <w:rsid w:val="00D77490"/>
    <w:rsid w:val="00D80B0D"/>
    <w:rsid w:val="00D860A3"/>
    <w:rsid w:val="00DA1FEB"/>
    <w:rsid w:val="00DA2ABF"/>
    <w:rsid w:val="00DA4F33"/>
    <w:rsid w:val="00DA7D14"/>
    <w:rsid w:val="00DB5AF4"/>
    <w:rsid w:val="00DB720B"/>
    <w:rsid w:val="00DC3679"/>
    <w:rsid w:val="00DC7B79"/>
    <w:rsid w:val="00DD030A"/>
    <w:rsid w:val="00DD1CB1"/>
    <w:rsid w:val="00DD1FFB"/>
    <w:rsid w:val="00DE33F2"/>
    <w:rsid w:val="00DE5008"/>
    <w:rsid w:val="00DE608E"/>
    <w:rsid w:val="00DF468A"/>
    <w:rsid w:val="00DF5560"/>
    <w:rsid w:val="00DF746D"/>
    <w:rsid w:val="00E00C30"/>
    <w:rsid w:val="00E028A4"/>
    <w:rsid w:val="00E03EC7"/>
    <w:rsid w:val="00E21F1B"/>
    <w:rsid w:val="00E24091"/>
    <w:rsid w:val="00E25372"/>
    <w:rsid w:val="00E256C6"/>
    <w:rsid w:val="00E27945"/>
    <w:rsid w:val="00E3016A"/>
    <w:rsid w:val="00E3339D"/>
    <w:rsid w:val="00E3498C"/>
    <w:rsid w:val="00E36E83"/>
    <w:rsid w:val="00E37A02"/>
    <w:rsid w:val="00E41B40"/>
    <w:rsid w:val="00E42B92"/>
    <w:rsid w:val="00E53844"/>
    <w:rsid w:val="00E545F1"/>
    <w:rsid w:val="00E55F42"/>
    <w:rsid w:val="00E614A6"/>
    <w:rsid w:val="00E67EEE"/>
    <w:rsid w:val="00E745F3"/>
    <w:rsid w:val="00E754A1"/>
    <w:rsid w:val="00E80B1C"/>
    <w:rsid w:val="00E81292"/>
    <w:rsid w:val="00E87F4D"/>
    <w:rsid w:val="00E94436"/>
    <w:rsid w:val="00E96307"/>
    <w:rsid w:val="00EA1897"/>
    <w:rsid w:val="00EA25EF"/>
    <w:rsid w:val="00EA3FC4"/>
    <w:rsid w:val="00EB10CF"/>
    <w:rsid w:val="00EB5446"/>
    <w:rsid w:val="00EB6507"/>
    <w:rsid w:val="00EB6CF8"/>
    <w:rsid w:val="00EC52C0"/>
    <w:rsid w:val="00EC7290"/>
    <w:rsid w:val="00ED080B"/>
    <w:rsid w:val="00ED30A1"/>
    <w:rsid w:val="00ED7F27"/>
    <w:rsid w:val="00EE0887"/>
    <w:rsid w:val="00EE4169"/>
    <w:rsid w:val="00EE7823"/>
    <w:rsid w:val="00EF512C"/>
    <w:rsid w:val="00EF76B5"/>
    <w:rsid w:val="00EF78AD"/>
    <w:rsid w:val="00F003EF"/>
    <w:rsid w:val="00F01774"/>
    <w:rsid w:val="00F02E88"/>
    <w:rsid w:val="00F0691E"/>
    <w:rsid w:val="00F12031"/>
    <w:rsid w:val="00F13B86"/>
    <w:rsid w:val="00F1535D"/>
    <w:rsid w:val="00F223E7"/>
    <w:rsid w:val="00F262EA"/>
    <w:rsid w:val="00F271D3"/>
    <w:rsid w:val="00F31AF8"/>
    <w:rsid w:val="00F3574B"/>
    <w:rsid w:val="00F4130B"/>
    <w:rsid w:val="00F417FD"/>
    <w:rsid w:val="00F43741"/>
    <w:rsid w:val="00F44D97"/>
    <w:rsid w:val="00F5511D"/>
    <w:rsid w:val="00F561DB"/>
    <w:rsid w:val="00F60EAA"/>
    <w:rsid w:val="00F6264A"/>
    <w:rsid w:val="00F66C66"/>
    <w:rsid w:val="00F66F5F"/>
    <w:rsid w:val="00F72318"/>
    <w:rsid w:val="00F72B48"/>
    <w:rsid w:val="00F7574D"/>
    <w:rsid w:val="00F76322"/>
    <w:rsid w:val="00F82895"/>
    <w:rsid w:val="00F84C0C"/>
    <w:rsid w:val="00F86A17"/>
    <w:rsid w:val="00F86DF5"/>
    <w:rsid w:val="00F93472"/>
    <w:rsid w:val="00FA32D1"/>
    <w:rsid w:val="00FA450A"/>
    <w:rsid w:val="00FA53B2"/>
    <w:rsid w:val="00FA667C"/>
    <w:rsid w:val="00FA6B20"/>
    <w:rsid w:val="00FB2988"/>
    <w:rsid w:val="00FB4F0C"/>
    <w:rsid w:val="00FB6746"/>
    <w:rsid w:val="00FB7AA2"/>
    <w:rsid w:val="00FC3DA6"/>
    <w:rsid w:val="00FD74A5"/>
    <w:rsid w:val="00FE166D"/>
    <w:rsid w:val="00FE4373"/>
    <w:rsid w:val="00FF2F25"/>
    <w:rsid w:val="00FF4889"/>
    <w:rsid w:val="00FF7458"/>
    <w:rsid w:val="00FF799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229FD"/>
  <w15:docId w15:val="{FE773BD5-D4F8-4B98-9C7B-E8CC671F6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68A"/>
  </w:style>
  <w:style w:type="paragraph" w:styleId="Ttulo1">
    <w:name w:val="heading 1"/>
    <w:basedOn w:val="Normal"/>
    <w:next w:val="Normal"/>
    <w:link w:val="Ttulo1Char"/>
    <w:uiPriority w:val="9"/>
    <w:qFormat/>
    <w:rsid w:val="00DF468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semiHidden/>
    <w:unhideWhenUsed/>
    <w:qFormat/>
    <w:rsid w:val="00DF468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har"/>
    <w:uiPriority w:val="9"/>
    <w:semiHidden/>
    <w:unhideWhenUsed/>
    <w:qFormat/>
    <w:rsid w:val="00DF468A"/>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har"/>
    <w:uiPriority w:val="9"/>
    <w:semiHidden/>
    <w:unhideWhenUsed/>
    <w:qFormat/>
    <w:rsid w:val="00DF468A"/>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har"/>
    <w:uiPriority w:val="9"/>
    <w:semiHidden/>
    <w:unhideWhenUsed/>
    <w:qFormat/>
    <w:rsid w:val="00DF468A"/>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har"/>
    <w:uiPriority w:val="9"/>
    <w:semiHidden/>
    <w:unhideWhenUsed/>
    <w:qFormat/>
    <w:rsid w:val="00DF468A"/>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har"/>
    <w:uiPriority w:val="9"/>
    <w:semiHidden/>
    <w:unhideWhenUsed/>
    <w:qFormat/>
    <w:rsid w:val="00DF468A"/>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har"/>
    <w:uiPriority w:val="9"/>
    <w:semiHidden/>
    <w:unhideWhenUsed/>
    <w:qFormat/>
    <w:rsid w:val="00DF468A"/>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har"/>
    <w:uiPriority w:val="9"/>
    <w:semiHidden/>
    <w:unhideWhenUsed/>
    <w:qFormat/>
    <w:rsid w:val="00DF468A"/>
    <w:pPr>
      <w:keepNext/>
      <w:keepLines/>
      <w:spacing w:before="40" w:after="0"/>
      <w:outlineLvl w:val="8"/>
    </w:pPr>
    <w:rPr>
      <w:b/>
      <w:bCs/>
      <w:i/>
      <w:i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110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110DB"/>
    <w:rPr>
      <w:rFonts w:ascii="Segoe UI" w:hAnsi="Segoe UI" w:cs="Segoe UI"/>
      <w:sz w:val="18"/>
      <w:szCs w:val="18"/>
    </w:rPr>
  </w:style>
  <w:style w:type="paragraph" w:styleId="Cabealho">
    <w:name w:val="header"/>
    <w:basedOn w:val="Normal"/>
    <w:link w:val="CabealhoChar"/>
    <w:uiPriority w:val="99"/>
    <w:unhideWhenUsed/>
    <w:rsid w:val="0081094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10947"/>
  </w:style>
  <w:style w:type="paragraph" w:styleId="Rodap">
    <w:name w:val="footer"/>
    <w:basedOn w:val="Normal"/>
    <w:link w:val="RodapChar"/>
    <w:uiPriority w:val="99"/>
    <w:unhideWhenUsed/>
    <w:rsid w:val="00810947"/>
    <w:pPr>
      <w:tabs>
        <w:tab w:val="center" w:pos="4252"/>
        <w:tab w:val="right" w:pos="8504"/>
      </w:tabs>
      <w:spacing w:after="0" w:line="240" w:lineRule="auto"/>
    </w:pPr>
  </w:style>
  <w:style w:type="character" w:customStyle="1" w:styleId="RodapChar">
    <w:name w:val="Rodapé Char"/>
    <w:basedOn w:val="Fontepargpadro"/>
    <w:link w:val="Rodap"/>
    <w:uiPriority w:val="99"/>
    <w:rsid w:val="00810947"/>
  </w:style>
  <w:style w:type="character" w:styleId="Hyperlink">
    <w:name w:val="Hyperlink"/>
    <w:basedOn w:val="Fontepargpadro"/>
    <w:uiPriority w:val="99"/>
    <w:unhideWhenUsed/>
    <w:rsid w:val="00B65AA8"/>
    <w:rPr>
      <w:color w:val="0000FF" w:themeColor="hyperlink"/>
      <w:u w:val="single"/>
    </w:rPr>
  </w:style>
  <w:style w:type="paragraph" w:styleId="Corpodetexto">
    <w:name w:val="Body Text"/>
    <w:basedOn w:val="Normal"/>
    <w:link w:val="CorpodetextoChar"/>
    <w:uiPriority w:val="99"/>
    <w:unhideWhenUsed/>
    <w:rsid w:val="00006EFB"/>
    <w:pPr>
      <w:spacing w:after="120" w:line="240" w:lineRule="auto"/>
      <w:jc w:val="both"/>
    </w:pPr>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uiPriority w:val="99"/>
    <w:rsid w:val="00006EFB"/>
    <w:rPr>
      <w:rFonts w:ascii="Times New Roman" w:eastAsia="Times New Roman" w:hAnsi="Times New Roman" w:cs="Times New Roman"/>
      <w:sz w:val="24"/>
      <w:szCs w:val="20"/>
    </w:rPr>
  </w:style>
  <w:style w:type="character" w:customStyle="1" w:styleId="Ttulo1Char">
    <w:name w:val="Título 1 Char"/>
    <w:basedOn w:val="Fontepargpadro"/>
    <w:link w:val="Ttulo1"/>
    <w:uiPriority w:val="9"/>
    <w:rsid w:val="00DF468A"/>
    <w:rPr>
      <w:rFonts w:asciiTheme="majorHAnsi" w:eastAsiaTheme="majorEastAsia" w:hAnsiTheme="majorHAnsi" w:cstheme="majorBidi"/>
      <w:color w:val="365F91" w:themeColor="accent1" w:themeShade="BF"/>
      <w:sz w:val="40"/>
      <w:szCs w:val="40"/>
    </w:rPr>
  </w:style>
  <w:style w:type="paragraph" w:customStyle="1" w:styleId="Standard">
    <w:name w:val="Standard"/>
    <w:rsid w:val="00565495"/>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941DBA"/>
    <w:pPr>
      <w:widowControl/>
    </w:pPr>
    <w:rPr>
      <w:rFonts w:ascii="Times New Roman" w:eastAsia="Times New Roman" w:hAnsi="Times New Roman" w:cs="Times New Roman"/>
      <w:sz w:val="28"/>
      <w:szCs w:val="20"/>
      <w:lang w:bidi="ar-SA"/>
    </w:rPr>
  </w:style>
  <w:style w:type="paragraph" w:styleId="PargrafodaLista">
    <w:name w:val="List Paragraph"/>
    <w:basedOn w:val="Normal"/>
    <w:uiPriority w:val="34"/>
    <w:qFormat/>
    <w:rsid w:val="007072BC"/>
    <w:pPr>
      <w:ind w:left="720"/>
      <w:contextualSpacing/>
    </w:pPr>
  </w:style>
  <w:style w:type="paragraph" w:styleId="NormalWeb">
    <w:name w:val="Normal (Web)"/>
    <w:basedOn w:val="Normal"/>
    <w:uiPriority w:val="99"/>
    <w:qFormat/>
    <w:rsid w:val="00D34191"/>
    <w:pPr>
      <w:suppressAutoHyphens/>
      <w:spacing w:before="100" w:after="100" w:line="240" w:lineRule="auto"/>
    </w:pPr>
    <w:rPr>
      <w:rFonts w:ascii="Times New Roman" w:eastAsia="Times New Roman" w:hAnsi="Times New Roman" w:cs="Times New Roman"/>
      <w:color w:val="000000"/>
      <w:sz w:val="24"/>
      <w:szCs w:val="20"/>
      <w:lang w:eastAsia="zh-CN"/>
    </w:rPr>
  </w:style>
  <w:style w:type="character" w:customStyle="1" w:styleId="Ttulo4Char">
    <w:name w:val="Título 4 Char"/>
    <w:basedOn w:val="Fontepargpadro"/>
    <w:link w:val="Ttulo4"/>
    <w:uiPriority w:val="9"/>
    <w:semiHidden/>
    <w:rsid w:val="00DF468A"/>
    <w:rPr>
      <w:rFonts w:asciiTheme="majorHAnsi" w:eastAsiaTheme="majorEastAsia" w:hAnsiTheme="majorHAnsi" w:cstheme="majorBidi"/>
      <w:i/>
      <w:iCs/>
      <w:sz w:val="30"/>
      <w:szCs w:val="30"/>
    </w:rPr>
  </w:style>
  <w:style w:type="paragraph" w:styleId="Textodenotaderodap">
    <w:name w:val="footnote text"/>
    <w:basedOn w:val="Normal"/>
    <w:link w:val="TextodenotaderodapChar"/>
    <w:uiPriority w:val="99"/>
    <w:semiHidden/>
    <w:unhideWhenUsed/>
    <w:rsid w:val="00710B94"/>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10B94"/>
    <w:rPr>
      <w:sz w:val="20"/>
      <w:szCs w:val="20"/>
    </w:rPr>
  </w:style>
  <w:style w:type="character" w:styleId="Refdenotaderodap">
    <w:name w:val="footnote reference"/>
    <w:basedOn w:val="Fontepargpadro"/>
    <w:uiPriority w:val="99"/>
    <w:semiHidden/>
    <w:unhideWhenUsed/>
    <w:rsid w:val="00710B94"/>
    <w:rPr>
      <w:vertAlign w:val="superscript"/>
    </w:rPr>
  </w:style>
  <w:style w:type="character" w:styleId="Forte">
    <w:name w:val="Strong"/>
    <w:basedOn w:val="Fontepargpadro"/>
    <w:uiPriority w:val="22"/>
    <w:qFormat/>
    <w:rsid w:val="00DF468A"/>
    <w:rPr>
      <w:b/>
      <w:bCs/>
    </w:rPr>
  </w:style>
  <w:style w:type="character" w:customStyle="1" w:styleId="w8qarf">
    <w:name w:val="w8qarf"/>
    <w:basedOn w:val="Fontepargpadro"/>
    <w:rsid w:val="009951A6"/>
  </w:style>
  <w:style w:type="character" w:customStyle="1" w:styleId="lrzxr">
    <w:name w:val="lrzxr"/>
    <w:basedOn w:val="Fontepargpadro"/>
    <w:rsid w:val="009951A6"/>
  </w:style>
  <w:style w:type="character" w:styleId="nfase">
    <w:name w:val="Emphasis"/>
    <w:basedOn w:val="Fontepargpadro"/>
    <w:uiPriority w:val="20"/>
    <w:qFormat/>
    <w:rsid w:val="00DF468A"/>
    <w:rPr>
      <w:i/>
      <w:iCs/>
      <w:color w:val="000000" w:themeColor="text1"/>
    </w:rPr>
  </w:style>
  <w:style w:type="character" w:customStyle="1" w:styleId="Ttulo2Char">
    <w:name w:val="Título 2 Char"/>
    <w:basedOn w:val="Fontepargpadro"/>
    <w:link w:val="Ttulo2"/>
    <w:uiPriority w:val="9"/>
    <w:semiHidden/>
    <w:rsid w:val="00DF468A"/>
    <w:rPr>
      <w:rFonts w:asciiTheme="majorHAnsi" w:eastAsiaTheme="majorEastAsia" w:hAnsiTheme="majorHAnsi" w:cstheme="majorBidi"/>
      <w:sz w:val="32"/>
      <w:szCs w:val="32"/>
    </w:rPr>
  </w:style>
  <w:style w:type="character" w:customStyle="1" w:styleId="Ttulo3Char">
    <w:name w:val="Título 3 Char"/>
    <w:basedOn w:val="Fontepargpadro"/>
    <w:link w:val="Ttulo3"/>
    <w:uiPriority w:val="9"/>
    <w:semiHidden/>
    <w:rsid w:val="00DF468A"/>
    <w:rPr>
      <w:rFonts w:asciiTheme="majorHAnsi" w:eastAsiaTheme="majorEastAsia" w:hAnsiTheme="majorHAnsi" w:cstheme="majorBidi"/>
      <w:sz w:val="32"/>
      <w:szCs w:val="32"/>
    </w:rPr>
  </w:style>
  <w:style w:type="character" w:customStyle="1" w:styleId="Ttulo5Char">
    <w:name w:val="Título 5 Char"/>
    <w:basedOn w:val="Fontepargpadro"/>
    <w:link w:val="Ttulo5"/>
    <w:uiPriority w:val="9"/>
    <w:semiHidden/>
    <w:rsid w:val="00DF468A"/>
    <w:rPr>
      <w:rFonts w:asciiTheme="majorHAnsi" w:eastAsiaTheme="majorEastAsia" w:hAnsiTheme="majorHAnsi" w:cstheme="majorBidi"/>
      <w:sz w:val="28"/>
      <w:szCs w:val="28"/>
    </w:rPr>
  </w:style>
  <w:style w:type="character" w:customStyle="1" w:styleId="Ttulo6Char">
    <w:name w:val="Título 6 Char"/>
    <w:basedOn w:val="Fontepargpadro"/>
    <w:link w:val="Ttulo6"/>
    <w:uiPriority w:val="9"/>
    <w:semiHidden/>
    <w:rsid w:val="00DF468A"/>
    <w:rPr>
      <w:rFonts w:asciiTheme="majorHAnsi" w:eastAsiaTheme="majorEastAsia" w:hAnsiTheme="majorHAnsi" w:cstheme="majorBidi"/>
      <w:i/>
      <w:iCs/>
      <w:sz w:val="26"/>
      <w:szCs w:val="26"/>
    </w:rPr>
  </w:style>
  <w:style w:type="character" w:customStyle="1" w:styleId="Ttulo7Char">
    <w:name w:val="Título 7 Char"/>
    <w:basedOn w:val="Fontepargpadro"/>
    <w:link w:val="Ttulo7"/>
    <w:uiPriority w:val="9"/>
    <w:semiHidden/>
    <w:rsid w:val="00DF468A"/>
    <w:rPr>
      <w:rFonts w:asciiTheme="majorHAnsi" w:eastAsiaTheme="majorEastAsia" w:hAnsiTheme="majorHAnsi" w:cstheme="majorBidi"/>
      <w:sz w:val="24"/>
      <w:szCs w:val="24"/>
    </w:rPr>
  </w:style>
  <w:style w:type="character" w:customStyle="1" w:styleId="Ttulo8Char">
    <w:name w:val="Título 8 Char"/>
    <w:basedOn w:val="Fontepargpadro"/>
    <w:link w:val="Ttulo8"/>
    <w:uiPriority w:val="9"/>
    <w:semiHidden/>
    <w:rsid w:val="00DF468A"/>
    <w:rPr>
      <w:rFonts w:asciiTheme="majorHAnsi" w:eastAsiaTheme="majorEastAsia" w:hAnsiTheme="majorHAnsi" w:cstheme="majorBidi"/>
      <w:i/>
      <w:iCs/>
      <w:sz w:val="22"/>
      <w:szCs w:val="22"/>
    </w:rPr>
  </w:style>
  <w:style w:type="character" w:customStyle="1" w:styleId="Ttulo9Char">
    <w:name w:val="Título 9 Char"/>
    <w:basedOn w:val="Fontepargpadro"/>
    <w:link w:val="Ttulo9"/>
    <w:uiPriority w:val="9"/>
    <w:semiHidden/>
    <w:rsid w:val="00DF468A"/>
    <w:rPr>
      <w:b/>
      <w:bCs/>
      <w:i/>
      <w:iCs/>
    </w:rPr>
  </w:style>
  <w:style w:type="paragraph" w:styleId="Legenda">
    <w:name w:val="caption"/>
    <w:basedOn w:val="Normal"/>
    <w:next w:val="Normal"/>
    <w:uiPriority w:val="35"/>
    <w:semiHidden/>
    <w:unhideWhenUsed/>
    <w:qFormat/>
    <w:rsid w:val="00DF468A"/>
    <w:pPr>
      <w:spacing w:line="240" w:lineRule="auto"/>
    </w:pPr>
    <w:rPr>
      <w:b/>
      <w:bCs/>
      <w:color w:val="404040" w:themeColor="text1" w:themeTint="BF"/>
      <w:sz w:val="16"/>
      <w:szCs w:val="16"/>
    </w:rPr>
  </w:style>
  <w:style w:type="paragraph" w:styleId="Ttulo">
    <w:name w:val="Title"/>
    <w:basedOn w:val="Normal"/>
    <w:next w:val="Normal"/>
    <w:link w:val="TtuloChar"/>
    <w:uiPriority w:val="10"/>
    <w:qFormat/>
    <w:rsid w:val="00DF468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har">
    <w:name w:val="Título Char"/>
    <w:basedOn w:val="Fontepargpadro"/>
    <w:link w:val="Ttulo"/>
    <w:uiPriority w:val="10"/>
    <w:rsid w:val="00DF468A"/>
    <w:rPr>
      <w:rFonts w:asciiTheme="majorHAnsi" w:eastAsiaTheme="majorEastAsia" w:hAnsiTheme="majorHAnsi" w:cstheme="majorBidi"/>
      <w:caps/>
      <w:color w:val="1F497D" w:themeColor="text2"/>
      <w:spacing w:val="30"/>
      <w:sz w:val="72"/>
      <w:szCs w:val="72"/>
    </w:rPr>
  </w:style>
  <w:style w:type="paragraph" w:styleId="Subttulo">
    <w:name w:val="Subtitle"/>
    <w:basedOn w:val="Normal"/>
    <w:next w:val="Normal"/>
    <w:link w:val="SubttuloChar"/>
    <w:uiPriority w:val="11"/>
    <w:qFormat/>
    <w:rsid w:val="00DF468A"/>
    <w:pPr>
      <w:numPr>
        <w:ilvl w:val="1"/>
      </w:numPr>
      <w:jc w:val="center"/>
    </w:pPr>
    <w:rPr>
      <w:color w:val="1F497D" w:themeColor="text2"/>
      <w:sz w:val="28"/>
      <w:szCs w:val="28"/>
    </w:rPr>
  </w:style>
  <w:style w:type="character" w:customStyle="1" w:styleId="SubttuloChar">
    <w:name w:val="Subtítulo Char"/>
    <w:basedOn w:val="Fontepargpadro"/>
    <w:link w:val="Subttulo"/>
    <w:uiPriority w:val="11"/>
    <w:rsid w:val="00DF468A"/>
    <w:rPr>
      <w:color w:val="1F497D" w:themeColor="text2"/>
      <w:sz w:val="28"/>
      <w:szCs w:val="28"/>
    </w:rPr>
  </w:style>
  <w:style w:type="paragraph" w:styleId="SemEspaamento">
    <w:name w:val="No Spacing"/>
    <w:uiPriority w:val="1"/>
    <w:qFormat/>
    <w:rsid w:val="00DF468A"/>
    <w:pPr>
      <w:spacing w:after="0" w:line="240" w:lineRule="auto"/>
    </w:pPr>
  </w:style>
  <w:style w:type="paragraph" w:styleId="Citao">
    <w:name w:val="Quote"/>
    <w:basedOn w:val="Normal"/>
    <w:next w:val="Normal"/>
    <w:link w:val="CitaoChar"/>
    <w:uiPriority w:val="29"/>
    <w:qFormat/>
    <w:rsid w:val="00DF468A"/>
    <w:pPr>
      <w:spacing w:before="160"/>
      <w:ind w:left="720" w:right="720"/>
      <w:jc w:val="center"/>
    </w:pPr>
    <w:rPr>
      <w:i/>
      <w:iCs/>
      <w:color w:val="76923C" w:themeColor="accent3" w:themeShade="BF"/>
      <w:sz w:val="24"/>
      <w:szCs w:val="24"/>
    </w:rPr>
  </w:style>
  <w:style w:type="character" w:customStyle="1" w:styleId="CitaoChar">
    <w:name w:val="Citação Char"/>
    <w:basedOn w:val="Fontepargpadro"/>
    <w:link w:val="Citao"/>
    <w:uiPriority w:val="29"/>
    <w:rsid w:val="00DF468A"/>
    <w:rPr>
      <w:i/>
      <w:iCs/>
      <w:color w:val="76923C" w:themeColor="accent3" w:themeShade="BF"/>
      <w:sz w:val="24"/>
      <w:szCs w:val="24"/>
    </w:rPr>
  </w:style>
  <w:style w:type="paragraph" w:styleId="CitaoIntensa">
    <w:name w:val="Intense Quote"/>
    <w:basedOn w:val="Normal"/>
    <w:next w:val="Normal"/>
    <w:link w:val="CitaoIntensaChar"/>
    <w:uiPriority w:val="30"/>
    <w:qFormat/>
    <w:rsid w:val="00DF468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oIntensaChar">
    <w:name w:val="Citação Intensa Char"/>
    <w:basedOn w:val="Fontepargpadro"/>
    <w:link w:val="CitaoIntensa"/>
    <w:uiPriority w:val="30"/>
    <w:rsid w:val="00DF468A"/>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DF468A"/>
    <w:rPr>
      <w:i/>
      <w:iCs/>
      <w:color w:val="595959" w:themeColor="text1" w:themeTint="A6"/>
    </w:rPr>
  </w:style>
  <w:style w:type="character" w:styleId="nfaseIntensa">
    <w:name w:val="Intense Emphasis"/>
    <w:basedOn w:val="Fontepargpadro"/>
    <w:uiPriority w:val="21"/>
    <w:qFormat/>
    <w:rsid w:val="00DF468A"/>
    <w:rPr>
      <w:b/>
      <w:bCs/>
      <w:i/>
      <w:iCs/>
      <w:color w:val="auto"/>
    </w:rPr>
  </w:style>
  <w:style w:type="character" w:styleId="RefernciaSutil">
    <w:name w:val="Subtle Reference"/>
    <w:basedOn w:val="Fontepargpadro"/>
    <w:uiPriority w:val="31"/>
    <w:qFormat/>
    <w:rsid w:val="00DF468A"/>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DF468A"/>
    <w:rPr>
      <w:b/>
      <w:bCs/>
      <w:caps w:val="0"/>
      <w:smallCaps/>
      <w:color w:val="auto"/>
      <w:spacing w:val="0"/>
      <w:u w:val="single"/>
    </w:rPr>
  </w:style>
  <w:style w:type="character" w:styleId="TtulodoLivro">
    <w:name w:val="Book Title"/>
    <w:basedOn w:val="Fontepargpadro"/>
    <w:uiPriority w:val="33"/>
    <w:qFormat/>
    <w:rsid w:val="00DF468A"/>
    <w:rPr>
      <w:b/>
      <w:bCs/>
      <w:caps w:val="0"/>
      <w:smallCaps/>
      <w:spacing w:val="0"/>
    </w:rPr>
  </w:style>
  <w:style w:type="paragraph" w:styleId="CabealhodoSumrio">
    <w:name w:val="TOC Heading"/>
    <w:basedOn w:val="Ttulo1"/>
    <w:next w:val="Normal"/>
    <w:uiPriority w:val="39"/>
    <w:semiHidden/>
    <w:unhideWhenUsed/>
    <w:qFormat/>
    <w:rsid w:val="00DF468A"/>
    <w:pPr>
      <w:outlineLvl w:val="9"/>
    </w:pPr>
  </w:style>
  <w:style w:type="character" w:styleId="MenoPendente">
    <w:name w:val="Unresolved Mention"/>
    <w:basedOn w:val="Fontepargpadro"/>
    <w:uiPriority w:val="99"/>
    <w:semiHidden/>
    <w:unhideWhenUsed/>
    <w:rsid w:val="00AC7E42"/>
    <w:rPr>
      <w:color w:val="605E5C"/>
      <w:shd w:val="clear" w:color="auto" w:fill="E1DFDD"/>
    </w:rPr>
  </w:style>
  <w:style w:type="character" w:customStyle="1" w:styleId="ref">
    <w:name w:val="ref"/>
    <w:basedOn w:val="Fontepargpadro"/>
    <w:rsid w:val="00135E05"/>
  </w:style>
  <w:style w:type="paragraph" w:customStyle="1" w:styleId="Ementa">
    <w:name w:val="Ementa"/>
    <w:basedOn w:val="Normal"/>
    <w:uiPriority w:val="1"/>
    <w:qFormat/>
    <w:rsid w:val="006A009A"/>
    <w:pPr>
      <w:spacing w:before="120" w:after="120" w:line="240" w:lineRule="auto"/>
      <w:ind w:left="4253"/>
      <w:jc w:val="both"/>
    </w:pPr>
    <w:rPr>
      <w:rFonts w:ascii="Calibri" w:eastAsia="Calibri" w:hAnsi="Calibri" w:cs="Times New Roman"/>
      <w:i/>
      <w:sz w:val="24"/>
      <w:szCs w:val="22"/>
    </w:rPr>
  </w:style>
  <w:style w:type="paragraph" w:customStyle="1" w:styleId="Corpo">
    <w:name w:val="Corpo"/>
    <w:basedOn w:val="Normal"/>
    <w:qFormat/>
    <w:rsid w:val="006B16E1"/>
    <w:pPr>
      <w:spacing w:before="120" w:after="0" w:line="360" w:lineRule="auto"/>
      <w:ind w:firstLine="567"/>
      <w:jc w:val="both"/>
    </w:pPr>
    <w:rPr>
      <w:rFonts w:ascii="Calibri" w:eastAsia="Calibri" w:hAnsi="Calibri" w:cs="Times New Roman"/>
      <w:sz w:val="24"/>
      <w:szCs w:val="22"/>
    </w:rPr>
  </w:style>
  <w:style w:type="paragraph" w:customStyle="1" w:styleId="Default">
    <w:name w:val="Default"/>
    <w:rsid w:val="006F1AB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86347">
      <w:bodyDiv w:val="1"/>
      <w:marLeft w:val="0"/>
      <w:marRight w:val="0"/>
      <w:marTop w:val="0"/>
      <w:marBottom w:val="0"/>
      <w:divBdr>
        <w:top w:val="none" w:sz="0" w:space="0" w:color="auto"/>
        <w:left w:val="none" w:sz="0" w:space="0" w:color="auto"/>
        <w:bottom w:val="none" w:sz="0" w:space="0" w:color="auto"/>
        <w:right w:val="none" w:sz="0" w:space="0" w:color="auto"/>
      </w:divBdr>
      <w:divsChild>
        <w:div w:id="1022628056">
          <w:marLeft w:val="720"/>
          <w:marRight w:val="0"/>
          <w:marTop w:val="120"/>
          <w:marBottom w:val="0"/>
          <w:divBdr>
            <w:top w:val="none" w:sz="0" w:space="0" w:color="auto"/>
            <w:left w:val="none" w:sz="0" w:space="0" w:color="auto"/>
            <w:bottom w:val="none" w:sz="0" w:space="0" w:color="auto"/>
            <w:right w:val="none" w:sz="0" w:space="0" w:color="auto"/>
          </w:divBdr>
        </w:div>
        <w:div w:id="1301769801">
          <w:marLeft w:val="720"/>
          <w:marRight w:val="0"/>
          <w:marTop w:val="120"/>
          <w:marBottom w:val="0"/>
          <w:divBdr>
            <w:top w:val="none" w:sz="0" w:space="0" w:color="auto"/>
            <w:left w:val="none" w:sz="0" w:space="0" w:color="auto"/>
            <w:bottom w:val="none" w:sz="0" w:space="0" w:color="auto"/>
            <w:right w:val="none" w:sz="0" w:space="0" w:color="auto"/>
          </w:divBdr>
        </w:div>
        <w:div w:id="2121795358">
          <w:marLeft w:val="720"/>
          <w:marRight w:val="0"/>
          <w:marTop w:val="120"/>
          <w:marBottom w:val="0"/>
          <w:divBdr>
            <w:top w:val="none" w:sz="0" w:space="0" w:color="auto"/>
            <w:left w:val="none" w:sz="0" w:space="0" w:color="auto"/>
            <w:bottom w:val="none" w:sz="0" w:space="0" w:color="auto"/>
            <w:right w:val="none" w:sz="0" w:space="0" w:color="auto"/>
          </w:divBdr>
        </w:div>
      </w:divsChild>
    </w:div>
    <w:div w:id="184944629">
      <w:bodyDiv w:val="1"/>
      <w:marLeft w:val="0"/>
      <w:marRight w:val="0"/>
      <w:marTop w:val="0"/>
      <w:marBottom w:val="0"/>
      <w:divBdr>
        <w:top w:val="none" w:sz="0" w:space="0" w:color="auto"/>
        <w:left w:val="none" w:sz="0" w:space="0" w:color="auto"/>
        <w:bottom w:val="none" w:sz="0" w:space="0" w:color="auto"/>
        <w:right w:val="none" w:sz="0" w:space="0" w:color="auto"/>
      </w:divBdr>
    </w:div>
    <w:div w:id="314603583">
      <w:bodyDiv w:val="1"/>
      <w:marLeft w:val="0"/>
      <w:marRight w:val="0"/>
      <w:marTop w:val="0"/>
      <w:marBottom w:val="0"/>
      <w:divBdr>
        <w:top w:val="none" w:sz="0" w:space="0" w:color="auto"/>
        <w:left w:val="none" w:sz="0" w:space="0" w:color="auto"/>
        <w:bottom w:val="none" w:sz="0" w:space="0" w:color="auto"/>
        <w:right w:val="none" w:sz="0" w:space="0" w:color="auto"/>
      </w:divBdr>
    </w:div>
    <w:div w:id="315573959">
      <w:bodyDiv w:val="1"/>
      <w:marLeft w:val="0"/>
      <w:marRight w:val="0"/>
      <w:marTop w:val="0"/>
      <w:marBottom w:val="0"/>
      <w:divBdr>
        <w:top w:val="none" w:sz="0" w:space="0" w:color="auto"/>
        <w:left w:val="none" w:sz="0" w:space="0" w:color="auto"/>
        <w:bottom w:val="none" w:sz="0" w:space="0" w:color="auto"/>
        <w:right w:val="none" w:sz="0" w:space="0" w:color="auto"/>
      </w:divBdr>
    </w:div>
    <w:div w:id="347878088">
      <w:bodyDiv w:val="1"/>
      <w:marLeft w:val="0"/>
      <w:marRight w:val="0"/>
      <w:marTop w:val="0"/>
      <w:marBottom w:val="0"/>
      <w:divBdr>
        <w:top w:val="none" w:sz="0" w:space="0" w:color="auto"/>
        <w:left w:val="none" w:sz="0" w:space="0" w:color="auto"/>
        <w:bottom w:val="none" w:sz="0" w:space="0" w:color="auto"/>
        <w:right w:val="none" w:sz="0" w:space="0" w:color="auto"/>
      </w:divBdr>
    </w:div>
    <w:div w:id="365107160">
      <w:bodyDiv w:val="1"/>
      <w:marLeft w:val="0"/>
      <w:marRight w:val="0"/>
      <w:marTop w:val="0"/>
      <w:marBottom w:val="0"/>
      <w:divBdr>
        <w:top w:val="none" w:sz="0" w:space="0" w:color="auto"/>
        <w:left w:val="none" w:sz="0" w:space="0" w:color="auto"/>
        <w:bottom w:val="none" w:sz="0" w:space="0" w:color="auto"/>
        <w:right w:val="none" w:sz="0" w:space="0" w:color="auto"/>
      </w:divBdr>
    </w:div>
    <w:div w:id="422074606">
      <w:bodyDiv w:val="1"/>
      <w:marLeft w:val="0"/>
      <w:marRight w:val="0"/>
      <w:marTop w:val="0"/>
      <w:marBottom w:val="0"/>
      <w:divBdr>
        <w:top w:val="none" w:sz="0" w:space="0" w:color="auto"/>
        <w:left w:val="none" w:sz="0" w:space="0" w:color="auto"/>
        <w:bottom w:val="none" w:sz="0" w:space="0" w:color="auto"/>
        <w:right w:val="none" w:sz="0" w:space="0" w:color="auto"/>
      </w:divBdr>
    </w:div>
    <w:div w:id="745301574">
      <w:bodyDiv w:val="1"/>
      <w:marLeft w:val="0"/>
      <w:marRight w:val="0"/>
      <w:marTop w:val="0"/>
      <w:marBottom w:val="0"/>
      <w:divBdr>
        <w:top w:val="none" w:sz="0" w:space="0" w:color="auto"/>
        <w:left w:val="none" w:sz="0" w:space="0" w:color="auto"/>
        <w:bottom w:val="none" w:sz="0" w:space="0" w:color="auto"/>
        <w:right w:val="none" w:sz="0" w:space="0" w:color="auto"/>
      </w:divBdr>
    </w:div>
    <w:div w:id="848643979">
      <w:bodyDiv w:val="1"/>
      <w:marLeft w:val="0"/>
      <w:marRight w:val="0"/>
      <w:marTop w:val="0"/>
      <w:marBottom w:val="0"/>
      <w:divBdr>
        <w:top w:val="none" w:sz="0" w:space="0" w:color="auto"/>
        <w:left w:val="none" w:sz="0" w:space="0" w:color="auto"/>
        <w:bottom w:val="none" w:sz="0" w:space="0" w:color="auto"/>
        <w:right w:val="none" w:sz="0" w:space="0" w:color="auto"/>
      </w:divBdr>
    </w:div>
    <w:div w:id="900675202">
      <w:bodyDiv w:val="1"/>
      <w:marLeft w:val="0"/>
      <w:marRight w:val="0"/>
      <w:marTop w:val="0"/>
      <w:marBottom w:val="0"/>
      <w:divBdr>
        <w:top w:val="none" w:sz="0" w:space="0" w:color="auto"/>
        <w:left w:val="none" w:sz="0" w:space="0" w:color="auto"/>
        <w:bottom w:val="none" w:sz="0" w:space="0" w:color="auto"/>
        <w:right w:val="none" w:sz="0" w:space="0" w:color="auto"/>
      </w:divBdr>
    </w:div>
    <w:div w:id="1058557797">
      <w:bodyDiv w:val="1"/>
      <w:marLeft w:val="0"/>
      <w:marRight w:val="0"/>
      <w:marTop w:val="0"/>
      <w:marBottom w:val="0"/>
      <w:divBdr>
        <w:top w:val="none" w:sz="0" w:space="0" w:color="auto"/>
        <w:left w:val="none" w:sz="0" w:space="0" w:color="auto"/>
        <w:bottom w:val="none" w:sz="0" w:space="0" w:color="auto"/>
        <w:right w:val="none" w:sz="0" w:space="0" w:color="auto"/>
      </w:divBdr>
    </w:div>
    <w:div w:id="1250893201">
      <w:bodyDiv w:val="1"/>
      <w:marLeft w:val="0"/>
      <w:marRight w:val="0"/>
      <w:marTop w:val="0"/>
      <w:marBottom w:val="0"/>
      <w:divBdr>
        <w:top w:val="none" w:sz="0" w:space="0" w:color="auto"/>
        <w:left w:val="none" w:sz="0" w:space="0" w:color="auto"/>
        <w:bottom w:val="none" w:sz="0" w:space="0" w:color="auto"/>
        <w:right w:val="none" w:sz="0" w:space="0" w:color="auto"/>
      </w:divBdr>
    </w:div>
    <w:div w:id="1338116904">
      <w:bodyDiv w:val="1"/>
      <w:marLeft w:val="0"/>
      <w:marRight w:val="0"/>
      <w:marTop w:val="0"/>
      <w:marBottom w:val="0"/>
      <w:divBdr>
        <w:top w:val="none" w:sz="0" w:space="0" w:color="auto"/>
        <w:left w:val="none" w:sz="0" w:space="0" w:color="auto"/>
        <w:bottom w:val="none" w:sz="0" w:space="0" w:color="auto"/>
        <w:right w:val="none" w:sz="0" w:space="0" w:color="auto"/>
      </w:divBdr>
    </w:div>
    <w:div w:id="1344432228">
      <w:bodyDiv w:val="1"/>
      <w:marLeft w:val="0"/>
      <w:marRight w:val="0"/>
      <w:marTop w:val="0"/>
      <w:marBottom w:val="0"/>
      <w:divBdr>
        <w:top w:val="none" w:sz="0" w:space="0" w:color="auto"/>
        <w:left w:val="none" w:sz="0" w:space="0" w:color="auto"/>
        <w:bottom w:val="none" w:sz="0" w:space="0" w:color="auto"/>
        <w:right w:val="none" w:sz="0" w:space="0" w:color="auto"/>
      </w:divBdr>
    </w:div>
    <w:div w:id="1367098266">
      <w:bodyDiv w:val="1"/>
      <w:marLeft w:val="0"/>
      <w:marRight w:val="0"/>
      <w:marTop w:val="0"/>
      <w:marBottom w:val="0"/>
      <w:divBdr>
        <w:top w:val="none" w:sz="0" w:space="0" w:color="auto"/>
        <w:left w:val="none" w:sz="0" w:space="0" w:color="auto"/>
        <w:bottom w:val="none" w:sz="0" w:space="0" w:color="auto"/>
        <w:right w:val="none" w:sz="0" w:space="0" w:color="auto"/>
      </w:divBdr>
    </w:div>
    <w:div w:id="1389380372">
      <w:bodyDiv w:val="1"/>
      <w:marLeft w:val="0"/>
      <w:marRight w:val="0"/>
      <w:marTop w:val="0"/>
      <w:marBottom w:val="0"/>
      <w:divBdr>
        <w:top w:val="none" w:sz="0" w:space="0" w:color="auto"/>
        <w:left w:val="none" w:sz="0" w:space="0" w:color="auto"/>
        <w:bottom w:val="none" w:sz="0" w:space="0" w:color="auto"/>
        <w:right w:val="none" w:sz="0" w:space="0" w:color="auto"/>
      </w:divBdr>
    </w:div>
    <w:div w:id="1421023021">
      <w:bodyDiv w:val="1"/>
      <w:marLeft w:val="0"/>
      <w:marRight w:val="0"/>
      <w:marTop w:val="0"/>
      <w:marBottom w:val="0"/>
      <w:divBdr>
        <w:top w:val="none" w:sz="0" w:space="0" w:color="auto"/>
        <w:left w:val="none" w:sz="0" w:space="0" w:color="auto"/>
        <w:bottom w:val="none" w:sz="0" w:space="0" w:color="auto"/>
        <w:right w:val="none" w:sz="0" w:space="0" w:color="auto"/>
      </w:divBdr>
    </w:div>
    <w:div w:id="1568417382">
      <w:bodyDiv w:val="1"/>
      <w:marLeft w:val="0"/>
      <w:marRight w:val="0"/>
      <w:marTop w:val="0"/>
      <w:marBottom w:val="0"/>
      <w:divBdr>
        <w:top w:val="none" w:sz="0" w:space="0" w:color="auto"/>
        <w:left w:val="none" w:sz="0" w:space="0" w:color="auto"/>
        <w:bottom w:val="none" w:sz="0" w:space="0" w:color="auto"/>
        <w:right w:val="none" w:sz="0" w:space="0" w:color="auto"/>
      </w:divBdr>
    </w:div>
    <w:div w:id="1691446074">
      <w:bodyDiv w:val="1"/>
      <w:marLeft w:val="0"/>
      <w:marRight w:val="0"/>
      <w:marTop w:val="0"/>
      <w:marBottom w:val="0"/>
      <w:divBdr>
        <w:top w:val="none" w:sz="0" w:space="0" w:color="auto"/>
        <w:left w:val="none" w:sz="0" w:space="0" w:color="auto"/>
        <w:bottom w:val="none" w:sz="0" w:space="0" w:color="auto"/>
        <w:right w:val="none" w:sz="0" w:space="0" w:color="auto"/>
      </w:divBdr>
    </w:div>
    <w:div w:id="1708942801">
      <w:bodyDiv w:val="1"/>
      <w:marLeft w:val="0"/>
      <w:marRight w:val="0"/>
      <w:marTop w:val="0"/>
      <w:marBottom w:val="0"/>
      <w:divBdr>
        <w:top w:val="none" w:sz="0" w:space="0" w:color="auto"/>
        <w:left w:val="none" w:sz="0" w:space="0" w:color="auto"/>
        <w:bottom w:val="none" w:sz="0" w:space="0" w:color="auto"/>
        <w:right w:val="none" w:sz="0" w:space="0" w:color="auto"/>
      </w:divBdr>
      <w:divsChild>
        <w:div w:id="53743181">
          <w:marLeft w:val="0"/>
          <w:marRight w:val="0"/>
          <w:marTop w:val="0"/>
          <w:marBottom w:val="0"/>
          <w:divBdr>
            <w:top w:val="none" w:sz="0" w:space="0" w:color="auto"/>
            <w:left w:val="none" w:sz="0" w:space="0" w:color="auto"/>
            <w:bottom w:val="none" w:sz="0" w:space="0" w:color="auto"/>
            <w:right w:val="none" w:sz="0" w:space="0" w:color="auto"/>
          </w:divBdr>
        </w:div>
        <w:div w:id="636448775">
          <w:marLeft w:val="0"/>
          <w:marRight w:val="0"/>
          <w:marTop w:val="0"/>
          <w:marBottom w:val="0"/>
          <w:divBdr>
            <w:top w:val="none" w:sz="0" w:space="0" w:color="auto"/>
            <w:left w:val="none" w:sz="0" w:space="0" w:color="auto"/>
            <w:bottom w:val="none" w:sz="0" w:space="0" w:color="auto"/>
            <w:right w:val="none" w:sz="0" w:space="0" w:color="auto"/>
          </w:divBdr>
        </w:div>
        <w:div w:id="670106544">
          <w:marLeft w:val="0"/>
          <w:marRight w:val="0"/>
          <w:marTop w:val="0"/>
          <w:marBottom w:val="0"/>
          <w:divBdr>
            <w:top w:val="none" w:sz="0" w:space="0" w:color="auto"/>
            <w:left w:val="none" w:sz="0" w:space="0" w:color="auto"/>
            <w:bottom w:val="none" w:sz="0" w:space="0" w:color="auto"/>
            <w:right w:val="none" w:sz="0" w:space="0" w:color="auto"/>
          </w:divBdr>
        </w:div>
        <w:div w:id="791441780">
          <w:marLeft w:val="0"/>
          <w:marRight w:val="0"/>
          <w:marTop w:val="0"/>
          <w:marBottom w:val="0"/>
          <w:divBdr>
            <w:top w:val="none" w:sz="0" w:space="0" w:color="auto"/>
            <w:left w:val="none" w:sz="0" w:space="0" w:color="auto"/>
            <w:bottom w:val="none" w:sz="0" w:space="0" w:color="auto"/>
            <w:right w:val="none" w:sz="0" w:space="0" w:color="auto"/>
          </w:divBdr>
        </w:div>
        <w:div w:id="893155466">
          <w:marLeft w:val="0"/>
          <w:marRight w:val="0"/>
          <w:marTop w:val="0"/>
          <w:marBottom w:val="0"/>
          <w:divBdr>
            <w:top w:val="none" w:sz="0" w:space="0" w:color="auto"/>
            <w:left w:val="none" w:sz="0" w:space="0" w:color="auto"/>
            <w:bottom w:val="none" w:sz="0" w:space="0" w:color="auto"/>
            <w:right w:val="none" w:sz="0" w:space="0" w:color="auto"/>
          </w:divBdr>
        </w:div>
        <w:div w:id="979844239">
          <w:marLeft w:val="0"/>
          <w:marRight w:val="0"/>
          <w:marTop w:val="0"/>
          <w:marBottom w:val="0"/>
          <w:divBdr>
            <w:top w:val="none" w:sz="0" w:space="0" w:color="auto"/>
            <w:left w:val="none" w:sz="0" w:space="0" w:color="auto"/>
            <w:bottom w:val="none" w:sz="0" w:space="0" w:color="auto"/>
            <w:right w:val="none" w:sz="0" w:space="0" w:color="auto"/>
          </w:divBdr>
        </w:div>
        <w:div w:id="1088963677">
          <w:marLeft w:val="0"/>
          <w:marRight w:val="0"/>
          <w:marTop w:val="0"/>
          <w:marBottom w:val="0"/>
          <w:divBdr>
            <w:top w:val="none" w:sz="0" w:space="0" w:color="auto"/>
            <w:left w:val="none" w:sz="0" w:space="0" w:color="auto"/>
            <w:bottom w:val="none" w:sz="0" w:space="0" w:color="auto"/>
            <w:right w:val="none" w:sz="0" w:space="0" w:color="auto"/>
          </w:divBdr>
        </w:div>
        <w:div w:id="1327249246">
          <w:marLeft w:val="0"/>
          <w:marRight w:val="0"/>
          <w:marTop w:val="0"/>
          <w:marBottom w:val="0"/>
          <w:divBdr>
            <w:top w:val="none" w:sz="0" w:space="0" w:color="auto"/>
            <w:left w:val="none" w:sz="0" w:space="0" w:color="auto"/>
            <w:bottom w:val="none" w:sz="0" w:space="0" w:color="auto"/>
            <w:right w:val="none" w:sz="0" w:space="0" w:color="auto"/>
          </w:divBdr>
          <w:divsChild>
            <w:div w:id="819886154">
              <w:marLeft w:val="0"/>
              <w:marRight w:val="0"/>
              <w:marTop w:val="0"/>
              <w:marBottom w:val="0"/>
              <w:divBdr>
                <w:top w:val="none" w:sz="0" w:space="0" w:color="auto"/>
                <w:left w:val="none" w:sz="0" w:space="0" w:color="auto"/>
                <w:bottom w:val="none" w:sz="0" w:space="0" w:color="auto"/>
                <w:right w:val="none" w:sz="0" w:space="0" w:color="auto"/>
              </w:divBdr>
              <w:divsChild>
                <w:div w:id="23986252">
                  <w:marLeft w:val="0"/>
                  <w:marRight w:val="0"/>
                  <w:marTop w:val="0"/>
                  <w:marBottom w:val="0"/>
                  <w:divBdr>
                    <w:top w:val="none" w:sz="0" w:space="0" w:color="auto"/>
                    <w:left w:val="none" w:sz="0" w:space="0" w:color="auto"/>
                    <w:bottom w:val="none" w:sz="0" w:space="0" w:color="auto"/>
                    <w:right w:val="none" w:sz="0" w:space="0" w:color="auto"/>
                  </w:divBdr>
                </w:div>
                <w:div w:id="109009592">
                  <w:marLeft w:val="0"/>
                  <w:marRight w:val="0"/>
                  <w:marTop w:val="0"/>
                  <w:marBottom w:val="0"/>
                  <w:divBdr>
                    <w:top w:val="none" w:sz="0" w:space="0" w:color="auto"/>
                    <w:left w:val="none" w:sz="0" w:space="0" w:color="auto"/>
                    <w:bottom w:val="none" w:sz="0" w:space="0" w:color="auto"/>
                    <w:right w:val="none" w:sz="0" w:space="0" w:color="auto"/>
                  </w:divBdr>
                </w:div>
                <w:div w:id="223878016">
                  <w:marLeft w:val="0"/>
                  <w:marRight w:val="0"/>
                  <w:marTop w:val="0"/>
                  <w:marBottom w:val="0"/>
                  <w:divBdr>
                    <w:top w:val="none" w:sz="0" w:space="0" w:color="auto"/>
                    <w:left w:val="none" w:sz="0" w:space="0" w:color="auto"/>
                    <w:bottom w:val="none" w:sz="0" w:space="0" w:color="auto"/>
                    <w:right w:val="none" w:sz="0" w:space="0" w:color="auto"/>
                  </w:divBdr>
                </w:div>
                <w:div w:id="236210634">
                  <w:marLeft w:val="0"/>
                  <w:marRight w:val="0"/>
                  <w:marTop w:val="0"/>
                  <w:marBottom w:val="0"/>
                  <w:divBdr>
                    <w:top w:val="none" w:sz="0" w:space="0" w:color="auto"/>
                    <w:left w:val="none" w:sz="0" w:space="0" w:color="auto"/>
                    <w:bottom w:val="none" w:sz="0" w:space="0" w:color="auto"/>
                    <w:right w:val="none" w:sz="0" w:space="0" w:color="auto"/>
                  </w:divBdr>
                </w:div>
                <w:div w:id="493683847">
                  <w:marLeft w:val="0"/>
                  <w:marRight w:val="0"/>
                  <w:marTop w:val="0"/>
                  <w:marBottom w:val="0"/>
                  <w:divBdr>
                    <w:top w:val="none" w:sz="0" w:space="0" w:color="auto"/>
                    <w:left w:val="none" w:sz="0" w:space="0" w:color="auto"/>
                    <w:bottom w:val="none" w:sz="0" w:space="0" w:color="auto"/>
                    <w:right w:val="none" w:sz="0" w:space="0" w:color="auto"/>
                  </w:divBdr>
                </w:div>
                <w:div w:id="569579523">
                  <w:marLeft w:val="0"/>
                  <w:marRight w:val="0"/>
                  <w:marTop w:val="0"/>
                  <w:marBottom w:val="0"/>
                  <w:divBdr>
                    <w:top w:val="none" w:sz="0" w:space="0" w:color="auto"/>
                    <w:left w:val="none" w:sz="0" w:space="0" w:color="auto"/>
                    <w:bottom w:val="none" w:sz="0" w:space="0" w:color="auto"/>
                    <w:right w:val="none" w:sz="0" w:space="0" w:color="auto"/>
                  </w:divBdr>
                </w:div>
                <w:div w:id="584068374">
                  <w:marLeft w:val="0"/>
                  <w:marRight w:val="0"/>
                  <w:marTop w:val="0"/>
                  <w:marBottom w:val="0"/>
                  <w:divBdr>
                    <w:top w:val="none" w:sz="0" w:space="0" w:color="auto"/>
                    <w:left w:val="none" w:sz="0" w:space="0" w:color="auto"/>
                    <w:bottom w:val="none" w:sz="0" w:space="0" w:color="auto"/>
                    <w:right w:val="none" w:sz="0" w:space="0" w:color="auto"/>
                  </w:divBdr>
                </w:div>
                <w:div w:id="661740847">
                  <w:marLeft w:val="0"/>
                  <w:marRight w:val="0"/>
                  <w:marTop w:val="0"/>
                  <w:marBottom w:val="0"/>
                  <w:divBdr>
                    <w:top w:val="none" w:sz="0" w:space="0" w:color="auto"/>
                    <w:left w:val="none" w:sz="0" w:space="0" w:color="auto"/>
                    <w:bottom w:val="none" w:sz="0" w:space="0" w:color="auto"/>
                    <w:right w:val="none" w:sz="0" w:space="0" w:color="auto"/>
                  </w:divBdr>
                </w:div>
                <w:div w:id="669329837">
                  <w:marLeft w:val="0"/>
                  <w:marRight w:val="0"/>
                  <w:marTop w:val="0"/>
                  <w:marBottom w:val="0"/>
                  <w:divBdr>
                    <w:top w:val="none" w:sz="0" w:space="0" w:color="auto"/>
                    <w:left w:val="none" w:sz="0" w:space="0" w:color="auto"/>
                    <w:bottom w:val="none" w:sz="0" w:space="0" w:color="auto"/>
                    <w:right w:val="none" w:sz="0" w:space="0" w:color="auto"/>
                  </w:divBdr>
                </w:div>
                <w:div w:id="699936426">
                  <w:marLeft w:val="0"/>
                  <w:marRight w:val="0"/>
                  <w:marTop w:val="0"/>
                  <w:marBottom w:val="0"/>
                  <w:divBdr>
                    <w:top w:val="none" w:sz="0" w:space="0" w:color="auto"/>
                    <w:left w:val="none" w:sz="0" w:space="0" w:color="auto"/>
                    <w:bottom w:val="none" w:sz="0" w:space="0" w:color="auto"/>
                    <w:right w:val="none" w:sz="0" w:space="0" w:color="auto"/>
                  </w:divBdr>
                </w:div>
                <w:div w:id="714160335">
                  <w:marLeft w:val="0"/>
                  <w:marRight w:val="0"/>
                  <w:marTop w:val="0"/>
                  <w:marBottom w:val="0"/>
                  <w:divBdr>
                    <w:top w:val="none" w:sz="0" w:space="0" w:color="auto"/>
                    <w:left w:val="none" w:sz="0" w:space="0" w:color="auto"/>
                    <w:bottom w:val="none" w:sz="0" w:space="0" w:color="auto"/>
                    <w:right w:val="none" w:sz="0" w:space="0" w:color="auto"/>
                  </w:divBdr>
                </w:div>
                <w:div w:id="734933538">
                  <w:marLeft w:val="0"/>
                  <w:marRight w:val="0"/>
                  <w:marTop w:val="0"/>
                  <w:marBottom w:val="0"/>
                  <w:divBdr>
                    <w:top w:val="none" w:sz="0" w:space="0" w:color="auto"/>
                    <w:left w:val="none" w:sz="0" w:space="0" w:color="auto"/>
                    <w:bottom w:val="none" w:sz="0" w:space="0" w:color="auto"/>
                    <w:right w:val="none" w:sz="0" w:space="0" w:color="auto"/>
                  </w:divBdr>
                </w:div>
                <w:div w:id="824080657">
                  <w:marLeft w:val="0"/>
                  <w:marRight w:val="0"/>
                  <w:marTop w:val="0"/>
                  <w:marBottom w:val="0"/>
                  <w:divBdr>
                    <w:top w:val="none" w:sz="0" w:space="0" w:color="auto"/>
                    <w:left w:val="none" w:sz="0" w:space="0" w:color="auto"/>
                    <w:bottom w:val="none" w:sz="0" w:space="0" w:color="auto"/>
                    <w:right w:val="none" w:sz="0" w:space="0" w:color="auto"/>
                  </w:divBdr>
                </w:div>
                <w:div w:id="913050251">
                  <w:marLeft w:val="0"/>
                  <w:marRight w:val="0"/>
                  <w:marTop w:val="0"/>
                  <w:marBottom w:val="0"/>
                  <w:divBdr>
                    <w:top w:val="none" w:sz="0" w:space="0" w:color="auto"/>
                    <w:left w:val="none" w:sz="0" w:space="0" w:color="auto"/>
                    <w:bottom w:val="none" w:sz="0" w:space="0" w:color="auto"/>
                    <w:right w:val="none" w:sz="0" w:space="0" w:color="auto"/>
                  </w:divBdr>
                </w:div>
                <w:div w:id="938178693">
                  <w:marLeft w:val="0"/>
                  <w:marRight w:val="0"/>
                  <w:marTop w:val="0"/>
                  <w:marBottom w:val="0"/>
                  <w:divBdr>
                    <w:top w:val="none" w:sz="0" w:space="0" w:color="auto"/>
                    <w:left w:val="none" w:sz="0" w:space="0" w:color="auto"/>
                    <w:bottom w:val="none" w:sz="0" w:space="0" w:color="auto"/>
                    <w:right w:val="none" w:sz="0" w:space="0" w:color="auto"/>
                  </w:divBdr>
                </w:div>
                <w:div w:id="949358095">
                  <w:marLeft w:val="0"/>
                  <w:marRight w:val="0"/>
                  <w:marTop w:val="0"/>
                  <w:marBottom w:val="0"/>
                  <w:divBdr>
                    <w:top w:val="none" w:sz="0" w:space="0" w:color="auto"/>
                    <w:left w:val="none" w:sz="0" w:space="0" w:color="auto"/>
                    <w:bottom w:val="none" w:sz="0" w:space="0" w:color="auto"/>
                    <w:right w:val="none" w:sz="0" w:space="0" w:color="auto"/>
                  </w:divBdr>
                </w:div>
                <w:div w:id="966425949">
                  <w:marLeft w:val="0"/>
                  <w:marRight w:val="0"/>
                  <w:marTop w:val="0"/>
                  <w:marBottom w:val="0"/>
                  <w:divBdr>
                    <w:top w:val="none" w:sz="0" w:space="0" w:color="auto"/>
                    <w:left w:val="none" w:sz="0" w:space="0" w:color="auto"/>
                    <w:bottom w:val="none" w:sz="0" w:space="0" w:color="auto"/>
                    <w:right w:val="none" w:sz="0" w:space="0" w:color="auto"/>
                  </w:divBdr>
                </w:div>
                <w:div w:id="991520746">
                  <w:marLeft w:val="0"/>
                  <w:marRight w:val="0"/>
                  <w:marTop w:val="0"/>
                  <w:marBottom w:val="0"/>
                  <w:divBdr>
                    <w:top w:val="none" w:sz="0" w:space="0" w:color="auto"/>
                    <w:left w:val="none" w:sz="0" w:space="0" w:color="auto"/>
                    <w:bottom w:val="none" w:sz="0" w:space="0" w:color="auto"/>
                    <w:right w:val="none" w:sz="0" w:space="0" w:color="auto"/>
                  </w:divBdr>
                </w:div>
                <w:div w:id="1037975954">
                  <w:marLeft w:val="0"/>
                  <w:marRight w:val="0"/>
                  <w:marTop w:val="0"/>
                  <w:marBottom w:val="0"/>
                  <w:divBdr>
                    <w:top w:val="none" w:sz="0" w:space="0" w:color="auto"/>
                    <w:left w:val="none" w:sz="0" w:space="0" w:color="auto"/>
                    <w:bottom w:val="none" w:sz="0" w:space="0" w:color="auto"/>
                    <w:right w:val="none" w:sz="0" w:space="0" w:color="auto"/>
                  </w:divBdr>
                </w:div>
                <w:div w:id="1064258646">
                  <w:marLeft w:val="0"/>
                  <w:marRight w:val="0"/>
                  <w:marTop w:val="0"/>
                  <w:marBottom w:val="0"/>
                  <w:divBdr>
                    <w:top w:val="none" w:sz="0" w:space="0" w:color="auto"/>
                    <w:left w:val="none" w:sz="0" w:space="0" w:color="auto"/>
                    <w:bottom w:val="none" w:sz="0" w:space="0" w:color="auto"/>
                    <w:right w:val="none" w:sz="0" w:space="0" w:color="auto"/>
                  </w:divBdr>
                </w:div>
                <w:div w:id="1088767405">
                  <w:marLeft w:val="0"/>
                  <w:marRight w:val="0"/>
                  <w:marTop w:val="0"/>
                  <w:marBottom w:val="0"/>
                  <w:divBdr>
                    <w:top w:val="none" w:sz="0" w:space="0" w:color="auto"/>
                    <w:left w:val="none" w:sz="0" w:space="0" w:color="auto"/>
                    <w:bottom w:val="none" w:sz="0" w:space="0" w:color="auto"/>
                    <w:right w:val="none" w:sz="0" w:space="0" w:color="auto"/>
                  </w:divBdr>
                </w:div>
                <w:div w:id="1104692483">
                  <w:marLeft w:val="0"/>
                  <w:marRight w:val="0"/>
                  <w:marTop w:val="0"/>
                  <w:marBottom w:val="0"/>
                  <w:divBdr>
                    <w:top w:val="none" w:sz="0" w:space="0" w:color="auto"/>
                    <w:left w:val="none" w:sz="0" w:space="0" w:color="auto"/>
                    <w:bottom w:val="none" w:sz="0" w:space="0" w:color="auto"/>
                    <w:right w:val="none" w:sz="0" w:space="0" w:color="auto"/>
                  </w:divBdr>
                </w:div>
                <w:div w:id="1206911600">
                  <w:marLeft w:val="0"/>
                  <w:marRight w:val="0"/>
                  <w:marTop w:val="0"/>
                  <w:marBottom w:val="0"/>
                  <w:divBdr>
                    <w:top w:val="none" w:sz="0" w:space="0" w:color="auto"/>
                    <w:left w:val="none" w:sz="0" w:space="0" w:color="auto"/>
                    <w:bottom w:val="none" w:sz="0" w:space="0" w:color="auto"/>
                    <w:right w:val="none" w:sz="0" w:space="0" w:color="auto"/>
                  </w:divBdr>
                </w:div>
                <w:div w:id="1219709572">
                  <w:marLeft w:val="0"/>
                  <w:marRight w:val="0"/>
                  <w:marTop w:val="0"/>
                  <w:marBottom w:val="0"/>
                  <w:divBdr>
                    <w:top w:val="none" w:sz="0" w:space="0" w:color="auto"/>
                    <w:left w:val="none" w:sz="0" w:space="0" w:color="auto"/>
                    <w:bottom w:val="none" w:sz="0" w:space="0" w:color="auto"/>
                    <w:right w:val="none" w:sz="0" w:space="0" w:color="auto"/>
                  </w:divBdr>
                </w:div>
                <w:div w:id="1448887703">
                  <w:marLeft w:val="0"/>
                  <w:marRight w:val="0"/>
                  <w:marTop w:val="0"/>
                  <w:marBottom w:val="0"/>
                  <w:divBdr>
                    <w:top w:val="none" w:sz="0" w:space="0" w:color="auto"/>
                    <w:left w:val="none" w:sz="0" w:space="0" w:color="auto"/>
                    <w:bottom w:val="none" w:sz="0" w:space="0" w:color="auto"/>
                    <w:right w:val="none" w:sz="0" w:space="0" w:color="auto"/>
                  </w:divBdr>
                </w:div>
                <w:div w:id="1482697609">
                  <w:marLeft w:val="0"/>
                  <w:marRight w:val="0"/>
                  <w:marTop w:val="0"/>
                  <w:marBottom w:val="0"/>
                  <w:divBdr>
                    <w:top w:val="none" w:sz="0" w:space="0" w:color="auto"/>
                    <w:left w:val="none" w:sz="0" w:space="0" w:color="auto"/>
                    <w:bottom w:val="none" w:sz="0" w:space="0" w:color="auto"/>
                    <w:right w:val="none" w:sz="0" w:space="0" w:color="auto"/>
                  </w:divBdr>
                </w:div>
                <w:div w:id="1559125710">
                  <w:marLeft w:val="0"/>
                  <w:marRight w:val="0"/>
                  <w:marTop w:val="0"/>
                  <w:marBottom w:val="0"/>
                  <w:divBdr>
                    <w:top w:val="none" w:sz="0" w:space="0" w:color="auto"/>
                    <w:left w:val="none" w:sz="0" w:space="0" w:color="auto"/>
                    <w:bottom w:val="none" w:sz="0" w:space="0" w:color="auto"/>
                    <w:right w:val="none" w:sz="0" w:space="0" w:color="auto"/>
                  </w:divBdr>
                </w:div>
                <w:div w:id="1758479929">
                  <w:marLeft w:val="0"/>
                  <w:marRight w:val="0"/>
                  <w:marTop w:val="0"/>
                  <w:marBottom w:val="0"/>
                  <w:divBdr>
                    <w:top w:val="none" w:sz="0" w:space="0" w:color="auto"/>
                    <w:left w:val="none" w:sz="0" w:space="0" w:color="auto"/>
                    <w:bottom w:val="none" w:sz="0" w:space="0" w:color="auto"/>
                    <w:right w:val="none" w:sz="0" w:space="0" w:color="auto"/>
                  </w:divBdr>
                </w:div>
                <w:div w:id="1798794523">
                  <w:marLeft w:val="0"/>
                  <w:marRight w:val="0"/>
                  <w:marTop w:val="0"/>
                  <w:marBottom w:val="0"/>
                  <w:divBdr>
                    <w:top w:val="none" w:sz="0" w:space="0" w:color="auto"/>
                    <w:left w:val="none" w:sz="0" w:space="0" w:color="auto"/>
                    <w:bottom w:val="none" w:sz="0" w:space="0" w:color="auto"/>
                    <w:right w:val="none" w:sz="0" w:space="0" w:color="auto"/>
                  </w:divBdr>
                </w:div>
                <w:div w:id="1931113443">
                  <w:marLeft w:val="0"/>
                  <w:marRight w:val="0"/>
                  <w:marTop w:val="0"/>
                  <w:marBottom w:val="0"/>
                  <w:divBdr>
                    <w:top w:val="none" w:sz="0" w:space="0" w:color="auto"/>
                    <w:left w:val="none" w:sz="0" w:space="0" w:color="auto"/>
                    <w:bottom w:val="none" w:sz="0" w:space="0" w:color="auto"/>
                    <w:right w:val="none" w:sz="0" w:space="0" w:color="auto"/>
                  </w:divBdr>
                </w:div>
                <w:div w:id="1947079509">
                  <w:marLeft w:val="0"/>
                  <w:marRight w:val="0"/>
                  <w:marTop w:val="0"/>
                  <w:marBottom w:val="0"/>
                  <w:divBdr>
                    <w:top w:val="none" w:sz="0" w:space="0" w:color="auto"/>
                    <w:left w:val="none" w:sz="0" w:space="0" w:color="auto"/>
                    <w:bottom w:val="none" w:sz="0" w:space="0" w:color="auto"/>
                    <w:right w:val="none" w:sz="0" w:space="0" w:color="auto"/>
                  </w:divBdr>
                </w:div>
                <w:div w:id="1954094926">
                  <w:marLeft w:val="0"/>
                  <w:marRight w:val="0"/>
                  <w:marTop w:val="0"/>
                  <w:marBottom w:val="0"/>
                  <w:divBdr>
                    <w:top w:val="none" w:sz="0" w:space="0" w:color="auto"/>
                    <w:left w:val="none" w:sz="0" w:space="0" w:color="auto"/>
                    <w:bottom w:val="none" w:sz="0" w:space="0" w:color="auto"/>
                    <w:right w:val="none" w:sz="0" w:space="0" w:color="auto"/>
                  </w:divBdr>
                </w:div>
                <w:div w:id="1989624826">
                  <w:marLeft w:val="0"/>
                  <w:marRight w:val="0"/>
                  <w:marTop w:val="0"/>
                  <w:marBottom w:val="0"/>
                  <w:divBdr>
                    <w:top w:val="none" w:sz="0" w:space="0" w:color="auto"/>
                    <w:left w:val="none" w:sz="0" w:space="0" w:color="auto"/>
                    <w:bottom w:val="none" w:sz="0" w:space="0" w:color="auto"/>
                    <w:right w:val="none" w:sz="0" w:space="0" w:color="auto"/>
                  </w:divBdr>
                </w:div>
                <w:div w:id="2064138589">
                  <w:marLeft w:val="0"/>
                  <w:marRight w:val="0"/>
                  <w:marTop w:val="0"/>
                  <w:marBottom w:val="0"/>
                  <w:divBdr>
                    <w:top w:val="none" w:sz="0" w:space="0" w:color="auto"/>
                    <w:left w:val="none" w:sz="0" w:space="0" w:color="auto"/>
                    <w:bottom w:val="none" w:sz="0" w:space="0" w:color="auto"/>
                    <w:right w:val="none" w:sz="0" w:space="0" w:color="auto"/>
                  </w:divBdr>
                </w:div>
                <w:div w:id="210973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657738">
          <w:marLeft w:val="0"/>
          <w:marRight w:val="0"/>
          <w:marTop w:val="0"/>
          <w:marBottom w:val="0"/>
          <w:divBdr>
            <w:top w:val="none" w:sz="0" w:space="0" w:color="auto"/>
            <w:left w:val="none" w:sz="0" w:space="0" w:color="auto"/>
            <w:bottom w:val="none" w:sz="0" w:space="0" w:color="auto"/>
            <w:right w:val="none" w:sz="0" w:space="0" w:color="auto"/>
          </w:divBdr>
        </w:div>
        <w:div w:id="1826236460">
          <w:marLeft w:val="0"/>
          <w:marRight w:val="0"/>
          <w:marTop w:val="0"/>
          <w:marBottom w:val="0"/>
          <w:divBdr>
            <w:top w:val="none" w:sz="0" w:space="0" w:color="auto"/>
            <w:left w:val="none" w:sz="0" w:space="0" w:color="auto"/>
            <w:bottom w:val="none" w:sz="0" w:space="0" w:color="auto"/>
            <w:right w:val="none" w:sz="0" w:space="0" w:color="auto"/>
          </w:divBdr>
        </w:div>
        <w:div w:id="1918981032">
          <w:marLeft w:val="0"/>
          <w:marRight w:val="0"/>
          <w:marTop w:val="0"/>
          <w:marBottom w:val="0"/>
          <w:divBdr>
            <w:top w:val="none" w:sz="0" w:space="0" w:color="auto"/>
            <w:left w:val="none" w:sz="0" w:space="0" w:color="auto"/>
            <w:bottom w:val="none" w:sz="0" w:space="0" w:color="auto"/>
            <w:right w:val="none" w:sz="0" w:space="0" w:color="auto"/>
          </w:divBdr>
          <w:divsChild>
            <w:div w:id="890072084">
              <w:marLeft w:val="0"/>
              <w:marRight w:val="0"/>
              <w:marTop w:val="0"/>
              <w:marBottom w:val="0"/>
              <w:divBdr>
                <w:top w:val="none" w:sz="0" w:space="0" w:color="auto"/>
                <w:left w:val="none" w:sz="0" w:space="0" w:color="auto"/>
                <w:bottom w:val="none" w:sz="0" w:space="0" w:color="auto"/>
                <w:right w:val="none" w:sz="0" w:space="0" w:color="auto"/>
              </w:divBdr>
              <w:divsChild>
                <w:div w:id="78605772">
                  <w:marLeft w:val="0"/>
                  <w:marRight w:val="0"/>
                  <w:marTop w:val="0"/>
                  <w:marBottom w:val="0"/>
                  <w:divBdr>
                    <w:top w:val="none" w:sz="0" w:space="0" w:color="auto"/>
                    <w:left w:val="none" w:sz="0" w:space="0" w:color="auto"/>
                    <w:bottom w:val="none" w:sz="0" w:space="0" w:color="auto"/>
                    <w:right w:val="none" w:sz="0" w:space="0" w:color="auto"/>
                  </w:divBdr>
                </w:div>
                <w:div w:id="101338484">
                  <w:marLeft w:val="0"/>
                  <w:marRight w:val="0"/>
                  <w:marTop w:val="0"/>
                  <w:marBottom w:val="0"/>
                  <w:divBdr>
                    <w:top w:val="none" w:sz="0" w:space="0" w:color="auto"/>
                    <w:left w:val="none" w:sz="0" w:space="0" w:color="auto"/>
                    <w:bottom w:val="none" w:sz="0" w:space="0" w:color="auto"/>
                    <w:right w:val="none" w:sz="0" w:space="0" w:color="auto"/>
                  </w:divBdr>
                </w:div>
                <w:div w:id="151802369">
                  <w:marLeft w:val="0"/>
                  <w:marRight w:val="0"/>
                  <w:marTop w:val="0"/>
                  <w:marBottom w:val="0"/>
                  <w:divBdr>
                    <w:top w:val="none" w:sz="0" w:space="0" w:color="auto"/>
                    <w:left w:val="none" w:sz="0" w:space="0" w:color="auto"/>
                    <w:bottom w:val="none" w:sz="0" w:space="0" w:color="auto"/>
                    <w:right w:val="none" w:sz="0" w:space="0" w:color="auto"/>
                  </w:divBdr>
                </w:div>
                <w:div w:id="180708770">
                  <w:marLeft w:val="0"/>
                  <w:marRight w:val="0"/>
                  <w:marTop w:val="0"/>
                  <w:marBottom w:val="0"/>
                  <w:divBdr>
                    <w:top w:val="none" w:sz="0" w:space="0" w:color="auto"/>
                    <w:left w:val="none" w:sz="0" w:space="0" w:color="auto"/>
                    <w:bottom w:val="none" w:sz="0" w:space="0" w:color="auto"/>
                    <w:right w:val="none" w:sz="0" w:space="0" w:color="auto"/>
                  </w:divBdr>
                </w:div>
                <w:div w:id="241448170">
                  <w:marLeft w:val="0"/>
                  <w:marRight w:val="0"/>
                  <w:marTop w:val="0"/>
                  <w:marBottom w:val="0"/>
                  <w:divBdr>
                    <w:top w:val="none" w:sz="0" w:space="0" w:color="auto"/>
                    <w:left w:val="none" w:sz="0" w:space="0" w:color="auto"/>
                    <w:bottom w:val="none" w:sz="0" w:space="0" w:color="auto"/>
                    <w:right w:val="none" w:sz="0" w:space="0" w:color="auto"/>
                  </w:divBdr>
                </w:div>
                <w:div w:id="265886184">
                  <w:marLeft w:val="0"/>
                  <w:marRight w:val="0"/>
                  <w:marTop w:val="0"/>
                  <w:marBottom w:val="0"/>
                  <w:divBdr>
                    <w:top w:val="none" w:sz="0" w:space="0" w:color="auto"/>
                    <w:left w:val="none" w:sz="0" w:space="0" w:color="auto"/>
                    <w:bottom w:val="none" w:sz="0" w:space="0" w:color="auto"/>
                    <w:right w:val="none" w:sz="0" w:space="0" w:color="auto"/>
                  </w:divBdr>
                </w:div>
                <w:div w:id="273296291">
                  <w:marLeft w:val="0"/>
                  <w:marRight w:val="0"/>
                  <w:marTop w:val="0"/>
                  <w:marBottom w:val="0"/>
                  <w:divBdr>
                    <w:top w:val="none" w:sz="0" w:space="0" w:color="auto"/>
                    <w:left w:val="none" w:sz="0" w:space="0" w:color="auto"/>
                    <w:bottom w:val="none" w:sz="0" w:space="0" w:color="auto"/>
                    <w:right w:val="none" w:sz="0" w:space="0" w:color="auto"/>
                  </w:divBdr>
                </w:div>
                <w:div w:id="364411773">
                  <w:marLeft w:val="0"/>
                  <w:marRight w:val="0"/>
                  <w:marTop w:val="0"/>
                  <w:marBottom w:val="0"/>
                  <w:divBdr>
                    <w:top w:val="none" w:sz="0" w:space="0" w:color="auto"/>
                    <w:left w:val="none" w:sz="0" w:space="0" w:color="auto"/>
                    <w:bottom w:val="none" w:sz="0" w:space="0" w:color="auto"/>
                    <w:right w:val="none" w:sz="0" w:space="0" w:color="auto"/>
                  </w:divBdr>
                </w:div>
                <w:div w:id="377245646">
                  <w:marLeft w:val="0"/>
                  <w:marRight w:val="0"/>
                  <w:marTop w:val="0"/>
                  <w:marBottom w:val="0"/>
                  <w:divBdr>
                    <w:top w:val="none" w:sz="0" w:space="0" w:color="auto"/>
                    <w:left w:val="none" w:sz="0" w:space="0" w:color="auto"/>
                    <w:bottom w:val="none" w:sz="0" w:space="0" w:color="auto"/>
                    <w:right w:val="none" w:sz="0" w:space="0" w:color="auto"/>
                  </w:divBdr>
                </w:div>
                <w:div w:id="381099114">
                  <w:marLeft w:val="0"/>
                  <w:marRight w:val="0"/>
                  <w:marTop w:val="0"/>
                  <w:marBottom w:val="0"/>
                  <w:divBdr>
                    <w:top w:val="none" w:sz="0" w:space="0" w:color="auto"/>
                    <w:left w:val="none" w:sz="0" w:space="0" w:color="auto"/>
                    <w:bottom w:val="none" w:sz="0" w:space="0" w:color="auto"/>
                    <w:right w:val="none" w:sz="0" w:space="0" w:color="auto"/>
                  </w:divBdr>
                </w:div>
                <w:div w:id="391971239">
                  <w:marLeft w:val="0"/>
                  <w:marRight w:val="0"/>
                  <w:marTop w:val="0"/>
                  <w:marBottom w:val="0"/>
                  <w:divBdr>
                    <w:top w:val="none" w:sz="0" w:space="0" w:color="auto"/>
                    <w:left w:val="none" w:sz="0" w:space="0" w:color="auto"/>
                    <w:bottom w:val="none" w:sz="0" w:space="0" w:color="auto"/>
                    <w:right w:val="none" w:sz="0" w:space="0" w:color="auto"/>
                  </w:divBdr>
                </w:div>
                <w:div w:id="485052527">
                  <w:marLeft w:val="0"/>
                  <w:marRight w:val="0"/>
                  <w:marTop w:val="0"/>
                  <w:marBottom w:val="0"/>
                  <w:divBdr>
                    <w:top w:val="none" w:sz="0" w:space="0" w:color="auto"/>
                    <w:left w:val="none" w:sz="0" w:space="0" w:color="auto"/>
                    <w:bottom w:val="none" w:sz="0" w:space="0" w:color="auto"/>
                    <w:right w:val="none" w:sz="0" w:space="0" w:color="auto"/>
                  </w:divBdr>
                </w:div>
                <w:div w:id="500044461">
                  <w:marLeft w:val="0"/>
                  <w:marRight w:val="0"/>
                  <w:marTop w:val="0"/>
                  <w:marBottom w:val="0"/>
                  <w:divBdr>
                    <w:top w:val="none" w:sz="0" w:space="0" w:color="auto"/>
                    <w:left w:val="none" w:sz="0" w:space="0" w:color="auto"/>
                    <w:bottom w:val="none" w:sz="0" w:space="0" w:color="auto"/>
                    <w:right w:val="none" w:sz="0" w:space="0" w:color="auto"/>
                  </w:divBdr>
                </w:div>
                <w:div w:id="534587766">
                  <w:marLeft w:val="0"/>
                  <w:marRight w:val="0"/>
                  <w:marTop w:val="0"/>
                  <w:marBottom w:val="0"/>
                  <w:divBdr>
                    <w:top w:val="none" w:sz="0" w:space="0" w:color="auto"/>
                    <w:left w:val="none" w:sz="0" w:space="0" w:color="auto"/>
                    <w:bottom w:val="none" w:sz="0" w:space="0" w:color="auto"/>
                    <w:right w:val="none" w:sz="0" w:space="0" w:color="auto"/>
                  </w:divBdr>
                </w:div>
                <w:div w:id="560096624">
                  <w:marLeft w:val="0"/>
                  <w:marRight w:val="0"/>
                  <w:marTop w:val="0"/>
                  <w:marBottom w:val="0"/>
                  <w:divBdr>
                    <w:top w:val="none" w:sz="0" w:space="0" w:color="auto"/>
                    <w:left w:val="none" w:sz="0" w:space="0" w:color="auto"/>
                    <w:bottom w:val="none" w:sz="0" w:space="0" w:color="auto"/>
                    <w:right w:val="none" w:sz="0" w:space="0" w:color="auto"/>
                  </w:divBdr>
                </w:div>
                <w:div w:id="587154415">
                  <w:marLeft w:val="0"/>
                  <w:marRight w:val="0"/>
                  <w:marTop w:val="0"/>
                  <w:marBottom w:val="0"/>
                  <w:divBdr>
                    <w:top w:val="none" w:sz="0" w:space="0" w:color="auto"/>
                    <w:left w:val="none" w:sz="0" w:space="0" w:color="auto"/>
                    <w:bottom w:val="none" w:sz="0" w:space="0" w:color="auto"/>
                    <w:right w:val="none" w:sz="0" w:space="0" w:color="auto"/>
                  </w:divBdr>
                </w:div>
                <w:div w:id="628904008">
                  <w:marLeft w:val="0"/>
                  <w:marRight w:val="0"/>
                  <w:marTop w:val="0"/>
                  <w:marBottom w:val="0"/>
                  <w:divBdr>
                    <w:top w:val="none" w:sz="0" w:space="0" w:color="auto"/>
                    <w:left w:val="none" w:sz="0" w:space="0" w:color="auto"/>
                    <w:bottom w:val="none" w:sz="0" w:space="0" w:color="auto"/>
                    <w:right w:val="none" w:sz="0" w:space="0" w:color="auto"/>
                  </w:divBdr>
                </w:div>
                <w:div w:id="720373084">
                  <w:marLeft w:val="0"/>
                  <w:marRight w:val="0"/>
                  <w:marTop w:val="0"/>
                  <w:marBottom w:val="0"/>
                  <w:divBdr>
                    <w:top w:val="none" w:sz="0" w:space="0" w:color="auto"/>
                    <w:left w:val="none" w:sz="0" w:space="0" w:color="auto"/>
                    <w:bottom w:val="none" w:sz="0" w:space="0" w:color="auto"/>
                    <w:right w:val="none" w:sz="0" w:space="0" w:color="auto"/>
                  </w:divBdr>
                </w:div>
                <w:div w:id="764152356">
                  <w:marLeft w:val="0"/>
                  <w:marRight w:val="0"/>
                  <w:marTop w:val="0"/>
                  <w:marBottom w:val="0"/>
                  <w:divBdr>
                    <w:top w:val="none" w:sz="0" w:space="0" w:color="auto"/>
                    <w:left w:val="none" w:sz="0" w:space="0" w:color="auto"/>
                    <w:bottom w:val="none" w:sz="0" w:space="0" w:color="auto"/>
                    <w:right w:val="none" w:sz="0" w:space="0" w:color="auto"/>
                  </w:divBdr>
                </w:div>
                <w:div w:id="768695353">
                  <w:marLeft w:val="0"/>
                  <w:marRight w:val="0"/>
                  <w:marTop w:val="0"/>
                  <w:marBottom w:val="0"/>
                  <w:divBdr>
                    <w:top w:val="none" w:sz="0" w:space="0" w:color="auto"/>
                    <w:left w:val="none" w:sz="0" w:space="0" w:color="auto"/>
                    <w:bottom w:val="none" w:sz="0" w:space="0" w:color="auto"/>
                    <w:right w:val="none" w:sz="0" w:space="0" w:color="auto"/>
                  </w:divBdr>
                </w:div>
                <w:div w:id="862745668">
                  <w:marLeft w:val="0"/>
                  <w:marRight w:val="0"/>
                  <w:marTop w:val="0"/>
                  <w:marBottom w:val="0"/>
                  <w:divBdr>
                    <w:top w:val="none" w:sz="0" w:space="0" w:color="auto"/>
                    <w:left w:val="none" w:sz="0" w:space="0" w:color="auto"/>
                    <w:bottom w:val="none" w:sz="0" w:space="0" w:color="auto"/>
                    <w:right w:val="none" w:sz="0" w:space="0" w:color="auto"/>
                  </w:divBdr>
                </w:div>
                <w:div w:id="878324736">
                  <w:marLeft w:val="0"/>
                  <w:marRight w:val="0"/>
                  <w:marTop w:val="0"/>
                  <w:marBottom w:val="0"/>
                  <w:divBdr>
                    <w:top w:val="none" w:sz="0" w:space="0" w:color="auto"/>
                    <w:left w:val="none" w:sz="0" w:space="0" w:color="auto"/>
                    <w:bottom w:val="none" w:sz="0" w:space="0" w:color="auto"/>
                    <w:right w:val="none" w:sz="0" w:space="0" w:color="auto"/>
                  </w:divBdr>
                </w:div>
                <w:div w:id="974531684">
                  <w:marLeft w:val="0"/>
                  <w:marRight w:val="0"/>
                  <w:marTop w:val="0"/>
                  <w:marBottom w:val="0"/>
                  <w:divBdr>
                    <w:top w:val="none" w:sz="0" w:space="0" w:color="auto"/>
                    <w:left w:val="none" w:sz="0" w:space="0" w:color="auto"/>
                    <w:bottom w:val="none" w:sz="0" w:space="0" w:color="auto"/>
                    <w:right w:val="none" w:sz="0" w:space="0" w:color="auto"/>
                  </w:divBdr>
                </w:div>
                <w:div w:id="1004668870">
                  <w:marLeft w:val="0"/>
                  <w:marRight w:val="0"/>
                  <w:marTop w:val="0"/>
                  <w:marBottom w:val="0"/>
                  <w:divBdr>
                    <w:top w:val="none" w:sz="0" w:space="0" w:color="auto"/>
                    <w:left w:val="none" w:sz="0" w:space="0" w:color="auto"/>
                    <w:bottom w:val="none" w:sz="0" w:space="0" w:color="auto"/>
                    <w:right w:val="none" w:sz="0" w:space="0" w:color="auto"/>
                  </w:divBdr>
                </w:div>
                <w:div w:id="1048455050">
                  <w:marLeft w:val="0"/>
                  <w:marRight w:val="0"/>
                  <w:marTop w:val="0"/>
                  <w:marBottom w:val="0"/>
                  <w:divBdr>
                    <w:top w:val="none" w:sz="0" w:space="0" w:color="auto"/>
                    <w:left w:val="none" w:sz="0" w:space="0" w:color="auto"/>
                    <w:bottom w:val="none" w:sz="0" w:space="0" w:color="auto"/>
                    <w:right w:val="none" w:sz="0" w:space="0" w:color="auto"/>
                  </w:divBdr>
                </w:div>
                <w:div w:id="1063717500">
                  <w:marLeft w:val="0"/>
                  <w:marRight w:val="0"/>
                  <w:marTop w:val="0"/>
                  <w:marBottom w:val="0"/>
                  <w:divBdr>
                    <w:top w:val="none" w:sz="0" w:space="0" w:color="auto"/>
                    <w:left w:val="none" w:sz="0" w:space="0" w:color="auto"/>
                    <w:bottom w:val="none" w:sz="0" w:space="0" w:color="auto"/>
                    <w:right w:val="none" w:sz="0" w:space="0" w:color="auto"/>
                  </w:divBdr>
                </w:div>
                <w:div w:id="1109162887">
                  <w:marLeft w:val="0"/>
                  <w:marRight w:val="0"/>
                  <w:marTop w:val="0"/>
                  <w:marBottom w:val="0"/>
                  <w:divBdr>
                    <w:top w:val="none" w:sz="0" w:space="0" w:color="auto"/>
                    <w:left w:val="none" w:sz="0" w:space="0" w:color="auto"/>
                    <w:bottom w:val="none" w:sz="0" w:space="0" w:color="auto"/>
                    <w:right w:val="none" w:sz="0" w:space="0" w:color="auto"/>
                  </w:divBdr>
                </w:div>
                <w:div w:id="1124229005">
                  <w:marLeft w:val="0"/>
                  <w:marRight w:val="0"/>
                  <w:marTop w:val="0"/>
                  <w:marBottom w:val="0"/>
                  <w:divBdr>
                    <w:top w:val="none" w:sz="0" w:space="0" w:color="auto"/>
                    <w:left w:val="none" w:sz="0" w:space="0" w:color="auto"/>
                    <w:bottom w:val="none" w:sz="0" w:space="0" w:color="auto"/>
                    <w:right w:val="none" w:sz="0" w:space="0" w:color="auto"/>
                  </w:divBdr>
                </w:div>
                <w:div w:id="1141994395">
                  <w:marLeft w:val="0"/>
                  <w:marRight w:val="0"/>
                  <w:marTop w:val="0"/>
                  <w:marBottom w:val="0"/>
                  <w:divBdr>
                    <w:top w:val="none" w:sz="0" w:space="0" w:color="auto"/>
                    <w:left w:val="none" w:sz="0" w:space="0" w:color="auto"/>
                    <w:bottom w:val="none" w:sz="0" w:space="0" w:color="auto"/>
                    <w:right w:val="none" w:sz="0" w:space="0" w:color="auto"/>
                  </w:divBdr>
                </w:div>
                <w:div w:id="1211458575">
                  <w:marLeft w:val="0"/>
                  <w:marRight w:val="0"/>
                  <w:marTop w:val="0"/>
                  <w:marBottom w:val="0"/>
                  <w:divBdr>
                    <w:top w:val="none" w:sz="0" w:space="0" w:color="auto"/>
                    <w:left w:val="none" w:sz="0" w:space="0" w:color="auto"/>
                    <w:bottom w:val="none" w:sz="0" w:space="0" w:color="auto"/>
                    <w:right w:val="none" w:sz="0" w:space="0" w:color="auto"/>
                  </w:divBdr>
                </w:div>
                <w:div w:id="1250384877">
                  <w:marLeft w:val="0"/>
                  <w:marRight w:val="0"/>
                  <w:marTop w:val="0"/>
                  <w:marBottom w:val="0"/>
                  <w:divBdr>
                    <w:top w:val="none" w:sz="0" w:space="0" w:color="auto"/>
                    <w:left w:val="none" w:sz="0" w:space="0" w:color="auto"/>
                    <w:bottom w:val="none" w:sz="0" w:space="0" w:color="auto"/>
                    <w:right w:val="none" w:sz="0" w:space="0" w:color="auto"/>
                  </w:divBdr>
                </w:div>
                <w:div w:id="1261140359">
                  <w:marLeft w:val="0"/>
                  <w:marRight w:val="0"/>
                  <w:marTop w:val="0"/>
                  <w:marBottom w:val="0"/>
                  <w:divBdr>
                    <w:top w:val="none" w:sz="0" w:space="0" w:color="auto"/>
                    <w:left w:val="none" w:sz="0" w:space="0" w:color="auto"/>
                    <w:bottom w:val="none" w:sz="0" w:space="0" w:color="auto"/>
                    <w:right w:val="none" w:sz="0" w:space="0" w:color="auto"/>
                  </w:divBdr>
                </w:div>
                <w:div w:id="1380319387">
                  <w:marLeft w:val="0"/>
                  <w:marRight w:val="0"/>
                  <w:marTop w:val="0"/>
                  <w:marBottom w:val="0"/>
                  <w:divBdr>
                    <w:top w:val="none" w:sz="0" w:space="0" w:color="auto"/>
                    <w:left w:val="none" w:sz="0" w:space="0" w:color="auto"/>
                    <w:bottom w:val="none" w:sz="0" w:space="0" w:color="auto"/>
                    <w:right w:val="none" w:sz="0" w:space="0" w:color="auto"/>
                  </w:divBdr>
                </w:div>
                <w:div w:id="1450665319">
                  <w:marLeft w:val="0"/>
                  <w:marRight w:val="0"/>
                  <w:marTop w:val="0"/>
                  <w:marBottom w:val="0"/>
                  <w:divBdr>
                    <w:top w:val="none" w:sz="0" w:space="0" w:color="auto"/>
                    <w:left w:val="none" w:sz="0" w:space="0" w:color="auto"/>
                    <w:bottom w:val="none" w:sz="0" w:space="0" w:color="auto"/>
                    <w:right w:val="none" w:sz="0" w:space="0" w:color="auto"/>
                  </w:divBdr>
                </w:div>
                <w:div w:id="1630478805">
                  <w:marLeft w:val="0"/>
                  <w:marRight w:val="0"/>
                  <w:marTop w:val="0"/>
                  <w:marBottom w:val="0"/>
                  <w:divBdr>
                    <w:top w:val="none" w:sz="0" w:space="0" w:color="auto"/>
                    <w:left w:val="none" w:sz="0" w:space="0" w:color="auto"/>
                    <w:bottom w:val="none" w:sz="0" w:space="0" w:color="auto"/>
                    <w:right w:val="none" w:sz="0" w:space="0" w:color="auto"/>
                  </w:divBdr>
                </w:div>
                <w:div w:id="1644046837">
                  <w:marLeft w:val="0"/>
                  <w:marRight w:val="0"/>
                  <w:marTop w:val="0"/>
                  <w:marBottom w:val="0"/>
                  <w:divBdr>
                    <w:top w:val="none" w:sz="0" w:space="0" w:color="auto"/>
                    <w:left w:val="none" w:sz="0" w:space="0" w:color="auto"/>
                    <w:bottom w:val="none" w:sz="0" w:space="0" w:color="auto"/>
                    <w:right w:val="none" w:sz="0" w:space="0" w:color="auto"/>
                  </w:divBdr>
                </w:div>
                <w:div w:id="1735934520">
                  <w:marLeft w:val="0"/>
                  <w:marRight w:val="0"/>
                  <w:marTop w:val="0"/>
                  <w:marBottom w:val="0"/>
                  <w:divBdr>
                    <w:top w:val="none" w:sz="0" w:space="0" w:color="auto"/>
                    <w:left w:val="none" w:sz="0" w:space="0" w:color="auto"/>
                    <w:bottom w:val="none" w:sz="0" w:space="0" w:color="auto"/>
                    <w:right w:val="none" w:sz="0" w:space="0" w:color="auto"/>
                  </w:divBdr>
                </w:div>
                <w:div w:id="2041280773">
                  <w:marLeft w:val="0"/>
                  <w:marRight w:val="0"/>
                  <w:marTop w:val="0"/>
                  <w:marBottom w:val="0"/>
                  <w:divBdr>
                    <w:top w:val="none" w:sz="0" w:space="0" w:color="auto"/>
                    <w:left w:val="none" w:sz="0" w:space="0" w:color="auto"/>
                    <w:bottom w:val="none" w:sz="0" w:space="0" w:color="auto"/>
                    <w:right w:val="none" w:sz="0" w:space="0" w:color="auto"/>
                  </w:divBdr>
                </w:div>
                <w:div w:id="2080520264">
                  <w:marLeft w:val="0"/>
                  <w:marRight w:val="0"/>
                  <w:marTop w:val="0"/>
                  <w:marBottom w:val="0"/>
                  <w:divBdr>
                    <w:top w:val="none" w:sz="0" w:space="0" w:color="auto"/>
                    <w:left w:val="none" w:sz="0" w:space="0" w:color="auto"/>
                    <w:bottom w:val="none" w:sz="0" w:space="0" w:color="auto"/>
                    <w:right w:val="none" w:sz="0" w:space="0" w:color="auto"/>
                  </w:divBdr>
                </w:div>
                <w:div w:id="2107379436">
                  <w:marLeft w:val="0"/>
                  <w:marRight w:val="0"/>
                  <w:marTop w:val="0"/>
                  <w:marBottom w:val="0"/>
                  <w:divBdr>
                    <w:top w:val="none" w:sz="0" w:space="0" w:color="auto"/>
                    <w:left w:val="none" w:sz="0" w:space="0" w:color="auto"/>
                    <w:bottom w:val="none" w:sz="0" w:space="0" w:color="auto"/>
                    <w:right w:val="none" w:sz="0" w:space="0" w:color="auto"/>
                  </w:divBdr>
                </w:div>
                <w:div w:id="21262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18060">
      <w:bodyDiv w:val="1"/>
      <w:marLeft w:val="0"/>
      <w:marRight w:val="0"/>
      <w:marTop w:val="0"/>
      <w:marBottom w:val="0"/>
      <w:divBdr>
        <w:top w:val="none" w:sz="0" w:space="0" w:color="auto"/>
        <w:left w:val="none" w:sz="0" w:space="0" w:color="auto"/>
        <w:bottom w:val="none" w:sz="0" w:space="0" w:color="auto"/>
        <w:right w:val="none" w:sz="0" w:space="0" w:color="auto"/>
      </w:divBdr>
    </w:div>
    <w:div w:id="1772430375">
      <w:bodyDiv w:val="1"/>
      <w:marLeft w:val="0"/>
      <w:marRight w:val="0"/>
      <w:marTop w:val="0"/>
      <w:marBottom w:val="0"/>
      <w:divBdr>
        <w:top w:val="none" w:sz="0" w:space="0" w:color="auto"/>
        <w:left w:val="none" w:sz="0" w:space="0" w:color="auto"/>
        <w:bottom w:val="none" w:sz="0" w:space="0" w:color="auto"/>
        <w:right w:val="none" w:sz="0" w:space="0" w:color="auto"/>
      </w:divBdr>
    </w:div>
    <w:div w:id="1889295959">
      <w:bodyDiv w:val="1"/>
      <w:marLeft w:val="0"/>
      <w:marRight w:val="0"/>
      <w:marTop w:val="0"/>
      <w:marBottom w:val="0"/>
      <w:divBdr>
        <w:top w:val="none" w:sz="0" w:space="0" w:color="auto"/>
        <w:left w:val="none" w:sz="0" w:space="0" w:color="auto"/>
        <w:bottom w:val="none" w:sz="0" w:space="0" w:color="auto"/>
        <w:right w:val="none" w:sz="0" w:space="0" w:color="auto"/>
      </w:divBdr>
      <w:divsChild>
        <w:div w:id="231739076">
          <w:marLeft w:val="240"/>
          <w:marRight w:val="0"/>
          <w:marTop w:val="120"/>
          <w:marBottom w:val="0"/>
          <w:divBdr>
            <w:top w:val="none" w:sz="0" w:space="0" w:color="auto"/>
            <w:left w:val="none" w:sz="0" w:space="0" w:color="auto"/>
            <w:bottom w:val="none" w:sz="0" w:space="0" w:color="auto"/>
            <w:right w:val="none" w:sz="0" w:space="0" w:color="auto"/>
          </w:divBdr>
        </w:div>
        <w:div w:id="235361212">
          <w:marLeft w:val="720"/>
          <w:marRight w:val="0"/>
          <w:marTop w:val="120"/>
          <w:marBottom w:val="0"/>
          <w:divBdr>
            <w:top w:val="none" w:sz="0" w:space="0" w:color="auto"/>
            <w:left w:val="none" w:sz="0" w:space="0" w:color="auto"/>
            <w:bottom w:val="none" w:sz="0" w:space="0" w:color="auto"/>
            <w:right w:val="none" w:sz="0" w:space="0" w:color="auto"/>
          </w:divBdr>
        </w:div>
      </w:divsChild>
    </w:div>
    <w:div w:id="1922255513">
      <w:bodyDiv w:val="1"/>
      <w:marLeft w:val="0"/>
      <w:marRight w:val="0"/>
      <w:marTop w:val="0"/>
      <w:marBottom w:val="0"/>
      <w:divBdr>
        <w:top w:val="none" w:sz="0" w:space="0" w:color="auto"/>
        <w:left w:val="none" w:sz="0" w:space="0" w:color="auto"/>
        <w:bottom w:val="none" w:sz="0" w:space="0" w:color="auto"/>
        <w:right w:val="none" w:sz="0" w:space="0" w:color="auto"/>
      </w:divBdr>
    </w:div>
    <w:div w:id="1943799690">
      <w:bodyDiv w:val="1"/>
      <w:marLeft w:val="0"/>
      <w:marRight w:val="0"/>
      <w:marTop w:val="0"/>
      <w:marBottom w:val="0"/>
      <w:divBdr>
        <w:top w:val="none" w:sz="0" w:space="0" w:color="auto"/>
        <w:left w:val="none" w:sz="0" w:space="0" w:color="auto"/>
        <w:bottom w:val="none" w:sz="0" w:space="0" w:color="auto"/>
        <w:right w:val="none" w:sz="0" w:space="0" w:color="auto"/>
      </w:divBdr>
    </w:div>
    <w:div w:id="201845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deputadoleandrobello@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4D80-5AB0-44F6-91A1-BDEA50ACD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748</Words>
  <Characters>4045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Regina</dc:creator>
  <cp:lastModifiedBy>Jaynne Maria dos Santos Nunes</cp:lastModifiedBy>
  <cp:revision>2</cp:revision>
  <cp:lastPrinted>2020-01-22T12:04:00Z</cp:lastPrinted>
  <dcterms:created xsi:type="dcterms:W3CDTF">2026-03-12T13:41:00Z</dcterms:created>
  <dcterms:modified xsi:type="dcterms:W3CDTF">2026-03-12T13:41:00Z</dcterms:modified>
</cp:coreProperties>
</file>