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35476" w14:textId="77777777" w:rsidR="008B1B47" w:rsidRDefault="008B1B47" w:rsidP="00F70F89">
      <w:pPr>
        <w:rPr>
          <w:b/>
        </w:rPr>
      </w:pPr>
    </w:p>
    <w:p w14:paraId="29938B55" w14:textId="10445847" w:rsidR="004740AB" w:rsidRPr="00E128D0" w:rsidRDefault="004740AB" w:rsidP="00E67077">
      <w:pPr>
        <w:jc w:val="center"/>
        <w:rPr>
          <w:b/>
        </w:rPr>
      </w:pPr>
      <w:r>
        <w:rPr>
          <w:b/>
        </w:rPr>
        <w:t>INDICAÇÃO Nº _______</w:t>
      </w:r>
      <w:r w:rsidRPr="00E128D0">
        <w:rPr>
          <w:b/>
        </w:rPr>
        <w:t>/20</w:t>
      </w:r>
      <w:r w:rsidR="00881966">
        <w:rPr>
          <w:b/>
        </w:rPr>
        <w:t>2</w:t>
      </w:r>
      <w:r w:rsidR="003C4045">
        <w:rPr>
          <w:b/>
        </w:rPr>
        <w:t>6</w:t>
      </w:r>
    </w:p>
    <w:p w14:paraId="779B435E" w14:textId="77777777" w:rsidR="0012787D" w:rsidRDefault="0012787D" w:rsidP="00586653">
      <w:pPr>
        <w:tabs>
          <w:tab w:val="left" w:pos="1134"/>
        </w:tabs>
        <w:rPr>
          <w:b/>
        </w:rPr>
      </w:pPr>
    </w:p>
    <w:p w14:paraId="2287C1BD" w14:textId="77777777" w:rsidR="00EB1C91" w:rsidRDefault="00EB1C91" w:rsidP="00586653">
      <w:pPr>
        <w:tabs>
          <w:tab w:val="left" w:pos="1134"/>
        </w:tabs>
        <w:rPr>
          <w:b/>
        </w:rPr>
      </w:pPr>
    </w:p>
    <w:p w14:paraId="0232BEF1" w14:textId="602F82A8" w:rsidR="004740AB" w:rsidRPr="00E128D0" w:rsidRDefault="004740AB" w:rsidP="00F70F89">
      <w:pPr>
        <w:autoSpaceDE w:val="0"/>
        <w:autoSpaceDN w:val="0"/>
        <w:adjustRightInd w:val="0"/>
        <w:spacing w:line="360" w:lineRule="auto"/>
        <w:ind w:left="1080"/>
        <w:jc w:val="both"/>
        <w:rPr>
          <w:rFonts w:eastAsia="Arial Unicode MS"/>
        </w:rPr>
      </w:pPr>
      <w:r w:rsidRPr="00E128D0">
        <w:rPr>
          <w:rFonts w:eastAsia="Arial Unicode MS"/>
        </w:rPr>
        <w:t>Senhor</w:t>
      </w:r>
      <w:r w:rsidR="004A34B2">
        <w:rPr>
          <w:rFonts w:eastAsia="Arial Unicode MS"/>
        </w:rPr>
        <w:t>a</w:t>
      </w:r>
      <w:r w:rsidRPr="00E128D0">
        <w:rPr>
          <w:rFonts w:eastAsia="Arial Unicode MS"/>
        </w:rPr>
        <w:t xml:space="preserve"> Presidente,</w:t>
      </w:r>
    </w:p>
    <w:p w14:paraId="2B1B4E2B" w14:textId="13695C75" w:rsidR="004740AB" w:rsidRPr="00E128D0" w:rsidRDefault="004740AB" w:rsidP="00F70F89">
      <w:pPr>
        <w:autoSpaceDE w:val="0"/>
        <w:autoSpaceDN w:val="0"/>
        <w:adjustRightInd w:val="0"/>
        <w:jc w:val="both"/>
        <w:rPr>
          <w:rFonts w:eastAsia="Arial Unicode MS"/>
        </w:rPr>
      </w:pPr>
    </w:p>
    <w:p w14:paraId="04050C9E" w14:textId="21DA9A13" w:rsidR="007D0DAD" w:rsidRPr="00706E4D" w:rsidRDefault="00995512" w:rsidP="00706E4D">
      <w:pPr>
        <w:autoSpaceDE w:val="0"/>
        <w:autoSpaceDN w:val="0"/>
        <w:adjustRightInd w:val="0"/>
        <w:spacing w:line="360" w:lineRule="auto"/>
        <w:ind w:firstLine="1077"/>
        <w:jc w:val="both"/>
        <w:rPr>
          <w:b/>
          <w:bCs/>
          <w:color w:val="000000"/>
        </w:rPr>
      </w:pPr>
      <w:r w:rsidRPr="00995512">
        <w:rPr>
          <w:color w:val="000000"/>
        </w:rPr>
        <w:t xml:space="preserve">Na forma do que dispõe o Regimento Interno desta Casa, em seu art. 152, requeiro a V. Exa. que, após ouvida a Mesa, sejam encaminhados ofícios </w:t>
      </w:r>
      <w:r w:rsidR="00D61660">
        <w:rPr>
          <w:color w:val="000000"/>
        </w:rPr>
        <w:t>à</w:t>
      </w:r>
      <w:r w:rsidRPr="00995512">
        <w:rPr>
          <w:color w:val="000000"/>
        </w:rPr>
        <w:t xml:space="preserve"> Excelentíssim</w:t>
      </w:r>
      <w:r w:rsidR="00D61660">
        <w:rPr>
          <w:color w:val="000000"/>
        </w:rPr>
        <w:t>a</w:t>
      </w:r>
      <w:r w:rsidRPr="00995512">
        <w:rPr>
          <w:color w:val="000000"/>
        </w:rPr>
        <w:t xml:space="preserve"> Prefeit</w:t>
      </w:r>
      <w:r w:rsidR="00D61660">
        <w:rPr>
          <w:color w:val="000000"/>
        </w:rPr>
        <w:t>a</w:t>
      </w:r>
      <w:r w:rsidRPr="00995512">
        <w:rPr>
          <w:color w:val="000000"/>
        </w:rPr>
        <w:t xml:space="preserve"> de São Luís, Senhor</w:t>
      </w:r>
      <w:r w:rsidR="00D61660">
        <w:rPr>
          <w:color w:val="000000"/>
        </w:rPr>
        <w:t>a</w:t>
      </w:r>
      <w:r w:rsidRPr="00995512">
        <w:rPr>
          <w:color w:val="000000"/>
        </w:rPr>
        <w:t xml:space="preserve"> </w:t>
      </w:r>
      <w:proofErr w:type="spellStart"/>
      <w:r w:rsidR="00D61660" w:rsidRPr="00D61660">
        <w:rPr>
          <w:b/>
          <w:bCs/>
          <w:color w:val="000000"/>
        </w:rPr>
        <w:t>Esmênia</w:t>
      </w:r>
      <w:proofErr w:type="spellEnd"/>
      <w:r w:rsidR="00D61660" w:rsidRPr="00D61660">
        <w:rPr>
          <w:b/>
          <w:bCs/>
          <w:color w:val="000000"/>
        </w:rPr>
        <w:t xml:space="preserve"> Miranda</w:t>
      </w:r>
      <w:r w:rsidRPr="00995512">
        <w:rPr>
          <w:color w:val="000000"/>
        </w:rPr>
        <w:t xml:space="preserve">, e ao Secretário Municipal de Obras e Serviços Públicos, </w:t>
      </w:r>
      <w:r w:rsidRPr="00995512">
        <w:rPr>
          <w:b/>
          <w:bCs/>
          <w:color w:val="000000"/>
        </w:rPr>
        <w:t xml:space="preserve">Senhor David </w:t>
      </w:r>
      <w:proofErr w:type="spellStart"/>
      <w:r w:rsidRPr="00995512">
        <w:rPr>
          <w:b/>
          <w:bCs/>
          <w:color w:val="000000"/>
        </w:rPr>
        <w:t>Col</w:t>
      </w:r>
      <w:proofErr w:type="spellEnd"/>
      <w:r w:rsidRPr="00995512">
        <w:rPr>
          <w:b/>
          <w:bCs/>
          <w:color w:val="000000"/>
        </w:rPr>
        <w:t xml:space="preserve"> </w:t>
      </w:r>
      <w:proofErr w:type="spellStart"/>
      <w:r w:rsidRPr="00995512">
        <w:rPr>
          <w:b/>
          <w:bCs/>
          <w:color w:val="000000"/>
        </w:rPr>
        <w:t>Debella</w:t>
      </w:r>
      <w:proofErr w:type="spellEnd"/>
      <w:r w:rsidRPr="00995512">
        <w:rPr>
          <w:color w:val="000000"/>
        </w:rPr>
        <w:t xml:space="preserve">, </w:t>
      </w:r>
      <w:r w:rsidR="004B52EA">
        <w:rPr>
          <w:color w:val="000000"/>
        </w:rPr>
        <w:t xml:space="preserve">para que seja realizada a </w:t>
      </w:r>
      <w:r w:rsidR="00271F48" w:rsidRPr="00271F48">
        <w:rPr>
          <w:b/>
          <w:bCs/>
          <w:color w:val="000000"/>
        </w:rPr>
        <w:t>retomada e conclusão</w:t>
      </w:r>
      <w:r w:rsidR="00271F48" w:rsidRPr="00271F48">
        <w:rPr>
          <w:color w:val="000000"/>
        </w:rPr>
        <w:t xml:space="preserve"> dos serviços de pavimentação asfáltica </w:t>
      </w:r>
      <w:r w:rsidRPr="00995512">
        <w:rPr>
          <w:color w:val="000000"/>
        </w:rPr>
        <w:t xml:space="preserve">da </w:t>
      </w:r>
      <w:r w:rsidR="00F309C4" w:rsidRPr="00F309C4">
        <w:rPr>
          <w:b/>
          <w:bCs/>
          <w:color w:val="000000"/>
        </w:rPr>
        <w:t>Rua</w:t>
      </w:r>
      <w:r w:rsidR="005D2AC5">
        <w:rPr>
          <w:b/>
          <w:bCs/>
          <w:color w:val="000000"/>
        </w:rPr>
        <w:t xml:space="preserve"> 2</w:t>
      </w:r>
      <w:r w:rsidR="00DF2D3F">
        <w:rPr>
          <w:color w:val="000000"/>
        </w:rPr>
        <w:t>,</w:t>
      </w:r>
      <w:r w:rsidR="00DF2D3F" w:rsidRPr="00DF2D3F">
        <w:rPr>
          <w:b/>
          <w:bCs/>
          <w:color w:val="000000"/>
        </w:rPr>
        <w:t xml:space="preserve"> bairro </w:t>
      </w:r>
      <w:r w:rsidR="005D2AC5">
        <w:rPr>
          <w:b/>
          <w:bCs/>
          <w:color w:val="000000"/>
        </w:rPr>
        <w:t>Residencial Nestor</w:t>
      </w:r>
      <w:r w:rsidR="00DF2D3F">
        <w:rPr>
          <w:b/>
          <w:bCs/>
          <w:color w:val="000000"/>
        </w:rPr>
        <w:t xml:space="preserve">, </w:t>
      </w:r>
      <w:r w:rsidR="00C43113">
        <w:rPr>
          <w:color w:val="000000"/>
        </w:rPr>
        <w:t>deste</w:t>
      </w:r>
      <w:r w:rsidRPr="00995512">
        <w:rPr>
          <w:color w:val="000000"/>
        </w:rPr>
        <w:t xml:space="preserve"> município.</w:t>
      </w:r>
    </w:p>
    <w:p w14:paraId="7D48F7BF" w14:textId="77777777" w:rsidR="0008675B" w:rsidRPr="0008675B" w:rsidRDefault="0008675B" w:rsidP="0008675B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 w:rsidRPr="0008675B">
        <w:rPr>
          <w:bCs/>
        </w:rPr>
        <w:t xml:space="preserve">É inequívoca a situação de extrema precariedade do trecho, marcada pela execução incompleta de obra pública iniciada há aproximadamente três anos, sem a devida conclusão. </w:t>
      </w:r>
      <w:r w:rsidRPr="0008675B">
        <w:rPr>
          <w:b/>
        </w:rPr>
        <w:t>Tal circunstância evidencia, de forma cristalina, a atuação deficiente do Poder Público</w:t>
      </w:r>
      <w:r w:rsidRPr="0008675B">
        <w:rPr>
          <w:bCs/>
        </w:rPr>
        <w:t xml:space="preserve">, que </w:t>
      </w:r>
      <w:r w:rsidRPr="0008675B">
        <w:rPr>
          <w:b/>
        </w:rPr>
        <w:t>realizou intervenções pontuais em algumas vias</w:t>
      </w:r>
      <w:r w:rsidRPr="0008675B">
        <w:rPr>
          <w:bCs/>
        </w:rPr>
        <w:t xml:space="preserve">, </w:t>
      </w:r>
      <w:r w:rsidRPr="0008675B">
        <w:rPr>
          <w:b/>
        </w:rPr>
        <w:t>deixando outras em completo abandono</w:t>
      </w:r>
      <w:r w:rsidRPr="0008675B">
        <w:rPr>
          <w:bCs/>
        </w:rPr>
        <w:t>.</w:t>
      </w:r>
    </w:p>
    <w:p w14:paraId="73554468" w14:textId="693AE071" w:rsidR="0008675B" w:rsidRPr="0008675B" w:rsidRDefault="0008675B" w:rsidP="0008675B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 w:rsidRPr="0008675B">
        <w:rPr>
          <w:bCs/>
        </w:rPr>
        <w:t>A via, atualmente em leito natural, encontra-se tomada por irregularidades, valas e desníveis acentuados, comprometendo gravemente a trafegabilidade e expondo a população a riscos constantes, sobretudo diante da descontinuidade injustificada da obra.</w:t>
      </w:r>
    </w:p>
    <w:p w14:paraId="34842FA2" w14:textId="05E500F0" w:rsidR="00706E4D" w:rsidRDefault="00137849" w:rsidP="00706E4D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>
        <w:rPr>
          <w:bCs/>
          <w:noProof/>
        </w:rPr>
        <w:drawing>
          <wp:anchor distT="0" distB="0" distL="114300" distR="114300" simplePos="0" relativeHeight="251659264" behindDoc="0" locked="0" layoutInCell="1" allowOverlap="1" wp14:anchorId="1EAA0B87" wp14:editId="6255C999">
            <wp:simplePos x="0" y="0"/>
            <wp:positionH relativeFrom="column">
              <wp:posOffset>2863215</wp:posOffset>
            </wp:positionH>
            <wp:positionV relativeFrom="paragraph">
              <wp:posOffset>469900</wp:posOffset>
            </wp:positionV>
            <wp:extent cx="1403985" cy="862330"/>
            <wp:effectExtent l="0" t="0" r="5715" b="0"/>
            <wp:wrapTopAndBottom/>
            <wp:docPr id="126117654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1176542" name="Imagem 126117654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3985" cy="862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Cs/>
          <w:noProof/>
        </w:rPr>
        <w:drawing>
          <wp:anchor distT="0" distB="0" distL="114300" distR="114300" simplePos="0" relativeHeight="251658240" behindDoc="0" locked="0" layoutInCell="1" allowOverlap="1" wp14:anchorId="2ACD011E" wp14:editId="5BC2FC4C">
            <wp:simplePos x="0" y="0"/>
            <wp:positionH relativeFrom="column">
              <wp:posOffset>1428750</wp:posOffset>
            </wp:positionH>
            <wp:positionV relativeFrom="paragraph">
              <wp:posOffset>477520</wp:posOffset>
            </wp:positionV>
            <wp:extent cx="1403985" cy="854710"/>
            <wp:effectExtent l="0" t="0" r="5715" b="2540"/>
            <wp:wrapTopAndBottom/>
            <wp:docPr id="439035298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9035298" name="Imagem 439035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3985" cy="854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675B" w:rsidRPr="0008675B">
        <w:rPr>
          <w:bCs/>
        </w:rPr>
        <w:t xml:space="preserve">Urge ressaltar que a gravidade da situação pode ser constatada no registro </w:t>
      </w:r>
      <w:r w:rsidR="00706E4D">
        <w:rPr>
          <w:bCs/>
        </w:rPr>
        <w:t>fotográfico</w:t>
      </w:r>
      <w:r w:rsidR="0008675B" w:rsidRPr="0008675B">
        <w:rPr>
          <w:bCs/>
        </w:rPr>
        <w:t xml:space="preserve"> abaixo:</w:t>
      </w:r>
      <w:r w:rsidR="0008675B">
        <w:rPr>
          <w:bCs/>
        </w:rPr>
        <w:t xml:space="preserve"> </w:t>
      </w:r>
    </w:p>
    <w:p w14:paraId="726AC601" w14:textId="77777777" w:rsidR="00B3139D" w:rsidRPr="00B3139D" w:rsidRDefault="00B3139D" w:rsidP="00B3139D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 w:rsidRPr="00B3139D">
        <w:rPr>
          <w:bCs/>
        </w:rPr>
        <w:t xml:space="preserve">A interrupção prolongada da obra, sem qualquer previsão de conclusão, revela manifesta inércia administrativa e falha na execução do serviço público, </w:t>
      </w:r>
      <w:r w:rsidRPr="00B3139D">
        <w:rPr>
          <w:b/>
          <w:bCs/>
        </w:rPr>
        <w:t>não sendo admissível que, após o decurso de anos, a população permaneça submetida a condições tão indignas.</w:t>
      </w:r>
    </w:p>
    <w:p w14:paraId="053B0CED" w14:textId="77777777" w:rsidR="00B3139D" w:rsidRPr="00B3139D" w:rsidRDefault="00B3139D" w:rsidP="00B3139D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 w:rsidRPr="00B3139D">
        <w:rPr>
          <w:b/>
          <w:bCs/>
        </w:rPr>
        <w:t>Desta feita, impõe-se a imediata retomada e conclusão da obra</w:t>
      </w:r>
      <w:r w:rsidRPr="00B3139D">
        <w:rPr>
          <w:bCs/>
        </w:rPr>
        <w:t>, a fim de restabelecer condições mínimas de circulação, segurança e dignidade à coletividade.</w:t>
      </w:r>
    </w:p>
    <w:p w14:paraId="3E7D144B" w14:textId="2A1EEEED" w:rsidR="00E67077" w:rsidRPr="0008675B" w:rsidRDefault="00371192" w:rsidP="0008675B">
      <w:pPr>
        <w:autoSpaceDE w:val="0"/>
        <w:autoSpaceDN w:val="0"/>
        <w:adjustRightInd w:val="0"/>
        <w:spacing w:after="240" w:line="480" w:lineRule="auto"/>
        <w:ind w:firstLine="1077"/>
        <w:jc w:val="both"/>
        <w:rPr>
          <w:bCs/>
        </w:rPr>
      </w:pPr>
      <w:r>
        <w:rPr>
          <w:bCs/>
        </w:rPr>
        <w:t xml:space="preserve">Assembleia Legislativa do Estado do Maranhão, em </w:t>
      </w:r>
      <w:r w:rsidR="00715B25">
        <w:rPr>
          <w:bCs/>
        </w:rPr>
        <w:t>0</w:t>
      </w:r>
      <w:r w:rsidR="00E67077">
        <w:rPr>
          <w:bCs/>
        </w:rPr>
        <w:t>9</w:t>
      </w:r>
      <w:r w:rsidR="00715B25">
        <w:rPr>
          <w:bCs/>
        </w:rPr>
        <w:t xml:space="preserve"> de abril</w:t>
      </w:r>
      <w:r w:rsidR="00F90358">
        <w:rPr>
          <w:bCs/>
        </w:rPr>
        <w:t xml:space="preserve"> </w:t>
      </w:r>
      <w:r>
        <w:rPr>
          <w:bCs/>
        </w:rPr>
        <w:t>de 20</w:t>
      </w:r>
      <w:r w:rsidR="008B1B47">
        <w:rPr>
          <w:bCs/>
        </w:rPr>
        <w:t>26</w:t>
      </w:r>
      <w:r>
        <w:rPr>
          <w:bCs/>
        </w:rPr>
        <w:t>.</w:t>
      </w:r>
    </w:p>
    <w:p w14:paraId="0279735E" w14:textId="2E278DF1" w:rsidR="00586653" w:rsidRDefault="004740AB" w:rsidP="00586653">
      <w:pPr>
        <w:tabs>
          <w:tab w:val="left" w:pos="3261"/>
        </w:tabs>
        <w:jc w:val="center"/>
        <w:rPr>
          <w:rFonts w:eastAsia="Arial Unicode MS"/>
          <w:b/>
          <w:bCs/>
        </w:rPr>
      </w:pPr>
      <w:r w:rsidRPr="00F70F89">
        <w:rPr>
          <w:rFonts w:eastAsia="Arial Unicode MS"/>
          <w:b/>
          <w:bCs/>
        </w:rPr>
        <w:t>DR. YGLÉSIO</w:t>
      </w:r>
    </w:p>
    <w:p w14:paraId="1C72D03C" w14:textId="0C05A8F4" w:rsidR="00586653" w:rsidRPr="0008675B" w:rsidRDefault="00586653" w:rsidP="0008675B">
      <w:pPr>
        <w:tabs>
          <w:tab w:val="left" w:pos="3261"/>
        </w:tabs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>DEPUTADO ESTADUAL</w:t>
      </w:r>
    </w:p>
    <w:sectPr w:rsidR="00586653" w:rsidRPr="0008675B" w:rsidSect="007670FC">
      <w:headerReference w:type="default" r:id="rId8"/>
      <w:footerReference w:type="default" r:id="rId9"/>
      <w:pgSz w:w="11907" w:h="16840" w:code="9"/>
      <w:pgMar w:top="851" w:right="851" w:bottom="1418" w:left="1560" w:header="641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1119C8" w14:textId="77777777" w:rsidR="007B003A" w:rsidRDefault="007B003A">
      <w:r>
        <w:separator/>
      </w:r>
    </w:p>
  </w:endnote>
  <w:endnote w:type="continuationSeparator" w:id="0">
    <w:p w14:paraId="7D932F98" w14:textId="77777777" w:rsidR="007B003A" w:rsidRDefault="007B0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76" w:type="dxa"/>
      <w:jc w:val="center"/>
      <w:tblLayout w:type="fixed"/>
      <w:tblLook w:val="01E0" w:firstRow="1" w:lastRow="1" w:firstColumn="1" w:lastColumn="1" w:noHBand="0" w:noVBand="0"/>
    </w:tblPr>
    <w:tblGrid>
      <w:gridCol w:w="10376"/>
    </w:tblGrid>
    <w:tr w:rsidR="00A928DC" w14:paraId="6BDCF039" w14:textId="77777777" w:rsidTr="00412904">
      <w:trPr>
        <w:jc w:val="center"/>
      </w:trPr>
      <w:tc>
        <w:tcPr>
          <w:tcW w:w="10376" w:type="dxa"/>
          <w:tcBorders>
            <w:top w:val="single" w:sz="4" w:space="0" w:color="auto"/>
          </w:tcBorders>
          <w:tcMar>
            <w:left w:w="0" w:type="dxa"/>
            <w:right w:w="0" w:type="dxa"/>
          </w:tcMar>
          <w:vAlign w:val="bottom"/>
        </w:tcPr>
        <w:p w14:paraId="7B07906D" w14:textId="77777777" w:rsidR="005A42D6" w:rsidRDefault="004740AB" w:rsidP="004F6AAA">
          <w:pPr>
            <w:pStyle w:val="Rodap"/>
            <w:spacing w:before="100"/>
            <w:jc w:val="center"/>
            <w:rPr>
              <w:sz w:val="20"/>
            </w:rPr>
          </w:pPr>
          <w:r w:rsidRPr="00BC7242">
            <w:rPr>
              <w:sz w:val="20"/>
            </w:rPr>
            <w:t>Av. Jerônimo de Albuquerque, S/Nº, Sítio Rangedor – Calhau</w:t>
          </w:r>
          <w:r>
            <w:rPr>
              <w:sz w:val="20"/>
            </w:rPr>
            <w:t xml:space="preserve"> / </w:t>
          </w:r>
          <w:r w:rsidRPr="00BC7242">
            <w:rPr>
              <w:sz w:val="20"/>
            </w:rPr>
            <w:t>CEP: 65071-750</w:t>
          </w:r>
          <w:r>
            <w:rPr>
              <w:sz w:val="20"/>
            </w:rPr>
            <w:t xml:space="preserve"> – São Luís/MA</w:t>
          </w:r>
        </w:p>
        <w:p w14:paraId="6C3C9996" w14:textId="77777777" w:rsidR="005A42D6" w:rsidRDefault="004740AB" w:rsidP="004F6AAA">
          <w:pPr>
            <w:pStyle w:val="Rodap"/>
            <w:spacing w:before="100"/>
            <w:jc w:val="center"/>
          </w:pPr>
          <w:r>
            <w:rPr>
              <w:sz w:val="20"/>
            </w:rPr>
            <w:t>Fone: (098) 3269-3250 / dep.dryglesio@al.ma.leg.br</w:t>
          </w:r>
        </w:p>
      </w:tc>
    </w:tr>
  </w:tbl>
  <w:p w14:paraId="15F8A7BB" w14:textId="77777777" w:rsidR="005A42D6" w:rsidRPr="00346E17" w:rsidRDefault="005A42D6" w:rsidP="004F6AAA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5F93A0" w14:textId="77777777" w:rsidR="007B003A" w:rsidRDefault="007B003A">
      <w:r>
        <w:separator/>
      </w:r>
    </w:p>
  </w:footnote>
  <w:footnote w:type="continuationSeparator" w:id="0">
    <w:p w14:paraId="3721BFFD" w14:textId="77777777" w:rsidR="007B003A" w:rsidRDefault="007B00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FD380" w14:textId="77777777" w:rsidR="00F90358" w:rsidRDefault="00F90358" w:rsidP="00F90358">
    <w:pPr>
      <w:pStyle w:val="Cabealho"/>
      <w:ind w:right="360"/>
      <w:jc w:val="center"/>
      <w:rPr>
        <w:noProof/>
      </w:rPr>
    </w:pPr>
    <w:r>
      <w:rPr>
        <w:noProof/>
      </w:rPr>
      <w:t xml:space="preserve">  </w:t>
    </w:r>
    <w:r w:rsidRPr="007C03F2">
      <w:rPr>
        <w:noProof/>
      </w:rPr>
      <w:drawing>
        <wp:inline distT="0" distB="0" distL="0" distR="0" wp14:anchorId="7A6B5F60" wp14:editId="0436E5A2">
          <wp:extent cx="952500" cy="819150"/>
          <wp:effectExtent l="0" t="0" r="0" b="0"/>
          <wp:docPr id="1076162404" name="Imagem 10761624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F18168" w14:textId="77777777" w:rsidR="00F90358" w:rsidRPr="00F90358" w:rsidRDefault="00F90358" w:rsidP="00F90358">
    <w:pPr>
      <w:pStyle w:val="Cabealho"/>
      <w:ind w:right="360"/>
      <w:jc w:val="center"/>
      <w:rPr>
        <w:b/>
        <w:color w:val="000080"/>
        <w:sz w:val="6"/>
        <w:szCs w:val="6"/>
      </w:rPr>
    </w:pPr>
  </w:p>
  <w:p w14:paraId="06FE5D8F" w14:textId="77777777" w:rsidR="00F90358" w:rsidRDefault="00F90358" w:rsidP="005952A8">
    <w:pPr>
      <w:pStyle w:val="Cabealho"/>
      <w:spacing w:before="240"/>
      <w:jc w:val="center"/>
      <w:rPr>
        <w:b/>
      </w:rPr>
    </w:pPr>
    <w:r w:rsidRPr="00E128D0">
      <w:rPr>
        <w:b/>
      </w:rPr>
      <w:t>ASSEMBLEIA LEGISLATIVA DO ESTADO DO MARANHÃO</w:t>
    </w:r>
  </w:p>
  <w:p w14:paraId="6757E447" w14:textId="77777777" w:rsidR="00F90358" w:rsidRPr="00F90358" w:rsidRDefault="00F90358" w:rsidP="00F90358">
    <w:pPr>
      <w:pStyle w:val="Cabealho"/>
      <w:jc w:val="center"/>
      <w:rPr>
        <w:b/>
        <w:sz w:val="6"/>
        <w:szCs w:val="6"/>
      </w:rPr>
    </w:pPr>
  </w:p>
  <w:p w14:paraId="31DD73E0" w14:textId="77777777" w:rsidR="00F90358" w:rsidRPr="00E128D0" w:rsidRDefault="00F90358" w:rsidP="00F90358">
    <w:pPr>
      <w:pStyle w:val="Cabealho"/>
      <w:jc w:val="center"/>
      <w:rPr>
        <w:b/>
      </w:rPr>
    </w:pPr>
    <w:r w:rsidRPr="00E128D0">
      <w:rPr>
        <w:b/>
      </w:rPr>
      <w:t>GABINETE DO DEPUTAD</w:t>
    </w:r>
    <w:r>
      <w:rPr>
        <w:b/>
      </w:rPr>
      <w:t>O DR. YGLÉSIO</w:t>
    </w:r>
  </w:p>
  <w:p w14:paraId="17B32A6D" w14:textId="77777777" w:rsidR="00F90358" w:rsidRDefault="00F9035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0AB"/>
    <w:rsid w:val="000220F8"/>
    <w:rsid w:val="00024B11"/>
    <w:rsid w:val="000671EE"/>
    <w:rsid w:val="00070D4F"/>
    <w:rsid w:val="00075ED1"/>
    <w:rsid w:val="00083641"/>
    <w:rsid w:val="00085E1E"/>
    <w:rsid w:val="0008656F"/>
    <w:rsid w:val="0008675B"/>
    <w:rsid w:val="000D3140"/>
    <w:rsid w:val="000D71F0"/>
    <w:rsid w:val="00121161"/>
    <w:rsid w:val="0012787D"/>
    <w:rsid w:val="0013081D"/>
    <w:rsid w:val="00131485"/>
    <w:rsid w:val="00137849"/>
    <w:rsid w:val="00151F88"/>
    <w:rsid w:val="001546F8"/>
    <w:rsid w:val="001638E7"/>
    <w:rsid w:val="00181CB2"/>
    <w:rsid w:val="00196E19"/>
    <w:rsid w:val="001E0FB4"/>
    <w:rsid w:val="001E21C3"/>
    <w:rsid w:val="001E776B"/>
    <w:rsid w:val="00220209"/>
    <w:rsid w:val="00220875"/>
    <w:rsid w:val="00236270"/>
    <w:rsid w:val="002553A8"/>
    <w:rsid w:val="00260FB4"/>
    <w:rsid w:val="00271F48"/>
    <w:rsid w:val="002B6758"/>
    <w:rsid w:val="002B76FC"/>
    <w:rsid w:val="002C15A0"/>
    <w:rsid w:val="002C26B5"/>
    <w:rsid w:val="002F0315"/>
    <w:rsid w:val="00300399"/>
    <w:rsid w:val="0034049B"/>
    <w:rsid w:val="00341640"/>
    <w:rsid w:val="00342922"/>
    <w:rsid w:val="00362D41"/>
    <w:rsid w:val="00371192"/>
    <w:rsid w:val="00371933"/>
    <w:rsid w:val="0037567F"/>
    <w:rsid w:val="00375B18"/>
    <w:rsid w:val="00396A08"/>
    <w:rsid w:val="003C4045"/>
    <w:rsid w:val="003C7647"/>
    <w:rsid w:val="003E0981"/>
    <w:rsid w:val="003E1353"/>
    <w:rsid w:val="003E2332"/>
    <w:rsid w:val="003E472E"/>
    <w:rsid w:val="003F5C5A"/>
    <w:rsid w:val="00402F88"/>
    <w:rsid w:val="00404500"/>
    <w:rsid w:val="00413CFF"/>
    <w:rsid w:val="00423859"/>
    <w:rsid w:val="00472E31"/>
    <w:rsid w:val="004740AB"/>
    <w:rsid w:val="00474237"/>
    <w:rsid w:val="0048792D"/>
    <w:rsid w:val="00491437"/>
    <w:rsid w:val="0049589B"/>
    <w:rsid w:val="004A34B2"/>
    <w:rsid w:val="004A366F"/>
    <w:rsid w:val="004A70EA"/>
    <w:rsid w:val="004B52EA"/>
    <w:rsid w:val="004B7A4E"/>
    <w:rsid w:val="004D0690"/>
    <w:rsid w:val="004D2CE7"/>
    <w:rsid w:val="004E3844"/>
    <w:rsid w:val="004F190F"/>
    <w:rsid w:val="005002C7"/>
    <w:rsid w:val="005036F0"/>
    <w:rsid w:val="00512A86"/>
    <w:rsid w:val="00515F93"/>
    <w:rsid w:val="00516E78"/>
    <w:rsid w:val="005258BE"/>
    <w:rsid w:val="00534C9E"/>
    <w:rsid w:val="00540A35"/>
    <w:rsid w:val="00586653"/>
    <w:rsid w:val="005952A8"/>
    <w:rsid w:val="005A3A71"/>
    <w:rsid w:val="005A42D6"/>
    <w:rsid w:val="005B66F3"/>
    <w:rsid w:val="005D2AC5"/>
    <w:rsid w:val="005F30A6"/>
    <w:rsid w:val="005F68D4"/>
    <w:rsid w:val="005F6ED8"/>
    <w:rsid w:val="00607761"/>
    <w:rsid w:val="00612FA8"/>
    <w:rsid w:val="006243D1"/>
    <w:rsid w:val="0062572A"/>
    <w:rsid w:val="00632E83"/>
    <w:rsid w:val="00640577"/>
    <w:rsid w:val="00644C6D"/>
    <w:rsid w:val="006547BE"/>
    <w:rsid w:val="00691EE3"/>
    <w:rsid w:val="006D68CE"/>
    <w:rsid w:val="006F15F8"/>
    <w:rsid w:val="007041D0"/>
    <w:rsid w:val="00706E4D"/>
    <w:rsid w:val="00715B25"/>
    <w:rsid w:val="007204DF"/>
    <w:rsid w:val="00732A9A"/>
    <w:rsid w:val="00755AAE"/>
    <w:rsid w:val="007670FC"/>
    <w:rsid w:val="00787122"/>
    <w:rsid w:val="007B003A"/>
    <w:rsid w:val="007D0DAD"/>
    <w:rsid w:val="007E0838"/>
    <w:rsid w:val="00800C2D"/>
    <w:rsid w:val="00814C75"/>
    <w:rsid w:val="00815B25"/>
    <w:rsid w:val="0085125C"/>
    <w:rsid w:val="008601E8"/>
    <w:rsid w:val="008620B5"/>
    <w:rsid w:val="00862CD8"/>
    <w:rsid w:val="00872AA8"/>
    <w:rsid w:val="00881966"/>
    <w:rsid w:val="008B1AA3"/>
    <w:rsid w:val="008B1B47"/>
    <w:rsid w:val="00911A31"/>
    <w:rsid w:val="009537A8"/>
    <w:rsid w:val="00960F26"/>
    <w:rsid w:val="0096481F"/>
    <w:rsid w:val="00966B00"/>
    <w:rsid w:val="00995512"/>
    <w:rsid w:val="009B31CA"/>
    <w:rsid w:val="009E3817"/>
    <w:rsid w:val="009F30D7"/>
    <w:rsid w:val="00A213A0"/>
    <w:rsid w:val="00A457C2"/>
    <w:rsid w:val="00A54E52"/>
    <w:rsid w:val="00A54FE7"/>
    <w:rsid w:val="00A72D87"/>
    <w:rsid w:val="00A97C35"/>
    <w:rsid w:val="00AE60E7"/>
    <w:rsid w:val="00AF4E6D"/>
    <w:rsid w:val="00AF58C0"/>
    <w:rsid w:val="00B00763"/>
    <w:rsid w:val="00B0500C"/>
    <w:rsid w:val="00B236B8"/>
    <w:rsid w:val="00B3139D"/>
    <w:rsid w:val="00B321D7"/>
    <w:rsid w:val="00B349B5"/>
    <w:rsid w:val="00B51C1A"/>
    <w:rsid w:val="00B64928"/>
    <w:rsid w:val="00B87D26"/>
    <w:rsid w:val="00B97C6F"/>
    <w:rsid w:val="00BA2D39"/>
    <w:rsid w:val="00BD1C46"/>
    <w:rsid w:val="00BD497A"/>
    <w:rsid w:val="00BF3AEA"/>
    <w:rsid w:val="00BF7E44"/>
    <w:rsid w:val="00BF7F3A"/>
    <w:rsid w:val="00C0633F"/>
    <w:rsid w:val="00C34EAB"/>
    <w:rsid w:val="00C43113"/>
    <w:rsid w:val="00C63438"/>
    <w:rsid w:val="00C63DB8"/>
    <w:rsid w:val="00C672D1"/>
    <w:rsid w:val="00C81FDA"/>
    <w:rsid w:val="00CA3317"/>
    <w:rsid w:val="00CC2EA8"/>
    <w:rsid w:val="00CD6A97"/>
    <w:rsid w:val="00CF47E0"/>
    <w:rsid w:val="00CF7A8A"/>
    <w:rsid w:val="00D04D79"/>
    <w:rsid w:val="00D103C1"/>
    <w:rsid w:val="00D310D4"/>
    <w:rsid w:val="00D32AC5"/>
    <w:rsid w:val="00D46717"/>
    <w:rsid w:val="00D61660"/>
    <w:rsid w:val="00D62DA9"/>
    <w:rsid w:val="00D7760C"/>
    <w:rsid w:val="00D86669"/>
    <w:rsid w:val="00D9079E"/>
    <w:rsid w:val="00D90FF8"/>
    <w:rsid w:val="00DC1512"/>
    <w:rsid w:val="00DC5073"/>
    <w:rsid w:val="00DC7D52"/>
    <w:rsid w:val="00DE40E9"/>
    <w:rsid w:val="00DF2D3F"/>
    <w:rsid w:val="00E2035F"/>
    <w:rsid w:val="00E2143C"/>
    <w:rsid w:val="00E25981"/>
    <w:rsid w:val="00E67077"/>
    <w:rsid w:val="00EB02D7"/>
    <w:rsid w:val="00EB1C91"/>
    <w:rsid w:val="00ED6FCC"/>
    <w:rsid w:val="00EE2196"/>
    <w:rsid w:val="00EE5355"/>
    <w:rsid w:val="00EE621A"/>
    <w:rsid w:val="00EF0F92"/>
    <w:rsid w:val="00EF4D77"/>
    <w:rsid w:val="00F0110F"/>
    <w:rsid w:val="00F03EA8"/>
    <w:rsid w:val="00F2775C"/>
    <w:rsid w:val="00F309C4"/>
    <w:rsid w:val="00F35EA3"/>
    <w:rsid w:val="00F42E21"/>
    <w:rsid w:val="00F5478B"/>
    <w:rsid w:val="00F70F89"/>
    <w:rsid w:val="00F90358"/>
    <w:rsid w:val="00FA5749"/>
    <w:rsid w:val="00FB01BC"/>
    <w:rsid w:val="00FB2EF7"/>
    <w:rsid w:val="00FB4A12"/>
    <w:rsid w:val="00FC35B1"/>
    <w:rsid w:val="00FC79D8"/>
    <w:rsid w:val="00FD7FBC"/>
    <w:rsid w:val="00FE468A"/>
    <w:rsid w:val="00FF4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3577A"/>
  <w15:chartTrackingRefBased/>
  <w15:docId w15:val="{C850AEC5-8943-4E2F-98CC-2DC2F5D16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0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4740AB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Char"/>
    <w:basedOn w:val="Normal"/>
    <w:link w:val="CabealhoChar"/>
    <w:uiPriority w:val="99"/>
    <w:rsid w:val="004740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03C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03C1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952A8"/>
    <w:pPr>
      <w:spacing w:before="100" w:beforeAutospacing="1" w:after="100" w:afterAutospacing="1"/>
    </w:pPr>
  </w:style>
  <w:style w:type="character" w:customStyle="1" w:styleId="apple-tab-span">
    <w:name w:val="apple-tab-span"/>
    <w:basedOn w:val="Fontepargpadro"/>
    <w:rsid w:val="005952A8"/>
  </w:style>
  <w:style w:type="character" w:styleId="Hyperlink">
    <w:name w:val="Hyperlink"/>
    <w:basedOn w:val="Fontepargpadro"/>
    <w:uiPriority w:val="99"/>
    <w:unhideWhenUsed/>
    <w:rsid w:val="0012787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278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4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1</Pages>
  <Words>264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Paiva</dc:creator>
  <cp:keywords/>
  <dc:description/>
  <cp:lastModifiedBy>Dandara de Fatima A. S. Ferreira</cp:lastModifiedBy>
  <cp:revision>29</cp:revision>
  <cp:lastPrinted>2019-03-20T16:29:00Z</cp:lastPrinted>
  <dcterms:created xsi:type="dcterms:W3CDTF">2021-08-25T15:12:00Z</dcterms:created>
  <dcterms:modified xsi:type="dcterms:W3CDTF">2026-04-09T16:35:00Z</dcterms:modified>
</cp:coreProperties>
</file>