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097AA5EA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da </w:t>
      </w:r>
      <w:r w:rsidR="000346EA" w:rsidRPr="00C94ECB">
        <w:rPr>
          <w:rFonts w:ascii="Arial" w:hAnsi="Arial" w:cs="Arial"/>
          <w:b/>
          <w:bCs/>
          <w:color w:val="201D1E"/>
        </w:rPr>
        <w:t xml:space="preserve">ação intinerante de blitzs de concientização  da </w:t>
      </w:r>
      <w:r w:rsidR="000346EA" w:rsidRPr="00C94ECB">
        <w:rPr>
          <w:rFonts w:ascii="Arial" w:hAnsi="Arial" w:cs="Arial"/>
          <w:b/>
          <w:bCs/>
          <w:color w:val="201D1E"/>
        </w:rPr>
        <w:t>Patrulha Maria da Penha no Maranhão</w:t>
      </w:r>
      <w:r w:rsidR="000346EA" w:rsidRPr="00C94ECB">
        <w:rPr>
          <w:rFonts w:ascii="Arial" w:hAnsi="Arial" w:cs="Arial"/>
          <w:b/>
          <w:bCs/>
          <w:color w:val="201D1E"/>
        </w:rPr>
        <w:t>,</w:t>
      </w:r>
      <w:r w:rsidR="000346EA" w:rsidRPr="00C94ECB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ação nos municipio d</w:t>
      </w:r>
      <w:r w:rsidR="009B3852">
        <w:rPr>
          <w:rFonts w:ascii="Arial" w:hAnsi="Arial" w:cs="Arial"/>
          <w:b/>
          <w:bCs/>
          <w:color w:val="201D1E"/>
        </w:rPr>
        <w:t xml:space="preserve">e </w:t>
      </w:r>
      <w:r w:rsidR="001E25FD">
        <w:rPr>
          <w:rFonts w:ascii="Arial" w:hAnsi="Arial" w:cs="Arial"/>
          <w:b/>
          <w:bCs/>
          <w:color w:val="201D1E"/>
        </w:rPr>
        <w:t>Turiaçu</w:t>
      </w:r>
      <w:r w:rsidR="00565153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destacacamento do</w:t>
      </w:r>
      <w:r w:rsidR="000346EA" w:rsidRPr="000346EA">
        <w:rPr>
          <w:rFonts w:ascii="Arial" w:hAnsi="Arial" w:cs="Arial"/>
          <w:color w:val="201D1E"/>
        </w:rPr>
        <w:t xml:space="preserve"> grupamento especializado da Polícia Militar (PMMA)</w:t>
      </w:r>
      <w:r w:rsidR="00351376" w:rsidRPr="00351376">
        <w:rPr>
          <w:rFonts w:ascii="Arial" w:hAnsi="Arial" w:cs="Arial"/>
          <w:color w:val="201D1E"/>
        </w:rPr>
        <w:t>, e dá outras providências</w:t>
      </w:r>
      <w:r w:rsidR="00AD175A" w:rsidRPr="00AD175A">
        <w:rPr>
          <w:rFonts w:ascii="Arial" w:hAnsi="Arial" w:cs="Arial"/>
          <w:color w:val="201D1E"/>
        </w:rPr>
        <w:t>, que beneficiará n</w:t>
      </w:r>
      <w:r w:rsidR="000346EA">
        <w:rPr>
          <w:rFonts w:ascii="Arial" w:hAnsi="Arial" w:cs="Arial"/>
          <w:color w:val="201D1E"/>
        </w:rPr>
        <w:t xml:space="preserve">a diminuição da violência </w:t>
      </w:r>
      <w:r w:rsidR="00AD175A" w:rsidRPr="00AD175A">
        <w:rPr>
          <w:rFonts w:ascii="Arial" w:hAnsi="Arial" w:cs="Arial"/>
          <w:color w:val="201D1E"/>
        </w:rPr>
        <w:t>direta e indireta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4DF8D58B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1D363D" w14:textId="20E3CAD8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0"/>
      <w:footerReference w:type="default" r:id="rId11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E5248" w14:textId="77777777" w:rsidR="009F4F0C" w:rsidRDefault="009F4F0C" w:rsidP="00FE407E">
      <w:pPr>
        <w:spacing w:after="0" w:line="240" w:lineRule="auto"/>
      </w:pPr>
      <w:r>
        <w:separator/>
      </w:r>
    </w:p>
  </w:endnote>
  <w:endnote w:type="continuationSeparator" w:id="0">
    <w:p w14:paraId="46302A1A" w14:textId="77777777" w:rsidR="009F4F0C" w:rsidRDefault="009F4F0C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77777777" w:rsidR="00245A8A" w:rsidRDefault="00245A8A" w:rsidP="00245A8A">
    <w:pPr>
      <w:pStyle w:val="Rodap"/>
      <w:jc w:val="right"/>
    </w:pPr>
    <w:r>
      <w:rPr>
        <w:noProof/>
        <w:lang w:eastAsia="pt-BR"/>
      </w:rPr>
      <w:drawing>
        <wp:inline distT="0" distB="0" distL="0" distR="0" wp14:anchorId="5420642C" wp14:editId="79AFCCB7">
          <wp:extent cx="1035050" cy="62512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4109" cy="62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61341" w14:textId="77777777" w:rsidR="009F4F0C" w:rsidRDefault="009F4F0C" w:rsidP="00FE407E">
      <w:pPr>
        <w:spacing w:after="0" w:line="240" w:lineRule="auto"/>
      </w:pPr>
      <w:r>
        <w:separator/>
      </w:r>
    </w:p>
  </w:footnote>
  <w:footnote w:type="continuationSeparator" w:id="0">
    <w:p w14:paraId="1418266B" w14:textId="77777777" w:rsidR="009F4F0C" w:rsidRDefault="009F4F0C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B71FA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25FD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55207"/>
    <w:rsid w:val="00557E2E"/>
    <w:rsid w:val="00565153"/>
    <w:rsid w:val="00567D7D"/>
    <w:rsid w:val="00573411"/>
    <w:rsid w:val="005743C5"/>
    <w:rsid w:val="00587667"/>
    <w:rsid w:val="005B1C5E"/>
    <w:rsid w:val="005E4335"/>
    <w:rsid w:val="005E5CD2"/>
    <w:rsid w:val="005F0A18"/>
    <w:rsid w:val="005F712D"/>
    <w:rsid w:val="00604CB6"/>
    <w:rsid w:val="00607FEC"/>
    <w:rsid w:val="00630ADD"/>
    <w:rsid w:val="006406CF"/>
    <w:rsid w:val="0064424B"/>
    <w:rsid w:val="006500F1"/>
    <w:rsid w:val="006532AC"/>
    <w:rsid w:val="00692F02"/>
    <w:rsid w:val="006B2659"/>
    <w:rsid w:val="006B28A5"/>
    <w:rsid w:val="006B37C7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3852"/>
    <w:rsid w:val="009B75E1"/>
    <w:rsid w:val="009D02EB"/>
    <w:rsid w:val="009E5F00"/>
    <w:rsid w:val="009F4F0C"/>
    <w:rsid w:val="00A00175"/>
    <w:rsid w:val="00A30B32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47DB8"/>
    <w:rsid w:val="00E659DB"/>
    <w:rsid w:val="00E71855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3105E"/>
    <w:rsid w:val="00F3136E"/>
    <w:rsid w:val="00F50145"/>
    <w:rsid w:val="00F64A8C"/>
    <w:rsid w:val="00F821C8"/>
    <w:rsid w:val="00F95B54"/>
    <w:rsid w:val="00FA1BB6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2026-04-09T13:39:00Z</dcterms:created>
  <dcterms:modified xsi:type="dcterms:W3CDTF">2026-04-09T13:39:00Z</dcterms:modified>
</cp:coreProperties>
</file>