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58901" w14:textId="77777777" w:rsidR="00F862E8" w:rsidRDefault="00F862E8" w:rsidP="00B0444F">
      <w:pPr>
        <w:spacing w:line="360" w:lineRule="auto"/>
        <w:rPr>
          <w:rFonts w:ascii="Times New Roman" w:hAnsi="Times New Roman"/>
          <w:b/>
        </w:rPr>
      </w:pPr>
    </w:p>
    <w:p w14:paraId="51C68094" w14:textId="2D36FB2D" w:rsidR="009C04FF" w:rsidRDefault="00B0444F" w:rsidP="00B0444F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INDICAÇÃO</w:t>
      </w:r>
      <w:r w:rsidR="007152FB" w:rsidRPr="00C051BB">
        <w:rPr>
          <w:rFonts w:ascii="Times New Roman" w:hAnsi="Times New Roman"/>
          <w:b/>
        </w:rPr>
        <w:t xml:space="preserve"> Nº    </w:t>
      </w:r>
      <w:r w:rsidR="001A3FB7">
        <w:rPr>
          <w:rFonts w:ascii="Times New Roman" w:hAnsi="Times New Roman"/>
          <w:b/>
        </w:rPr>
        <w:t xml:space="preserve"> </w:t>
      </w:r>
      <w:r w:rsidR="007152FB" w:rsidRPr="00C051BB">
        <w:rPr>
          <w:rFonts w:ascii="Times New Roman" w:hAnsi="Times New Roman"/>
          <w:b/>
        </w:rPr>
        <w:t xml:space="preserve">    </w:t>
      </w:r>
      <w:r w:rsidR="007152FB">
        <w:rPr>
          <w:rFonts w:ascii="Times New Roman" w:hAnsi="Times New Roman"/>
          <w:b/>
        </w:rPr>
        <w:t>/202</w:t>
      </w:r>
      <w:r>
        <w:rPr>
          <w:rFonts w:ascii="Times New Roman" w:hAnsi="Times New Roman"/>
          <w:b/>
        </w:rPr>
        <w:t>6</w:t>
      </w:r>
    </w:p>
    <w:p w14:paraId="65A37627" w14:textId="77777777" w:rsidR="00F862E8" w:rsidRDefault="00F862E8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46B2FE2" w14:textId="669105D0" w:rsidR="007152FB" w:rsidRDefault="007152FB" w:rsidP="007152FB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3FDB6A51" w14:textId="77777777" w:rsidR="00F862E8" w:rsidRDefault="00F862E8" w:rsidP="00B0444F">
      <w:pPr>
        <w:spacing w:line="360" w:lineRule="auto"/>
        <w:rPr>
          <w:rFonts w:cs="Arial"/>
          <w:color w:val="000000"/>
        </w:rPr>
      </w:pPr>
    </w:p>
    <w:p w14:paraId="2F6078ED" w14:textId="77777777" w:rsidR="00B0444F" w:rsidRPr="00B0444F" w:rsidRDefault="00B0444F" w:rsidP="00B0444F">
      <w:pPr>
        <w:spacing w:line="360" w:lineRule="auto"/>
        <w:ind w:firstLine="1134"/>
        <w:rPr>
          <w:rFonts w:cs="Arial"/>
          <w:color w:val="000000"/>
        </w:rPr>
      </w:pPr>
      <w:r w:rsidRPr="00B0444F">
        <w:rPr>
          <w:rFonts w:cs="Arial"/>
          <w:color w:val="000000"/>
        </w:rPr>
        <w:t xml:space="preserve">Na forma regimental (art. 152), requeiro a Vossa Excelência que, após ouvida a Mesa, seja encaminhado expediente à Sua Excelência o Senhor Governador do Estado do Maranhão, Carlos Orleans Brandão, solicitando-lhe que adote as providências necessárias no sentido de encaminhar a esta Casa Legislativa proposição de lei que </w:t>
      </w:r>
      <w:r w:rsidRPr="00B0444F">
        <w:rPr>
          <w:rFonts w:cs="Arial"/>
          <w:b/>
          <w:bCs/>
          <w:color w:val="000000"/>
        </w:rPr>
        <w:t>dispõe sobre a criação do Sistema de Alerta Imediato para Crianças Desaparecidas no Estado do Maranhão</w:t>
      </w:r>
      <w:r w:rsidRPr="00B0444F">
        <w:rPr>
          <w:rFonts w:cs="Arial"/>
          <w:color w:val="000000"/>
        </w:rPr>
        <w:t>, conforme anteprojeto de lei em anexo.</w:t>
      </w:r>
    </w:p>
    <w:p w14:paraId="230BF93C" w14:textId="77777777" w:rsidR="00B0444F" w:rsidRPr="00B0444F" w:rsidRDefault="00B0444F" w:rsidP="00B0444F">
      <w:pPr>
        <w:spacing w:line="360" w:lineRule="auto"/>
        <w:ind w:firstLine="1134"/>
        <w:rPr>
          <w:rFonts w:cs="Arial"/>
          <w:color w:val="000000"/>
        </w:rPr>
      </w:pPr>
      <w:r w:rsidRPr="00B0444F">
        <w:rPr>
          <w:rFonts w:cs="Arial"/>
          <w:color w:val="000000"/>
        </w:rPr>
        <w:t>O anteprojeto ora sugerido visa instituir, no âmbito do Estado do Maranhão, um mecanismo moderno, célere e eficaz de comunicação emergencial, destinado a informar a população, por meio de notificações em dispositivos móveis, painéis eletrônicos em vias públicas, terminais de transporte, aeroportos e emissoras de rádio e televisão, acerca do desaparecimento de crianças e adolescentes.</w:t>
      </w:r>
    </w:p>
    <w:p w14:paraId="1D65442C" w14:textId="77777777" w:rsidR="00B0444F" w:rsidRPr="00B0444F" w:rsidRDefault="00B0444F" w:rsidP="00B0444F">
      <w:pPr>
        <w:spacing w:line="360" w:lineRule="auto"/>
        <w:ind w:firstLine="1134"/>
        <w:rPr>
          <w:rFonts w:cs="Arial"/>
          <w:color w:val="000000"/>
        </w:rPr>
      </w:pPr>
      <w:r w:rsidRPr="00B0444F">
        <w:rPr>
          <w:rFonts w:cs="Arial"/>
          <w:color w:val="000000"/>
        </w:rPr>
        <w:t>A proposta estabelece que o Sistema de Alerta seja ativado pela Secretaria de Segurança Pública do Estado, com base em informações fornecidas por órgãos oficiais, delegacias competentes e familiares, especialmente nos casos em que houver risco iminente à integridade física ou psicológica da criança desaparecida.</w:t>
      </w:r>
    </w:p>
    <w:p w14:paraId="50F50980" w14:textId="77777777" w:rsidR="00B0444F" w:rsidRPr="00B0444F" w:rsidRDefault="00B0444F" w:rsidP="00B0444F">
      <w:pPr>
        <w:spacing w:line="360" w:lineRule="auto"/>
        <w:ind w:firstLine="1134"/>
        <w:rPr>
          <w:rFonts w:cs="Arial"/>
          <w:color w:val="000000"/>
        </w:rPr>
      </w:pPr>
      <w:r w:rsidRPr="00B0444F">
        <w:rPr>
          <w:rFonts w:cs="Arial"/>
          <w:color w:val="000000"/>
        </w:rPr>
        <w:t>O alerta conterá informações essenciais, como nome, idade, foto atualizada, local e data do desaparecimento, bem como contato das autoridades responsáveis para o recebimento de informações. O funcionamento do sistema se dará de forma semelhante aos alertas emergenciais já utilizados para situações meteorológicas ou de calamidade pública, garantindo ampla divulgação e rápida mobilização social.</w:t>
      </w:r>
    </w:p>
    <w:p w14:paraId="637A5235" w14:textId="77777777" w:rsidR="00B0444F" w:rsidRPr="00B0444F" w:rsidRDefault="00B0444F" w:rsidP="00B0444F">
      <w:pPr>
        <w:spacing w:line="360" w:lineRule="auto"/>
        <w:ind w:firstLine="1134"/>
        <w:rPr>
          <w:rFonts w:cs="Arial"/>
          <w:color w:val="000000"/>
        </w:rPr>
      </w:pPr>
      <w:r w:rsidRPr="00B0444F">
        <w:rPr>
          <w:rFonts w:cs="Arial"/>
          <w:color w:val="000000"/>
        </w:rPr>
        <w:lastRenderedPageBreak/>
        <w:t>A medida proposta representa importante instrumento de proteção à infância e à adolescência, fortalecendo a atuação preventiva e repressiva do Estado, além de promover a cooperação entre poder público e sociedade civil. Trata-se de política pública alinhada ao princípio da proteção integral previsto na Constituição Federal e na legislação infraconstitucional, reafirmando o compromisso do Estado do Maranhão com a vida, a segurança e a dignidade de suas crianças.</w:t>
      </w:r>
    </w:p>
    <w:p w14:paraId="66B0ABDE" w14:textId="77777777" w:rsidR="00B0444F" w:rsidRPr="00B0444F" w:rsidRDefault="00B0444F" w:rsidP="00B0444F">
      <w:pPr>
        <w:spacing w:line="360" w:lineRule="auto"/>
        <w:ind w:firstLine="1134"/>
        <w:rPr>
          <w:rFonts w:cs="Arial"/>
          <w:color w:val="000000"/>
        </w:rPr>
      </w:pPr>
      <w:r w:rsidRPr="00B0444F">
        <w:rPr>
          <w:rFonts w:cs="Arial"/>
          <w:color w:val="000000"/>
        </w:rPr>
        <w:t>Dessa forma, a presente proposição traduz o compromisso desta Casa com a defesa dos direitos fundamentais e com a implementação de mecanismos eficazes de enfrentamento ao desaparecimento de menores, contribuindo para respostas mais rápidas e aumentando significativamente as chances de localização das crianças desaparecidas.</w:t>
      </w:r>
    </w:p>
    <w:p w14:paraId="041EBB90" w14:textId="77777777" w:rsidR="00894209" w:rsidRPr="007152FB" w:rsidRDefault="00894209" w:rsidP="007152FB">
      <w:pPr>
        <w:spacing w:line="360" w:lineRule="auto"/>
        <w:ind w:firstLine="1134"/>
        <w:rPr>
          <w:rFonts w:cs="Arial"/>
          <w:color w:val="000000"/>
        </w:rPr>
      </w:pPr>
    </w:p>
    <w:p w14:paraId="6972ABF1" w14:textId="5D8BBAA8" w:rsidR="00CB1015" w:rsidRDefault="007152FB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143F1F">
        <w:rPr>
          <w:b/>
          <w:color w:val="000000" w:themeColor="text1"/>
        </w:rPr>
        <w:t>1</w:t>
      </w:r>
      <w:r w:rsidR="00C21797">
        <w:rPr>
          <w:b/>
          <w:color w:val="000000" w:themeColor="text1"/>
        </w:rPr>
        <w:t>4</w:t>
      </w:r>
      <w:r w:rsidR="00143F1F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143F1F">
        <w:rPr>
          <w:b/>
          <w:color w:val="000000" w:themeColor="text1"/>
        </w:rPr>
        <w:t>ABRIL</w:t>
      </w:r>
      <w:r w:rsidRPr="00A42A3E">
        <w:rPr>
          <w:b/>
          <w:color w:val="000000" w:themeColor="text1"/>
        </w:rPr>
        <w:t xml:space="preserve"> DE 202</w:t>
      </w:r>
      <w:r w:rsidR="00143F1F">
        <w:rPr>
          <w:b/>
          <w:color w:val="000000" w:themeColor="text1"/>
        </w:rPr>
        <w:t>6</w:t>
      </w:r>
      <w:r w:rsidRPr="002E478A">
        <w:rPr>
          <w:color w:val="000000" w:themeColor="text1"/>
        </w:rPr>
        <w:t>.</w:t>
      </w:r>
    </w:p>
    <w:p w14:paraId="4F6D027E" w14:textId="77777777" w:rsidR="007E7236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1CE2A94" w14:textId="77777777" w:rsidR="007E7236" w:rsidRPr="00CB1015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508C93D" w14:textId="598EC24E" w:rsidR="007E7236" w:rsidRDefault="004E559B" w:rsidP="004E559B">
      <w:pPr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</w:t>
      </w:r>
      <w:r w:rsidR="001A3FB7">
        <w:rPr>
          <w:rFonts w:ascii="Times New Roman" w:hAnsi="Times New Roman"/>
          <w:b/>
        </w:rPr>
        <w:t xml:space="preserve">         </w:t>
      </w:r>
      <w:r w:rsidRPr="008F11DF">
        <w:rPr>
          <w:rFonts w:cs="Arial"/>
          <w:noProof/>
        </w:rPr>
        <w:drawing>
          <wp:inline distT="0" distB="0" distL="0" distR="0" wp14:anchorId="286D6345" wp14:editId="07861B8C">
            <wp:extent cx="2733675" cy="1114425"/>
            <wp:effectExtent l="0" t="0" r="9525" b="9525"/>
            <wp:docPr id="259865655" name="Imagem 5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65655" name="Imagem 5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A9159" w14:textId="77777777" w:rsidR="00AA1B7C" w:rsidRDefault="00AA1B7C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p w14:paraId="6D391121" w14:textId="77777777" w:rsidR="00057018" w:rsidRDefault="00057018"/>
    <w:p w14:paraId="2CE34C58" w14:textId="77777777" w:rsidR="00057018" w:rsidRDefault="00057018"/>
    <w:p w14:paraId="11DA6FC3" w14:textId="77777777" w:rsidR="00057018" w:rsidRDefault="00057018"/>
    <w:p w14:paraId="4EEC1446" w14:textId="77777777" w:rsidR="00057018" w:rsidRDefault="00057018"/>
    <w:p w14:paraId="18F1885A" w14:textId="77777777" w:rsidR="00057018" w:rsidRDefault="00057018"/>
    <w:p w14:paraId="36F07414" w14:textId="77777777" w:rsidR="00057018" w:rsidRDefault="00057018"/>
    <w:p w14:paraId="7CCB79BF" w14:textId="77777777" w:rsidR="00057018" w:rsidRDefault="00057018"/>
    <w:p w14:paraId="21EA96EB" w14:textId="77777777" w:rsidR="00057018" w:rsidRDefault="00057018"/>
    <w:p w14:paraId="123DD8DF" w14:textId="77777777" w:rsidR="00057018" w:rsidRDefault="00057018" w:rsidP="00057018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ANTEPROJETO DE </w:t>
      </w:r>
      <w:proofErr w:type="gramStart"/>
      <w:r>
        <w:rPr>
          <w:rFonts w:ascii="Times New Roman" w:hAnsi="Times New Roman"/>
          <w:b/>
        </w:rPr>
        <w:t xml:space="preserve">LEI </w:t>
      </w:r>
      <w:r w:rsidRPr="00C051BB">
        <w:rPr>
          <w:rFonts w:ascii="Times New Roman" w:hAnsi="Times New Roman"/>
          <w:b/>
        </w:rPr>
        <w:t xml:space="preserve"> Nº</w:t>
      </w:r>
      <w:proofErr w:type="gramEnd"/>
      <w:r w:rsidRPr="00C051BB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C051BB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>/2026</w:t>
      </w:r>
    </w:p>
    <w:p w14:paraId="69B5A013" w14:textId="77777777" w:rsidR="00057018" w:rsidRDefault="00057018" w:rsidP="00057018">
      <w:pPr>
        <w:pStyle w:val="Corpodetexto"/>
        <w:spacing w:line="276" w:lineRule="auto"/>
        <w:ind w:left="4249" w:right="140"/>
        <w:jc w:val="both"/>
        <w:rPr>
          <w:rStyle w:val="Forte"/>
          <w:rFonts w:ascii="Arial" w:hAnsi="Arial" w:cs="Arial"/>
          <w:iCs/>
        </w:rPr>
      </w:pPr>
    </w:p>
    <w:p w14:paraId="77CAFA86" w14:textId="77777777" w:rsidR="00057018" w:rsidRDefault="00057018" w:rsidP="00057018">
      <w:pPr>
        <w:pStyle w:val="Corpodetexto"/>
        <w:spacing w:line="276" w:lineRule="auto"/>
        <w:ind w:left="4249" w:right="140"/>
        <w:jc w:val="both"/>
        <w:rPr>
          <w:rStyle w:val="Forte"/>
          <w:rFonts w:ascii="Arial" w:hAnsi="Arial" w:cs="Arial"/>
          <w:iCs/>
        </w:rPr>
      </w:pPr>
    </w:p>
    <w:p w14:paraId="40F9F006" w14:textId="77777777" w:rsidR="00057018" w:rsidRDefault="00057018" w:rsidP="00057018">
      <w:pPr>
        <w:pStyle w:val="Corpodetexto"/>
        <w:spacing w:line="276" w:lineRule="auto"/>
        <w:ind w:left="4249" w:right="140"/>
        <w:jc w:val="both"/>
        <w:rPr>
          <w:rFonts w:ascii="Arial" w:hAnsi="Arial" w:cs="Arial"/>
          <w:b/>
          <w:bCs/>
          <w:iCs/>
          <w:lang w:val="pt-BR"/>
        </w:rPr>
      </w:pPr>
      <w:r w:rsidRPr="00674A82">
        <w:rPr>
          <w:rFonts w:ascii="Arial" w:hAnsi="Arial" w:cs="Arial"/>
          <w:b/>
          <w:bCs/>
          <w:iCs/>
          <w:lang w:val="pt-BR"/>
        </w:rPr>
        <w:t>Dispõe sobre a criação do Sistema de Alerta Imediato para Crianças Desaparecidas no Estado do Maranhão.</w:t>
      </w:r>
    </w:p>
    <w:p w14:paraId="4F79EE12" w14:textId="77777777" w:rsidR="00057018" w:rsidRDefault="00057018" w:rsidP="00057018">
      <w:pPr>
        <w:pStyle w:val="Corpodetexto"/>
        <w:spacing w:line="276" w:lineRule="auto"/>
        <w:ind w:left="4249" w:right="140"/>
        <w:jc w:val="both"/>
        <w:rPr>
          <w:rFonts w:ascii="Arial" w:hAnsi="Arial" w:cs="Arial"/>
          <w:b/>
          <w:bCs/>
          <w:iCs/>
          <w:lang w:val="pt-BR"/>
        </w:rPr>
      </w:pPr>
    </w:p>
    <w:p w14:paraId="13AF04DB" w14:textId="77777777" w:rsidR="00057018" w:rsidRDefault="00057018" w:rsidP="00057018">
      <w:pPr>
        <w:pStyle w:val="Corpodetexto"/>
        <w:spacing w:line="276" w:lineRule="auto"/>
        <w:ind w:left="4249" w:right="140"/>
        <w:jc w:val="both"/>
        <w:rPr>
          <w:rFonts w:ascii="Times New Roman" w:hAnsi="Times New Roman"/>
          <w:b/>
        </w:rPr>
      </w:pPr>
    </w:p>
    <w:p w14:paraId="3C59F0A5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b/>
          <w:bCs/>
          <w:color w:val="000000"/>
        </w:rPr>
        <w:t>Art. 1º</w:t>
      </w:r>
      <w:r w:rsidRPr="00674A82">
        <w:rPr>
          <w:rFonts w:cs="Arial"/>
          <w:color w:val="000000"/>
        </w:rPr>
        <w:t xml:space="preserve"> Fica instituído o Sistema de Alerta Imediato para Crianças Desaparecidas no Estado do Maranhão, com o objetivo de informar a população, por meio de notificações em dispositivos móveis e outros meios de comunicação de massa, acerca do desaparecimento de menores de idade na região onde ocorreu o fato.</w:t>
      </w:r>
    </w:p>
    <w:p w14:paraId="6171AE6D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b/>
          <w:bCs/>
          <w:color w:val="000000"/>
        </w:rPr>
        <w:t>Art. 2º</w:t>
      </w:r>
      <w:r w:rsidRPr="00674A82">
        <w:rPr>
          <w:rFonts w:cs="Arial"/>
          <w:color w:val="000000"/>
        </w:rPr>
        <w:t xml:space="preserve"> O Sistema de Alerta será ativado pela Secretaria de Estado da Segurança Pública, com base em informações fornecidas por órgãos oficiais, delegacias competentes e familiares da criança desaparecida, especialmente nos casos em que houver indícios de risco iminente à sua integridade física ou psicológica.</w:t>
      </w:r>
    </w:p>
    <w:p w14:paraId="613D662F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b/>
          <w:bCs/>
          <w:color w:val="000000"/>
        </w:rPr>
        <w:t>Art. 3º</w:t>
      </w:r>
      <w:r w:rsidRPr="00674A82">
        <w:rPr>
          <w:rFonts w:cs="Arial"/>
          <w:color w:val="000000"/>
        </w:rPr>
        <w:t xml:space="preserve"> O alerta será emitido por meio de:</w:t>
      </w:r>
    </w:p>
    <w:p w14:paraId="0B860A12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color w:val="000000"/>
        </w:rPr>
        <w:t xml:space="preserve">I – </w:t>
      </w:r>
      <w:proofErr w:type="gramStart"/>
      <w:r w:rsidRPr="00674A82">
        <w:rPr>
          <w:rFonts w:cs="Arial"/>
          <w:color w:val="000000"/>
        </w:rPr>
        <w:t>notificações</w:t>
      </w:r>
      <w:proofErr w:type="gramEnd"/>
      <w:r w:rsidRPr="00674A82">
        <w:rPr>
          <w:rFonts w:cs="Arial"/>
          <w:color w:val="000000"/>
        </w:rPr>
        <w:t xml:space="preserve"> automáticas para aparelhos celulares compatíveis;</w:t>
      </w:r>
    </w:p>
    <w:p w14:paraId="303D04B8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color w:val="000000"/>
        </w:rPr>
        <w:t xml:space="preserve">II – </w:t>
      </w:r>
      <w:proofErr w:type="gramStart"/>
      <w:r w:rsidRPr="00674A82">
        <w:rPr>
          <w:rFonts w:cs="Arial"/>
          <w:color w:val="000000"/>
        </w:rPr>
        <w:t>mensagens</w:t>
      </w:r>
      <w:proofErr w:type="gramEnd"/>
      <w:r w:rsidRPr="00674A82">
        <w:rPr>
          <w:rFonts w:cs="Arial"/>
          <w:color w:val="000000"/>
        </w:rPr>
        <w:t xml:space="preserve"> em painéis eletrônicos instalados em vias públicas;</w:t>
      </w:r>
    </w:p>
    <w:p w14:paraId="2FEAD8D1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color w:val="000000"/>
        </w:rPr>
        <w:t>III – terminais rodoviários, ferroviários, portuários e aeroportos;</w:t>
      </w:r>
    </w:p>
    <w:p w14:paraId="5F8C98D3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color w:val="000000"/>
        </w:rPr>
        <w:t xml:space="preserve">IV – </w:t>
      </w:r>
      <w:proofErr w:type="gramStart"/>
      <w:r w:rsidRPr="00674A82">
        <w:rPr>
          <w:rFonts w:cs="Arial"/>
          <w:color w:val="000000"/>
        </w:rPr>
        <w:t>emissoras</w:t>
      </w:r>
      <w:proofErr w:type="gramEnd"/>
      <w:r w:rsidRPr="00674A82">
        <w:rPr>
          <w:rFonts w:cs="Arial"/>
          <w:color w:val="000000"/>
        </w:rPr>
        <w:t xml:space="preserve"> de rádio e televisão;</w:t>
      </w:r>
    </w:p>
    <w:p w14:paraId="2FCFBAC2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color w:val="000000"/>
        </w:rPr>
        <w:t xml:space="preserve">V – </w:t>
      </w:r>
      <w:proofErr w:type="gramStart"/>
      <w:r w:rsidRPr="00674A82">
        <w:rPr>
          <w:rFonts w:cs="Arial"/>
          <w:color w:val="000000"/>
        </w:rPr>
        <w:t>outros</w:t>
      </w:r>
      <w:proofErr w:type="gramEnd"/>
      <w:r w:rsidRPr="00674A82">
        <w:rPr>
          <w:rFonts w:cs="Arial"/>
          <w:color w:val="000000"/>
        </w:rPr>
        <w:t xml:space="preserve"> meios tecnológicos disponíveis que possibilitem ampla divulgação.</w:t>
      </w:r>
    </w:p>
    <w:p w14:paraId="4F3C71BA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b/>
          <w:bCs/>
          <w:color w:val="000000"/>
        </w:rPr>
        <w:t>Art. 4º</w:t>
      </w:r>
      <w:r w:rsidRPr="00674A82">
        <w:rPr>
          <w:rFonts w:cs="Arial"/>
          <w:color w:val="000000"/>
        </w:rPr>
        <w:t xml:space="preserve"> A mensagem do alerta conterá, sempre que possível:</w:t>
      </w:r>
    </w:p>
    <w:p w14:paraId="5CE3D0D3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color w:val="000000"/>
        </w:rPr>
        <w:t>I – nome e idade da criança desaparecida;</w:t>
      </w:r>
    </w:p>
    <w:p w14:paraId="2ACF09D7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color w:val="000000"/>
        </w:rPr>
        <w:t xml:space="preserve">II – </w:t>
      </w:r>
      <w:proofErr w:type="gramStart"/>
      <w:r w:rsidRPr="00674A82">
        <w:rPr>
          <w:rFonts w:cs="Arial"/>
          <w:color w:val="000000"/>
        </w:rPr>
        <w:t>fotografia</w:t>
      </w:r>
      <w:proofErr w:type="gramEnd"/>
      <w:r w:rsidRPr="00674A82">
        <w:rPr>
          <w:rFonts w:cs="Arial"/>
          <w:color w:val="000000"/>
        </w:rPr>
        <w:t xml:space="preserve"> atualizada;</w:t>
      </w:r>
    </w:p>
    <w:p w14:paraId="63B9591E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color w:val="000000"/>
        </w:rPr>
        <w:t>III – local, data e circunstâncias do desaparecimento;</w:t>
      </w:r>
    </w:p>
    <w:p w14:paraId="589CAFD6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color w:val="000000"/>
        </w:rPr>
        <w:t xml:space="preserve">IV – </w:t>
      </w:r>
      <w:proofErr w:type="gramStart"/>
      <w:r w:rsidRPr="00674A82">
        <w:rPr>
          <w:rFonts w:cs="Arial"/>
          <w:color w:val="000000"/>
        </w:rPr>
        <w:t>características</w:t>
      </w:r>
      <w:proofErr w:type="gramEnd"/>
      <w:r w:rsidRPr="00674A82">
        <w:rPr>
          <w:rFonts w:cs="Arial"/>
          <w:color w:val="000000"/>
        </w:rPr>
        <w:t xml:space="preserve"> físicas relevantes;</w:t>
      </w:r>
    </w:p>
    <w:p w14:paraId="0E1279B7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color w:val="000000"/>
        </w:rPr>
        <w:t xml:space="preserve">V – </w:t>
      </w:r>
      <w:proofErr w:type="gramStart"/>
      <w:r w:rsidRPr="00674A82">
        <w:rPr>
          <w:rFonts w:cs="Arial"/>
          <w:color w:val="000000"/>
        </w:rPr>
        <w:t>canais</w:t>
      </w:r>
      <w:proofErr w:type="gramEnd"/>
      <w:r w:rsidRPr="00674A82">
        <w:rPr>
          <w:rFonts w:cs="Arial"/>
          <w:color w:val="000000"/>
        </w:rPr>
        <w:t xml:space="preserve"> oficiais de contato para o fornecimento de informações às autoridades competentes.</w:t>
      </w:r>
    </w:p>
    <w:p w14:paraId="75D41434" w14:textId="77777777" w:rsidR="00057018" w:rsidRDefault="00057018" w:rsidP="00057018">
      <w:pPr>
        <w:spacing w:line="360" w:lineRule="auto"/>
        <w:ind w:firstLine="1134"/>
        <w:rPr>
          <w:rFonts w:cs="Arial"/>
          <w:b/>
          <w:bCs/>
          <w:color w:val="000000"/>
        </w:rPr>
      </w:pPr>
    </w:p>
    <w:p w14:paraId="64180DF8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b/>
          <w:bCs/>
          <w:color w:val="000000"/>
        </w:rPr>
        <w:t>Art. 5º</w:t>
      </w:r>
      <w:r w:rsidRPr="00674A82">
        <w:rPr>
          <w:rFonts w:cs="Arial"/>
          <w:color w:val="000000"/>
        </w:rPr>
        <w:t xml:space="preserve"> O sistema funcionará de maneira semelhante aos alertas de emergências meteorológicas, sendo acionado prioritariamente para casos em que a integridade da criança esteja em risco iminente, observados critérios técnicos definidos pela Secretaria de Estado da Segurança Pública.</w:t>
      </w:r>
    </w:p>
    <w:p w14:paraId="09DCBF56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b/>
          <w:bCs/>
          <w:color w:val="000000"/>
        </w:rPr>
        <w:t>Art. 6º</w:t>
      </w:r>
      <w:r w:rsidRPr="00674A82">
        <w:rPr>
          <w:rFonts w:cs="Arial"/>
          <w:color w:val="000000"/>
        </w:rPr>
        <w:t xml:space="preserve"> O Poder Executivo poderá regulamentar esta Lei no que couber, estabelecendo critérios, procedimentos operacionais e mecanismos de integração com órgãos municipais, estaduais e federais.</w:t>
      </w:r>
    </w:p>
    <w:p w14:paraId="74A4EA5B" w14:textId="77777777" w:rsidR="00057018" w:rsidRPr="00674A82" w:rsidRDefault="00057018" w:rsidP="00057018">
      <w:pPr>
        <w:spacing w:line="360" w:lineRule="auto"/>
        <w:ind w:firstLine="1134"/>
        <w:rPr>
          <w:rFonts w:cs="Arial"/>
          <w:color w:val="000000"/>
        </w:rPr>
      </w:pPr>
      <w:r w:rsidRPr="00674A82">
        <w:rPr>
          <w:rFonts w:cs="Arial"/>
          <w:b/>
          <w:bCs/>
          <w:color w:val="000000"/>
        </w:rPr>
        <w:t>Art. 7º</w:t>
      </w:r>
      <w:r w:rsidRPr="00674A82">
        <w:rPr>
          <w:rFonts w:cs="Arial"/>
          <w:color w:val="000000"/>
        </w:rPr>
        <w:t xml:space="preserve"> Esta Lei entra em vigor na data de sua publicação.</w:t>
      </w:r>
    </w:p>
    <w:p w14:paraId="75BF9406" w14:textId="77777777" w:rsidR="00057018" w:rsidRPr="00B0444F" w:rsidRDefault="00057018" w:rsidP="00057018">
      <w:pPr>
        <w:spacing w:line="360" w:lineRule="auto"/>
        <w:ind w:firstLine="1134"/>
        <w:rPr>
          <w:rFonts w:cs="Arial"/>
          <w:color w:val="000000"/>
        </w:rPr>
      </w:pPr>
    </w:p>
    <w:p w14:paraId="519EAAD5" w14:textId="77777777" w:rsidR="00057018" w:rsidRPr="007152FB" w:rsidRDefault="00057018" w:rsidP="00057018">
      <w:pPr>
        <w:spacing w:line="360" w:lineRule="auto"/>
        <w:ind w:firstLine="1134"/>
        <w:rPr>
          <w:rFonts w:cs="Arial"/>
          <w:color w:val="000000"/>
        </w:rPr>
      </w:pPr>
    </w:p>
    <w:p w14:paraId="4F0C8292" w14:textId="77777777" w:rsidR="00057018" w:rsidRDefault="00057018" w:rsidP="00057018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</w:t>
      </w:r>
      <w:r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 xml:space="preserve">EM SÃO LUÍS, </w:t>
      </w:r>
      <w:r>
        <w:rPr>
          <w:b/>
          <w:color w:val="000000" w:themeColor="text1"/>
        </w:rPr>
        <w:t>14 DE ABRIL</w:t>
      </w:r>
      <w:r w:rsidRPr="00A42A3E">
        <w:rPr>
          <w:b/>
          <w:color w:val="000000" w:themeColor="text1"/>
        </w:rPr>
        <w:t xml:space="preserve"> DE 202</w:t>
      </w:r>
      <w:r>
        <w:rPr>
          <w:b/>
          <w:color w:val="000000" w:themeColor="text1"/>
        </w:rPr>
        <w:t>6</w:t>
      </w:r>
      <w:r w:rsidRPr="002E478A">
        <w:rPr>
          <w:color w:val="000000" w:themeColor="text1"/>
        </w:rPr>
        <w:t>.</w:t>
      </w:r>
    </w:p>
    <w:p w14:paraId="2DFA0909" w14:textId="77777777" w:rsidR="00057018" w:rsidRDefault="00057018" w:rsidP="00057018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6C396A9E" w14:textId="77777777" w:rsidR="00057018" w:rsidRPr="00CB1015" w:rsidRDefault="00057018" w:rsidP="00057018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71BC331F" w14:textId="77777777" w:rsidR="00057018" w:rsidRDefault="00057018" w:rsidP="00057018">
      <w:pPr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</w:t>
      </w:r>
      <w:r w:rsidRPr="008F11DF">
        <w:rPr>
          <w:rFonts w:cs="Arial"/>
          <w:noProof/>
        </w:rPr>
        <w:drawing>
          <wp:inline distT="0" distB="0" distL="0" distR="0" wp14:anchorId="7F8AE6C9" wp14:editId="0EC4B611">
            <wp:extent cx="2733675" cy="1114425"/>
            <wp:effectExtent l="0" t="0" r="9525" b="9525"/>
            <wp:docPr id="779813798" name="Imagem 5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65655" name="Imagem 5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212B0" w14:textId="77777777" w:rsidR="00057018" w:rsidRDefault="00057018" w:rsidP="00057018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5693CF77" w14:textId="77777777" w:rsidR="00057018" w:rsidRDefault="00057018" w:rsidP="00057018"/>
    <w:p w14:paraId="560829F1" w14:textId="77777777" w:rsidR="00057018" w:rsidRDefault="00057018"/>
    <w:sectPr w:rsidR="0005701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A840E" w14:textId="77777777" w:rsidR="00BE1FAD" w:rsidRDefault="00BE1FAD" w:rsidP="007152FB">
      <w:r>
        <w:separator/>
      </w:r>
    </w:p>
  </w:endnote>
  <w:endnote w:type="continuationSeparator" w:id="0">
    <w:p w14:paraId="53E956C8" w14:textId="77777777" w:rsidR="00BE1FAD" w:rsidRDefault="00BE1FAD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25E93" w14:textId="77777777" w:rsidR="00BE1FAD" w:rsidRDefault="00BE1FAD" w:rsidP="007152FB">
      <w:r>
        <w:separator/>
      </w:r>
    </w:p>
  </w:footnote>
  <w:footnote w:type="continuationSeparator" w:id="0">
    <w:p w14:paraId="3878A870" w14:textId="77777777" w:rsidR="00BE1FAD" w:rsidRDefault="00BE1FAD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544DA"/>
    <w:rsid w:val="00057018"/>
    <w:rsid w:val="000F2FFA"/>
    <w:rsid w:val="00143F1F"/>
    <w:rsid w:val="00160CBE"/>
    <w:rsid w:val="001A3FB7"/>
    <w:rsid w:val="001A59BF"/>
    <w:rsid w:val="001B4C81"/>
    <w:rsid w:val="001D6FD1"/>
    <w:rsid w:val="00262023"/>
    <w:rsid w:val="00270CC2"/>
    <w:rsid w:val="003406B1"/>
    <w:rsid w:val="0036529E"/>
    <w:rsid w:val="003C341D"/>
    <w:rsid w:val="00463589"/>
    <w:rsid w:val="004D7B34"/>
    <w:rsid w:val="004E559B"/>
    <w:rsid w:val="00547F51"/>
    <w:rsid w:val="00631D2F"/>
    <w:rsid w:val="00674E45"/>
    <w:rsid w:val="006A2F92"/>
    <w:rsid w:val="006E3ED1"/>
    <w:rsid w:val="007152FB"/>
    <w:rsid w:val="007220B6"/>
    <w:rsid w:val="007838F5"/>
    <w:rsid w:val="007E7236"/>
    <w:rsid w:val="00824EF5"/>
    <w:rsid w:val="00894209"/>
    <w:rsid w:val="008D7EEC"/>
    <w:rsid w:val="00904825"/>
    <w:rsid w:val="00986EAB"/>
    <w:rsid w:val="009C04FF"/>
    <w:rsid w:val="009C12DB"/>
    <w:rsid w:val="00A048A0"/>
    <w:rsid w:val="00AA1B7C"/>
    <w:rsid w:val="00B0444F"/>
    <w:rsid w:val="00BA2170"/>
    <w:rsid w:val="00BE1FAD"/>
    <w:rsid w:val="00BE5D54"/>
    <w:rsid w:val="00BE76F4"/>
    <w:rsid w:val="00C21797"/>
    <w:rsid w:val="00CB1015"/>
    <w:rsid w:val="00CF3CF4"/>
    <w:rsid w:val="00D20BD9"/>
    <w:rsid w:val="00D60544"/>
    <w:rsid w:val="00E27B63"/>
    <w:rsid w:val="00EF2CF3"/>
    <w:rsid w:val="00F03558"/>
    <w:rsid w:val="00F3052A"/>
    <w:rsid w:val="00F8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220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  <w:style w:type="character" w:customStyle="1" w:styleId="Ttulo1Char">
    <w:name w:val="Título 1 Char"/>
    <w:basedOn w:val="Fontepargpadro"/>
    <w:link w:val="Ttulo1"/>
    <w:uiPriority w:val="9"/>
    <w:rsid w:val="007220B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726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51</cp:revision>
  <cp:lastPrinted>2026-04-10T13:41:00Z</cp:lastPrinted>
  <dcterms:created xsi:type="dcterms:W3CDTF">2025-09-16T19:16:00Z</dcterms:created>
  <dcterms:modified xsi:type="dcterms:W3CDTF">2026-04-14T19:08:00Z</dcterms:modified>
</cp:coreProperties>
</file>