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C781D" w14:textId="4E9A671A" w:rsidR="00CC63F0" w:rsidRDefault="00A35A95" w:rsidP="00CC63F0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  <w:r w:rsidR="00CC63F0">
        <w:rPr>
          <w:b/>
        </w:rPr>
        <w:t>INDICAÇÃO Nº _____/202</w:t>
      </w:r>
      <w:r w:rsidR="006709C7">
        <w:rPr>
          <w:b/>
        </w:rPr>
        <w:t>6</w:t>
      </w:r>
    </w:p>
    <w:p w14:paraId="5F18CB6C" w14:textId="77777777" w:rsidR="00CC63F0" w:rsidRDefault="00CC63F0" w:rsidP="00CC63F0">
      <w:pPr>
        <w:spacing w:line="360" w:lineRule="auto"/>
      </w:pPr>
    </w:p>
    <w:p w14:paraId="5540D4BC" w14:textId="25228598" w:rsidR="00CC63F0" w:rsidRDefault="00CC63F0" w:rsidP="00CC63F0">
      <w:pPr>
        <w:spacing w:line="360" w:lineRule="auto"/>
        <w:ind w:firstLine="708"/>
      </w:pPr>
      <w:r>
        <w:t>Senhor Presidente</w:t>
      </w:r>
      <w:r w:rsidR="000362BB">
        <w:t>,</w:t>
      </w:r>
    </w:p>
    <w:p w14:paraId="332E1CB8" w14:textId="77777777" w:rsidR="00CC63F0" w:rsidRDefault="00CC63F0" w:rsidP="00CC63F0">
      <w:pPr>
        <w:spacing w:line="360" w:lineRule="auto"/>
      </w:pPr>
    </w:p>
    <w:p w14:paraId="0B109251" w14:textId="6F3AA362" w:rsidR="00CC63F0" w:rsidRDefault="00CC63F0" w:rsidP="00CC63F0">
      <w:pPr>
        <w:spacing w:line="360" w:lineRule="auto"/>
        <w:ind w:firstLine="708"/>
        <w:jc w:val="both"/>
      </w:pPr>
      <w:r>
        <w:t xml:space="preserve">Na forma regimental, requeiro a Vosso govenador </w:t>
      </w:r>
      <w:r w:rsidR="0043753A">
        <w:t>Carlos Brandão</w:t>
      </w:r>
      <w:r>
        <w:t xml:space="preserve">, bem como ao Exmo. Sr. Secretário de Infraestrutura, </w:t>
      </w:r>
      <w:r w:rsidR="0043753A">
        <w:t>Aparício Bandeira Filho</w:t>
      </w:r>
      <w:r>
        <w:t xml:space="preserve">, no sentido de providenciar </w:t>
      </w:r>
      <w:r w:rsidR="00A73EFD">
        <w:t xml:space="preserve">a reforma e </w:t>
      </w:r>
      <w:proofErr w:type="spellStart"/>
      <w:r w:rsidR="00A73EFD">
        <w:t>piçarramento</w:t>
      </w:r>
      <w:proofErr w:type="spellEnd"/>
      <w:r>
        <w:t xml:space="preserve"> da MA-</w:t>
      </w:r>
      <w:r w:rsidR="000A28BD">
        <w:t>368</w:t>
      </w:r>
      <w:r>
        <w:t xml:space="preserve"> que liga a</w:t>
      </w:r>
      <w:r w:rsidR="000A28BD">
        <w:t xml:space="preserve"> cidade de Nova Iorque ao povoado Orozimbo, de Pastos Bons</w:t>
      </w:r>
      <w:r w:rsidR="001A435A">
        <w:t xml:space="preserve">. </w:t>
      </w:r>
    </w:p>
    <w:p w14:paraId="15C9EE3E" w14:textId="77777777" w:rsidR="00CC63F0" w:rsidRDefault="00CC63F0" w:rsidP="00CC63F0">
      <w:pPr>
        <w:spacing w:line="360" w:lineRule="auto"/>
        <w:ind w:firstLine="708"/>
        <w:jc w:val="both"/>
      </w:pPr>
      <w:r>
        <w:t>Tendo em vista a melhor</w:t>
      </w:r>
      <w:r w:rsidR="00E4545B">
        <w:t>i</w:t>
      </w:r>
      <w:r>
        <w:t>a da mobilidade e na segurança do grande fluxo de pessoas que transitam diariamente</w:t>
      </w:r>
      <w:r w:rsidR="00E4545B">
        <w:t xml:space="preserve"> pela região, viabilizar a utilização de mais de um trecho é uma medida importante. </w:t>
      </w:r>
    </w:p>
    <w:p w14:paraId="7EC57891" w14:textId="62E937A3" w:rsidR="00CC63F0" w:rsidRDefault="0043753A" w:rsidP="00CC63F0">
      <w:pPr>
        <w:spacing w:line="360" w:lineRule="auto"/>
        <w:ind w:firstLine="708"/>
        <w:jc w:val="both"/>
        <w:rPr>
          <w:b/>
          <w:szCs w:val="22"/>
        </w:rPr>
      </w:pPr>
      <w:r>
        <w:t xml:space="preserve">Ora, </w:t>
      </w:r>
      <w:r w:rsidR="00602524">
        <w:t xml:space="preserve">a </w:t>
      </w:r>
      <w:r w:rsidR="00A73EFD">
        <w:t xml:space="preserve">reforma da </w:t>
      </w:r>
      <w:r w:rsidR="00602524">
        <w:t>pavimentação</w:t>
      </w:r>
      <w:r>
        <w:t xml:space="preserve"> da referida via</w:t>
      </w:r>
      <w:r w:rsidR="00CC63F0">
        <w:t xml:space="preserve"> vai possibilitar o acesso da população com a necessária segurança, contribuir para o desenvolvimento socioeconômico e turismo na região, promover a inclusão produtiva, facilitar o acesso aos insumos básicos e ao mercado consumidor, assegurando aos moradores da localidade o direito </w:t>
      </w:r>
      <w:r>
        <w:t>a</w:t>
      </w:r>
      <w:r w:rsidR="00CC63F0">
        <w:t xml:space="preserve"> uma melhor qualidade de vida.</w:t>
      </w:r>
      <w:r w:rsidR="00CC63F0">
        <w:rPr>
          <w:b/>
          <w:szCs w:val="22"/>
        </w:rPr>
        <w:t xml:space="preserve"> </w:t>
      </w:r>
    </w:p>
    <w:p w14:paraId="78AF4DC8" w14:textId="77777777" w:rsidR="00CC63F0" w:rsidRDefault="00CC63F0" w:rsidP="00CC63F0">
      <w:pPr>
        <w:spacing w:line="360" w:lineRule="auto"/>
        <w:ind w:firstLine="708"/>
        <w:jc w:val="both"/>
      </w:pPr>
    </w:p>
    <w:p w14:paraId="7847DC47" w14:textId="0EF841C8" w:rsidR="00CC63F0" w:rsidRDefault="00CC63F0" w:rsidP="00CC63F0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Cs w:val="22"/>
        </w:rPr>
      </w:pPr>
      <w:r>
        <w:rPr>
          <w:b/>
          <w:szCs w:val="22"/>
        </w:rPr>
        <w:t xml:space="preserve">Plenário “Deputado Nagib </w:t>
      </w:r>
      <w:proofErr w:type="spellStart"/>
      <w:r>
        <w:rPr>
          <w:b/>
          <w:szCs w:val="22"/>
        </w:rPr>
        <w:t>Haickel</w:t>
      </w:r>
      <w:proofErr w:type="spellEnd"/>
      <w:r>
        <w:rPr>
          <w:b/>
          <w:szCs w:val="22"/>
        </w:rPr>
        <w:t xml:space="preserve">” do Palácio “Manoel Beckman”. São Luís, </w:t>
      </w:r>
      <w:r w:rsidR="006709C7">
        <w:rPr>
          <w:b/>
          <w:szCs w:val="22"/>
        </w:rPr>
        <w:t>14 de abril de 2026.</w:t>
      </w:r>
    </w:p>
    <w:p w14:paraId="77DA7BE9" w14:textId="77777777" w:rsidR="00CC63F0" w:rsidRDefault="00CC63F0" w:rsidP="00CC63F0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Cs w:val="22"/>
        </w:rPr>
      </w:pPr>
    </w:p>
    <w:p w14:paraId="13D09E0C" w14:textId="77777777" w:rsidR="00CC63F0" w:rsidRDefault="00CC63F0" w:rsidP="00CC63F0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Cs w:val="22"/>
        </w:rPr>
      </w:pPr>
    </w:p>
    <w:p w14:paraId="454BE456" w14:textId="77777777" w:rsidR="00CC63F0" w:rsidRDefault="00CC63F0" w:rsidP="00CC63F0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Cs w:val="22"/>
        </w:rPr>
      </w:pPr>
    </w:p>
    <w:p w14:paraId="0B839701" w14:textId="77777777" w:rsidR="00CC63F0" w:rsidRDefault="00CC63F0" w:rsidP="00CC63F0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Cs w:val="22"/>
        </w:rPr>
      </w:pPr>
    </w:p>
    <w:p w14:paraId="5244BA15" w14:textId="77777777" w:rsidR="00CC63F0" w:rsidRDefault="00CC63F0" w:rsidP="00CC63F0">
      <w:pPr>
        <w:autoSpaceDE w:val="0"/>
        <w:autoSpaceDN w:val="0"/>
        <w:adjustRightInd w:val="0"/>
        <w:spacing w:line="360" w:lineRule="auto"/>
        <w:ind w:firstLine="708"/>
        <w:jc w:val="both"/>
        <w:rPr>
          <w:szCs w:val="22"/>
        </w:rPr>
      </w:pPr>
    </w:p>
    <w:p w14:paraId="31A3A4BA" w14:textId="77777777" w:rsidR="00CC63F0" w:rsidRDefault="00CC63F0" w:rsidP="00CC63F0">
      <w:pPr>
        <w:jc w:val="center"/>
        <w:rPr>
          <w:b/>
        </w:rPr>
      </w:pPr>
      <w:r>
        <w:rPr>
          <w:b/>
        </w:rPr>
        <w:t>ARISTON RIBEIRO</w:t>
      </w:r>
    </w:p>
    <w:p w14:paraId="6DF33907" w14:textId="77777777" w:rsidR="00CC63F0" w:rsidRDefault="00CC63F0" w:rsidP="00CC63F0">
      <w:pPr>
        <w:jc w:val="center"/>
      </w:pPr>
      <w:r>
        <w:t>Deputado Estadual</w:t>
      </w:r>
    </w:p>
    <w:p w14:paraId="26DFA9FF" w14:textId="77777777" w:rsidR="00CC63F0" w:rsidRDefault="00CC63F0" w:rsidP="00CC63F0">
      <w:pPr>
        <w:spacing w:line="360" w:lineRule="auto"/>
        <w:ind w:firstLine="708"/>
        <w:jc w:val="both"/>
      </w:pPr>
    </w:p>
    <w:p w14:paraId="6D895734" w14:textId="77777777" w:rsidR="00CC63F0" w:rsidRDefault="00CC63F0" w:rsidP="00CC63F0">
      <w:pPr>
        <w:spacing w:line="360" w:lineRule="auto"/>
        <w:ind w:firstLine="708"/>
        <w:jc w:val="both"/>
      </w:pPr>
    </w:p>
    <w:p w14:paraId="48E34F3D" w14:textId="77777777" w:rsidR="003753D8" w:rsidRPr="00886F86" w:rsidRDefault="003753D8" w:rsidP="00886F86"/>
    <w:sectPr w:rsidR="003753D8" w:rsidRPr="00886F86" w:rsidSect="003D35DA">
      <w:headerReference w:type="default" r:id="rId8"/>
      <w:footerReference w:type="default" r:id="rId9"/>
      <w:type w:val="continuous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00FF3" w14:textId="77777777" w:rsidR="004968E6" w:rsidRDefault="004968E6" w:rsidP="001B5EA3">
      <w:r>
        <w:separator/>
      </w:r>
    </w:p>
  </w:endnote>
  <w:endnote w:type="continuationSeparator" w:id="0">
    <w:p w14:paraId="35404F42" w14:textId="77777777" w:rsidR="004968E6" w:rsidRDefault="004968E6" w:rsidP="001B5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D0DB8" w14:textId="77777777" w:rsidR="001B5EA3" w:rsidRPr="00886F86" w:rsidRDefault="001B5EA3" w:rsidP="00886F86">
    <w:pPr>
      <w:jc w:val="center"/>
    </w:pPr>
    <w:r w:rsidRPr="00886F86">
      <w:t xml:space="preserve">Avenida Jerônimo de Albuquerque s/n-Sítio Rangedor – </w:t>
    </w:r>
    <w:proofErr w:type="spellStart"/>
    <w:r w:rsidRPr="00886F86">
      <w:t>Cohafuma</w:t>
    </w:r>
    <w:proofErr w:type="spellEnd"/>
  </w:p>
  <w:p w14:paraId="2B942C6E" w14:textId="77777777" w:rsidR="001B5EA3" w:rsidRPr="00886F86" w:rsidRDefault="001B5EA3" w:rsidP="00886F86">
    <w:pPr>
      <w:jc w:val="center"/>
    </w:pPr>
    <w:r w:rsidRPr="00886F86">
      <w:t>São Luís - MA - 65.071-750 -Tel.: 3269-3292/ 3269-3451 - www.al.ma.leg.br</w:t>
    </w:r>
  </w:p>
  <w:p w14:paraId="6E79309B" w14:textId="77777777" w:rsidR="001B5EA3" w:rsidRPr="00886F86" w:rsidRDefault="001B5EA3" w:rsidP="00886F86">
    <w:pPr>
      <w:jc w:val="center"/>
    </w:pPr>
    <w:r w:rsidRPr="00886F86"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A96BB" w14:textId="77777777" w:rsidR="004968E6" w:rsidRDefault="004968E6" w:rsidP="001B5EA3">
      <w:r>
        <w:separator/>
      </w:r>
    </w:p>
  </w:footnote>
  <w:footnote w:type="continuationSeparator" w:id="0">
    <w:p w14:paraId="14186CE3" w14:textId="77777777" w:rsidR="004968E6" w:rsidRDefault="004968E6" w:rsidP="001B5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B80C1" w14:textId="77777777" w:rsidR="001B5EA3" w:rsidRDefault="001B5EA3" w:rsidP="001B5EA3">
    <w:pPr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95F12A7" wp14:editId="6F5B4B7C">
          <wp:simplePos x="0" y="0"/>
          <wp:positionH relativeFrom="margin">
            <wp:align>center</wp:align>
          </wp:positionH>
          <wp:positionV relativeFrom="paragraph">
            <wp:posOffset>-249555</wp:posOffset>
          </wp:positionV>
          <wp:extent cx="859162" cy="936000"/>
          <wp:effectExtent l="0" t="0" r="0" b="0"/>
          <wp:wrapTopAndBottom/>
          <wp:docPr id="1" name="Imagem 1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62" cy="93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ESTADO DO MARANHÃO</w:t>
    </w:r>
  </w:p>
  <w:p w14:paraId="69A76D10" w14:textId="77777777" w:rsidR="001B5EA3" w:rsidRPr="00886F86" w:rsidRDefault="001B5EA3" w:rsidP="001B5EA3">
    <w:pPr>
      <w:jc w:val="center"/>
    </w:pPr>
    <w:r w:rsidRPr="00886F86">
      <w:t>Assembleia Legislativa do Estado do Maranhão</w:t>
    </w:r>
  </w:p>
  <w:p w14:paraId="570FEFE1" w14:textId="77777777" w:rsidR="001B5EA3" w:rsidRDefault="001B5EA3" w:rsidP="001B5EA3">
    <w:pPr>
      <w:pStyle w:val="Cabealho"/>
      <w:jc w:val="center"/>
      <w:rPr>
        <w:rFonts w:ascii="Footlight MT Light" w:hAnsi="Footlight MT Light"/>
        <w:b/>
        <w:sz w:val="28"/>
        <w:szCs w:val="28"/>
      </w:rPr>
    </w:pPr>
    <w:r>
      <w:rPr>
        <w:rFonts w:ascii="Footlight MT Light" w:hAnsi="Footlight MT Light"/>
        <w:b/>
        <w:sz w:val="28"/>
        <w:szCs w:val="28"/>
      </w:rPr>
      <w:t xml:space="preserve">Gabinete Deputado Ariston Ribeiro </w:t>
    </w:r>
  </w:p>
  <w:p w14:paraId="19726840" w14:textId="77777777" w:rsidR="001B5EA3" w:rsidRPr="001B5EA3" w:rsidRDefault="001B5EA3" w:rsidP="001B5E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A2DCC"/>
    <w:multiLevelType w:val="hybridMultilevel"/>
    <w:tmpl w:val="FAC635E0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18375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F0"/>
    <w:rsid w:val="00005B5B"/>
    <w:rsid w:val="00012A11"/>
    <w:rsid w:val="000362BB"/>
    <w:rsid w:val="00042D48"/>
    <w:rsid w:val="000615CB"/>
    <w:rsid w:val="0006618E"/>
    <w:rsid w:val="000A28BD"/>
    <w:rsid w:val="000B0305"/>
    <w:rsid w:val="001A435A"/>
    <w:rsid w:val="001B5EA3"/>
    <w:rsid w:val="001D326B"/>
    <w:rsid w:val="001F119C"/>
    <w:rsid w:val="00333B77"/>
    <w:rsid w:val="003753D8"/>
    <w:rsid w:val="00392548"/>
    <w:rsid w:val="003D35DA"/>
    <w:rsid w:val="003E035E"/>
    <w:rsid w:val="004133D7"/>
    <w:rsid w:val="0043753A"/>
    <w:rsid w:val="004436FB"/>
    <w:rsid w:val="00491785"/>
    <w:rsid w:val="004968E6"/>
    <w:rsid w:val="004C102B"/>
    <w:rsid w:val="00530827"/>
    <w:rsid w:val="0054016D"/>
    <w:rsid w:val="005878B4"/>
    <w:rsid w:val="005B631C"/>
    <w:rsid w:val="005F0E79"/>
    <w:rsid w:val="00602524"/>
    <w:rsid w:val="00616EC2"/>
    <w:rsid w:val="00626218"/>
    <w:rsid w:val="0063130A"/>
    <w:rsid w:val="006709C7"/>
    <w:rsid w:val="00683D37"/>
    <w:rsid w:val="00697A75"/>
    <w:rsid w:val="00713B6F"/>
    <w:rsid w:val="00752A88"/>
    <w:rsid w:val="00764408"/>
    <w:rsid w:val="00771AA3"/>
    <w:rsid w:val="007A1928"/>
    <w:rsid w:val="00811407"/>
    <w:rsid w:val="0087535B"/>
    <w:rsid w:val="00886F86"/>
    <w:rsid w:val="008B6C42"/>
    <w:rsid w:val="009020AD"/>
    <w:rsid w:val="009216C2"/>
    <w:rsid w:val="00996EBB"/>
    <w:rsid w:val="009B2A15"/>
    <w:rsid w:val="009E36F2"/>
    <w:rsid w:val="00A34D20"/>
    <w:rsid w:val="00A35A95"/>
    <w:rsid w:val="00A45ED7"/>
    <w:rsid w:val="00A56D85"/>
    <w:rsid w:val="00A73EFD"/>
    <w:rsid w:val="00AA18B4"/>
    <w:rsid w:val="00AB77A0"/>
    <w:rsid w:val="00AC68AA"/>
    <w:rsid w:val="00B000FA"/>
    <w:rsid w:val="00BB71DE"/>
    <w:rsid w:val="00BF6F24"/>
    <w:rsid w:val="00C33AB3"/>
    <w:rsid w:val="00C9562F"/>
    <w:rsid w:val="00CB7624"/>
    <w:rsid w:val="00CC63F0"/>
    <w:rsid w:val="00CF7927"/>
    <w:rsid w:val="00E00CA6"/>
    <w:rsid w:val="00E112BE"/>
    <w:rsid w:val="00E16927"/>
    <w:rsid w:val="00E4545B"/>
    <w:rsid w:val="00E51109"/>
    <w:rsid w:val="00E97586"/>
    <w:rsid w:val="00EA087F"/>
    <w:rsid w:val="00F00590"/>
    <w:rsid w:val="00F7561C"/>
    <w:rsid w:val="00F87BD9"/>
    <w:rsid w:val="00FC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BE835"/>
  <w15:docId w15:val="{19BAD26E-CC15-47DF-BCD1-C7546575B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3F0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AA18B4"/>
    <w:pPr>
      <w:tabs>
        <w:tab w:val="center" w:pos="4252"/>
        <w:tab w:val="right" w:pos="8504"/>
      </w:tabs>
    </w:pPr>
    <w:rPr>
      <w:rFonts w:asciiTheme="minorHAnsi" w:eastAsiaTheme="minorEastAsia" w:hAnsiTheme="minorHAnsi" w:cstheme="minorBidi"/>
      <w:sz w:val="22"/>
      <w:szCs w:val="22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AA18B4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rsid w:val="00AA18B4"/>
    <w:pPr>
      <w:ind w:right="-518"/>
      <w:jc w:val="both"/>
    </w:pPr>
    <w:rPr>
      <w:rFonts w:eastAsia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A18B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18B4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18B4"/>
    <w:rPr>
      <w:rFonts w:ascii="Tahoma" w:eastAsiaTheme="minorEastAsi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AA18B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1140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5878B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1B5EA3"/>
    <w:pPr>
      <w:tabs>
        <w:tab w:val="center" w:pos="4252"/>
        <w:tab w:val="right" w:pos="8504"/>
      </w:tabs>
    </w:pPr>
    <w:rPr>
      <w:rFonts w:asciiTheme="minorHAnsi" w:eastAsiaTheme="minorEastAsia" w:hAnsiTheme="minorHAnsi" w:cstheme="minorBidi"/>
      <w:sz w:val="22"/>
      <w:szCs w:val="22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B5EA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8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EBF96-C057-4B1B-8843-9D26B6F0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Barros</dc:creator>
  <cp:lastModifiedBy>Paloma Gonçalo de Sousa Morais</cp:lastModifiedBy>
  <cp:revision>4</cp:revision>
  <cp:lastPrinted>2023-02-07T14:46:00Z</cp:lastPrinted>
  <dcterms:created xsi:type="dcterms:W3CDTF">2026-04-16T18:11:00Z</dcterms:created>
  <dcterms:modified xsi:type="dcterms:W3CDTF">2026-04-16T18:19:00Z</dcterms:modified>
</cp:coreProperties>
</file>