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6FD07CBF" w14:textId="77777777" w:rsidR="002C2473" w:rsidRDefault="002C2473" w:rsidP="004740AB">
      <w:pPr>
        <w:spacing w:line="360" w:lineRule="auto"/>
        <w:jc w:val="center"/>
        <w:rPr>
          <w:b/>
        </w:rPr>
      </w:pPr>
    </w:p>
    <w:p w14:paraId="29938B55" w14:textId="3312B5AD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1C54F474" w14:textId="77777777" w:rsidR="004740AB" w:rsidRDefault="004740AB" w:rsidP="00F70F89">
      <w:pPr>
        <w:tabs>
          <w:tab w:val="left" w:pos="1134"/>
        </w:tabs>
        <w:ind w:firstLine="993"/>
        <w:jc w:val="center"/>
        <w:rPr>
          <w:b/>
        </w:rPr>
      </w:pPr>
    </w:p>
    <w:p w14:paraId="0232BEF1" w14:textId="6223C755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C775FB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632AB878" w:rsidR="007D0DAD" w:rsidRDefault="005952A8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C775FB">
        <w:rPr>
          <w:color w:val="000000"/>
        </w:rPr>
        <w:t>à</w:t>
      </w:r>
      <w:r>
        <w:rPr>
          <w:color w:val="000000"/>
        </w:rPr>
        <w:t xml:space="preserve"> </w:t>
      </w:r>
      <w:r w:rsidR="002C15A0">
        <w:rPr>
          <w:b/>
        </w:rPr>
        <w:t>Excelentíssim</w:t>
      </w:r>
      <w:r w:rsidR="00C775FB">
        <w:rPr>
          <w:b/>
        </w:rPr>
        <w:t>a</w:t>
      </w:r>
      <w:r w:rsidR="002C15A0">
        <w:rPr>
          <w:b/>
        </w:rPr>
        <w:t xml:space="preserve"> </w:t>
      </w:r>
      <w:r w:rsidR="002C15A0" w:rsidRPr="00F47772">
        <w:rPr>
          <w:b/>
        </w:rPr>
        <w:t>Prefeit</w:t>
      </w:r>
      <w:r w:rsidR="00C775FB">
        <w:rPr>
          <w:b/>
        </w:rPr>
        <w:t>a</w:t>
      </w:r>
      <w:r w:rsidR="002C15A0" w:rsidRPr="00F47772">
        <w:rPr>
          <w:b/>
        </w:rPr>
        <w:t xml:space="preserve"> </w:t>
      </w:r>
      <w:r w:rsidR="002C15A0">
        <w:rPr>
          <w:b/>
        </w:rPr>
        <w:t>de</w:t>
      </w:r>
      <w:r w:rsidR="002C15A0" w:rsidRPr="00F47772">
        <w:rPr>
          <w:b/>
        </w:rPr>
        <w:t xml:space="preserve"> São Luís</w:t>
      </w:r>
      <w:r w:rsidR="002C15A0">
        <w:t>,</w:t>
      </w:r>
      <w:r w:rsidR="002C15A0">
        <w:rPr>
          <w:b/>
        </w:rPr>
        <w:t xml:space="preserve"> </w:t>
      </w:r>
      <w:r w:rsidR="00C775FB">
        <w:rPr>
          <w:bCs/>
        </w:rPr>
        <w:t>a</w:t>
      </w:r>
      <w:r w:rsidR="002C15A0" w:rsidRPr="00F70F89">
        <w:rPr>
          <w:bCs/>
        </w:rPr>
        <w:t xml:space="preserve"> </w:t>
      </w:r>
      <w:r w:rsidR="002C15A0">
        <w:rPr>
          <w:bCs/>
        </w:rPr>
        <w:t>Senhor</w:t>
      </w:r>
      <w:r w:rsidR="00C775FB">
        <w:rPr>
          <w:bCs/>
        </w:rPr>
        <w:t>a</w:t>
      </w:r>
      <w:r w:rsidR="002C15A0">
        <w:rPr>
          <w:bCs/>
        </w:rPr>
        <w:t xml:space="preserve"> </w:t>
      </w:r>
      <w:proofErr w:type="spellStart"/>
      <w:r w:rsidR="00C775FB">
        <w:rPr>
          <w:b/>
        </w:rPr>
        <w:t>Esmênia</w:t>
      </w:r>
      <w:proofErr w:type="spellEnd"/>
      <w:r w:rsidR="00C775FB">
        <w:rPr>
          <w:b/>
        </w:rPr>
        <w:t xml:space="preserve"> Miranda e</w:t>
      </w:r>
      <w:r w:rsidR="002C15A0" w:rsidRPr="00F47772">
        <w:t xml:space="preserve"> ao</w:t>
      </w:r>
      <w:r w:rsidR="002C15A0">
        <w:rPr>
          <w:b/>
        </w:rPr>
        <w:t xml:space="preserve"> </w:t>
      </w:r>
      <w:r w:rsidR="002C15A0" w:rsidRPr="000918A3">
        <w:rPr>
          <w:b/>
        </w:rPr>
        <w:t>Sec</w:t>
      </w:r>
      <w:r w:rsidR="002C15A0">
        <w:rPr>
          <w:b/>
        </w:rPr>
        <w:t>retário</w:t>
      </w:r>
      <w:r w:rsidR="002C15A0" w:rsidRPr="000918A3">
        <w:rPr>
          <w:b/>
        </w:rPr>
        <w:t xml:space="preserve"> Mun</w:t>
      </w:r>
      <w:r w:rsidR="002C15A0">
        <w:rPr>
          <w:b/>
        </w:rPr>
        <w:t>icipal</w:t>
      </w:r>
      <w:r w:rsidR="002C15A0" w:rsidRPr="000918A3">
        <w:rPr>
          <w:b/>
        </w:rPr>
        <w:t xml:space="preserve"> de</w:t>
      </w:r>
      <w:r w:rsidR="002C15A0">
        <w:rPr>
          <w:b/>
        </w:rPr>
        <w:t xml:space="preserve"> Obras e Serviços Públicos, </w:t>
      </w:r>
      <w:r w:rsidR="002C15A0" w:rsidRPr="002C15A0">
        <w:rPr>
          <w:bCs/>
        </w:rPr>
        <w:t>o</w:t>
      </w:r>
      <w:r w:rsidR="002C15A0">
        <w:rPr>
          <w:b/>
        </w:rPr>
        <w:t xml:space="preserve"> </w:t>
      </w:r>
      <w:r w:rsidR="002C15A0">
        <w:rPr>
          <w:bCs/>
        </w:rPr>
        <w:t xml:space="preserve">Senhor </w:t>
      </w:r>
      <w:r w:rsidR="002C15A0" w:rsidRPr="00062999">
        <w:rPr>
          <w:b/>
        </w:rPr>
        <w:t xml:space="preserve">David </w:t>
      </w:r>
      <w:proofErr w:type="spellStart"/>
      <w:r w:rsidR="002C15A0" w:rsidRPr="00062999">
        <w:rPr>
          <w:b/>
        </w:rPr>
        <w:t>Col</w:t>
      </w:r>
      <w:proofErr w:type="spellEnd"/>
      <w:r w:rsidR="002C15A0" w:rsidRPr="00062999">
        <w:rPr>
          <w:b/>
        </w:rPr>
        <w:t xml:space="preserve"> </w:t>
      </w:r>
      <w:proofErr w:type="spellStart"/>
      <w:r w:rsidR="002C15A0" w:rsidRPr="00062999">
        <w:rPr>
          <w:b/>
        </w:rPr>
        <w:t>Debella</w:t>
      </w:r>
      <w:proofErr w:type="spellEnd"/>
      <w:r w:rsidR="002C15A0">
        <w:t xml:space="preserve"> solicitando a inclusão </w:t>
      </w:r>
      <w:r w:rsidR="00472E31">
        <w:t xml:space="preserve">do </w:t>
      </w:r>
      <w:r w:rsidR="004A366F" w:rsidRPr="004A366F">
        <w:t xml:space="preserve">trecho localizado </w:t>
      </w:r>
      <w:r w:rsidR="008C110D">
        <w:t xml:space="preserve">na </w:t>
      </w:r>
      <w:r w:rsidR="008C110D" w:rsidRPr="00C775FB">
        <w:rPr>
          <w:b/>
          <w:bCs/>
        </w:rPr>
        <w:t xml:space="preserve">rua </w:t>
      </w:r>
      <w:r w:rsidR="00C775FB" w:rsidRPr="00C775FB">
        <w:rPr>
          <w:b/>
          <w:bCs/>
        </w:rPr>
        <w:t>37</w:t>
      </w:r>
      <w:r w:rsidR="00C775FB">
        <w:rPr>
          <w:b/>
          <w:bCs/>
        </w:rPr>
        <w:t>,</w:t>
      </w:r>
      <w:r w:rsidR="00C775FB">
        <w:t xml:space="preserve"> </w:t>
      </w:r>
      <w:r w:rsidR="00C775FB" w:rsidRPr="004A366F">
        <w:rPr>
          <w:b/>
          <w:bCs/>
        </w:rPr>
        <w:t>no</w:t>
      </w:r>
      <w:r w:rsidR="004A366F" w:rsidRPr="004A366F">
        <w:rPr>
          <w:b/>
          <w:bCs/>
        </w:rPr>
        <w:t xml:space="preserve"> </w:t>
      </w:r>
      <w:r w:rsidR="004A366F">
        <w:rPr>
          <w:b/>
          <w:bCs/>
        </w:rPr>
        <w:t>b</w:t>
      </w:r>
      <w:r w:rsidR="004A366F" w:rsidRPr="004A366F">
        <w:rPr>
          <w:b/>
          <w:bCs/>
        </w:rPr>
        <w:t>airro Jardim São Cristóvão</w:t>
      </w:r>
      <w:r w:rsidR="00F70F89">
        <w:rPr>
          <w:b/>
          <w:bCs/>
        </w:rPr>
        <w:t>,</w:t>
      </w:r>
      <w:r w:rsidR="00B349B5">
        <w:t xml:space="preserve"> </w:t>
      </w:r>
      <w:r w:rsidR="002C15A0">
        <w:t>no cronograma de serviços de</w:t>
      </w:r>
      <w:r w:rsidR="00B349B5">
        <w:t xml:space="preserve"> </w:t>
      </w:r>
      <w:r w:rsidR="002C15A0">
        <w:rPr>
          <w:b/>
        </w:rPr>
        <w:t>pavimentação e recuperação asfáltica do município</w:t>
      </w:r>
      <w:r w:rsidR="002C15A0" w:rsidRPr="002C15A0">
        <w:rPr>
          <w:bCs/>
        </w:rPr>
        <w:t>.</w:t>
      </w:r>
    </w:p>
    <w:p w14:paraId="30001849" w14:textId="7487E21C" w:rsidR="00C775FB" w:rsidRDefault="00C775FB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C775FB">
        <w:rPr>
          <w:bCs/>
        </w:rPr>
        <w:t>É evidente a precariedade da via, marcada pela presença de um buraco de grandes</w:t>
      </w:r>
      <w:r>
        <w:rPr>
          <w:bCs/>
        </w:rPr>
        <w:t>, t</w:t>
      </w:r>
      <w:r w:rsidRPr="00C775FB">
        <w:rPr>
          <w:bCs/>
        </w:rPr>
        <w:t xml:space="preserve">al cenário evidencia a </w:t>
      </w:r>
      <w:r w:rsidRPr="00C775FB">
        <w:rPr>
          <w:b/>
          <w:bCs/>
        </w:rPr>
        <w:t>omissão do poder público</w:t>
      </w:r>
      <w:r w:rsidRPr="00C775FB">
        <w:rPr>
          <w:bCs/>
        </w:rPr>
        <w:t>, que neglig</w:t>
      </w:r>
      <w:r>
        <w:rPr>
          <w:bCs/>
        </w:rPr>
        <w:t>e</w:t>
      </w:r>
      <w:r w:rsidRPr="00C775FB">
        <w:rPr>
          <w:bCs/>
        </w:rPr>
        <w:t xml:space="preserve">ncia a manutenção básica das vias, ignorando o risco iminente de acidentes e </w:t>
      </w:r>
      <w:r w:rsidRPr="00C775FB">
        <w:rPr>
          <w:b/>
        </w:rPr>
        <w:t>demonstrando descaso com a segurança dos contribuintes</w:t>
      </w:r>
      <w:r w:rsidRPr="00C775FB">
        <w:rPr>
          <w:bCs/>
        </w:rPr>
        <w:t>.</w:t>
      </w:r>
    </w:p>
    <w:p w14:paraId="7AA32051" w14:textId="6B9EA037" w:rsidR="00F70F89" w:rsidRPr="00F70F89" w:rsidRDefault="00C775FB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Ademais, </w:t>
      </w:r>
      <w:r w:rsidR="00F70F89" w:rsidRPr="00F70F89">
        <w:rPr>
          <w:bCs/>
        </w:rPr>
        <w:t>Trata-se de área inserida em região densamente habitada, cuja ausência de manutenção adequada tem gerado transtornos recorrentes aos moradores, razão pela qual se justifica plenamente a presente indicação.</w:t>
      </w:r>
    </w:p>
    <w:p w14:paraId="173D4810" w14:textId="13330510" w:rsidR="004740AB" w:rsidRDefault="00371192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F70F89">
        <w:rPr>
          <w:bCs/>
        </w:rPr>
        <w:t>2</w:t>
      </w:r>
      <w:r w:rsidR="00C775FB">
        <w:rPr>
          <w:bCs/>
        </w:rPr>
        <w:t>2</w:t>
      </w:r>
      <w:r>
        <w:rPr>
          <w:bCs/>
        </w:rPr>
        <w:t xml:space="preserve"> de </w:t>
      </w:r>
      <w:r w:rsidR="00C775FB">
        <w:rPr>
          <w:bCs/>
        </w:rPr>
        <w:t>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2857300B" w14:textId="77777777" w:rsidR="00C775FB" w:rsidRPr="00644C6D" w:rsidRDefault="00C775FB" w:rsidP="00C775F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250247C6" w14:textId="26A8A6AF" w:rsidR="004740AB" w:rsidRPr="00F70F89" w:rsidRDefault="00477D78" w:rsidP="00C775FB">
      <w:pPr>
        <w:tabs>
          <w:tab w:val="left" w:pos="3261"/>
        </w:tabs>
        <w:spacing w:line="360" w:lineRule="auto"/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3B07B798" w14:textId="79D72B2C" w:rsidR="00220209" w:rsidRPr="00F70F89" w:rsidRDefault="00477D78" w:rsidP="00C775FB">
      <w:pPr>
        <w:tabs>
          <w:tab w:val="left" w:pos="3261"/>
        </w:tabs>
        <w:spacing w:line="360" w:lineRule="auto"/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p w14:paraId="1CE4E4C8" w14:textId="03D40D16" w:rsidR="00FF400B" w:rsidRPr="00FF400B" w:rsidRDefault="00FF400B" w:rsidP="00FF400B">
      <w:pPr>
        <w:tabs>
          <w:tab w:val="left" w:pos="3261"/>
        </w:tabs>
        <w:rPr>
          <w:rFonts w:eastAsia="Arial Unicode MS"/>
          <w:sz w:val="18"/>
          <w:szCs w:val="18"/>
        </w:rPr>
      </w:pPr>
    </w:p>
    <w:sectPr w:rsidR="00FF400B" w:rsidRPr="00FF400B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07900" w14:textId="77777777" w:rsidR="007713CA" w:rsidRDefault="007713CA">
      <w:r>
        <w:separator/>
      </w:r>
    </w:p>
  </w:endnote>
  <w:endnote w:type="continuationSeparator" w:id="0">
    <w:p w14:paraId="5ACB4E89" w14:textId="77777777" w:rsidR="007713CA" w:rsidRDefault="0077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6B680" w14:textId="77777777" w:rsidR="007713CA" w:rsidRDefault="007713CA">
      <w:r>
        <w:separator/>
      </w:r>
    </w:p>
  </w:footnote>
  <w:footnote w:type="continuationSeparator" w:id="0">
    <w:p w14:paraId="2B033B71" w14:textId="77777777" w:rsidR="007713CA" w:rsidRDefault="00771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B76FC"/>
    <w:rsid w:val="002C15A0"/>
    <w:rsid w:val="002C2473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77D78"/>
    <w:rsid w:val="0048792D"/>
    <w:rsid w:val="004A366F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F30A6"/>
    <w:rsid w:val="005F68D4"/>
    <w:rsid w:val="005F6ED8"/>
    <w:rsid w:val="006243D1"/>
    <w:rsid w:val="0062572A"/>
    <w:rsid w:val="00632E83"/>
    <w:rsid w:val="00640577"/>
    <w:rsid w:val="00644C6D"/>
    <w:rsid w:val="006547BE"/>
    <w:rsid w:val="006D68CE"/>
    <w:rsid w:val="006F15F8"/>
    <w:rsid w:val="007041D0"/>
    <w:rsid w:val="007204DF"/>
    <w:rsid w:val="00755AAE"/>
    <w:rsid w:val="007670FC"/>
    <w:rsid w:val="007713CA"/>
    <w:rsid w:val="007A761D"/>
    <w:rsid w:val="007D0DAD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8B1B47"/>
    <w:rsid w:val="008C110D"/>
    <w:rsid w:val="00911A31"/>
    <w:rsid w:val="0091548A"/>
    <w:rsid w:val="009537A8"/>
    <w:rsid w:val="0096481F"/>
    <w:rsid w:val="00966B00"/>
    <w:rsid w:val="009B31CA"/>
    <w:rsid w:val="009E3817"/>
    <w:rsid w:val="00A213A0"/>
    <w:rsid w:val="00A457C2"/>
    <w:rsid w:val="00A54E52"/>
    <w:rsid w:val="00A54FE7"/>
    <w:rsid w:val="00A96FB2"/>
    <w:rsid w:val="00A97C35"/>
    <w:rsid w:val="00AF4E6D"/>
    <w:rsid w:val="00AF58C0"/>
    <w:rsid w:val="00B00763"/>
    <w:rsid w:val="00B236B8"/>
    <w:rsid w:val="00B349B5"/>
    <w:rsid w:val="00B51C1A"/>
    <w:rsid w:val="00B64928"/>
    <w:rsid w:val="00B87D26"/>
    <w:rsid w:val="00B97C6F"/>
    <w:rsid w:val="00BA2D39"/>
    <w:rsid w:val="00BD1C46"/>
    <w:rsid w:val="00BD497A"/>
    <w:rsid w:val="00BF7E44"/>
    <w:rsid w:val="00BF7F3A"/>
    <w:rsid w:val="00C0633F"/>
    <w:rsid w:val="00C63438"/>
    <w:rsid w:val="00C63DB8"/>
    <w:rsid w:val="00C672D1"/>
    <w:rsid w:val="00C775FB"/>
    <w:rsid w:val="00C81FDA"/>
    <w:rsid w:val="00CA3317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1512"/>
    <w:rsid w:val="00DC5073"/>
    <w:rsid w:val="00DC7D52"/>
    <w:rsid w:val="00DD01CC"/>
    <w:rsid w:val="00E2035F"/>
    <w:rsid w:val="00E2143C"/>
    <w:rsid w:val="00E25981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10</cp:revision>
  <cp:lastPrinted>2026-04-22T19:20:00Z</cp:lastPrinted>
  <dcterms:created xsi:type="dcterms:W3CDTF">2021-08-25T15:12:00Z</dcterms:created>
  <dcterms:modified xsi:type="dcterms:W3CDTF">2026-04-22T19:20:00Z</dcterms:modified>
</cp:coreProperties>
</file>