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6DDF8381" w:rsidR="00C0046C" w:rsidRPr="000F1871" w:rsidRDefault="00A21AAC" w:rsidP="000F1871">
      <w:pPr>
        <w:jc w:val="center"/>
        <w:rPr>
          <w:b/>
        </w:rPr>
      </w:pPr>
      <w:r w:rsidRPr="000F1871">
        <w:rPr>
          <w:b/>
        </w:rPr>
        <w:t>PROJETO DE RESOLUÇÃO LEGISLATIVA Nº            /202</w:t>
      </w:r>
      <w:r w:rsidR="0067745A">
        <w:rPr>
          <w:b/>
        </w:rPr>
        <w:t>6</w:t>
      </w:r>
    </w:p>
    <w:p w14:paraId="29E3D826" w14:textId="77777777" w:rsidR="00C0046C" w:rsidRPr="000F1871" w:rsidRDefault="00C0046C">
      <w:pPr>
        <w:jc w:val="center"/>
      </w:pPr>
    </w:p>
    <w:p w14:paraId="7003CF19" w14:textId="187962EB" w:rsidR="00C0046C" w:rsidRPr="000F1871" w:rsidRDefault="00C0046C" w:rsidP="00E767E9">
      <w:pPr>
        <w:jc w:val="both"/>
      </w:pPr>
    </w:p>
    <w:p w14:paraId="5D2CF009" w14:textId="77777777" w:rsidR="00C0046C" w:rsidRPr="000F1871" w:rsidRDefault="00C0046C">
      <w:pPr>
        <w:ind w:left="5400"/>
        <w:jc w:val="both"/>
      </w:pPr>
    </w:p>
    <w:p w14:paraId="72382457" w14:textId="5FDE8301" w:rsidR="00C0046C" w:rsidRPr="009D1698" w:rsidRDefault="00A31ADB" w:rsidP="000F1871">
      <w:pPr>
        <w:spacing w:line="276" w:lineRule="auto"/>
        <w:ind w:left="4536"/>
        <w:jc w:val="both"/>
        <w:rPr>
          <w:b/>
          <w:bCs/>
          <w:iCs/>
        </w:rPr>
      </w:pPr>
      <w:r w:rsidRPr="00D81058">
        <w:rPr>
          <w:rFonts w:asciiTheme="minorHAnsi" w:hAnsiTheme="minorHAnsi" w:cstheme="minorHAnsi"/>
          <w:iCs/>
        </w:rPr>
        <w:t xml:space="preserve">Concede a Medalha do </w:t>
      </w:r>
      <w:r w:rsidR="00E57741" w:rsidRPr="00D81058">
        <w:rPr>
          <w:rFonts w:asciiTheme="minorHAnsi" w:hAnsiTheme="minorHAnsi" w:cstheme="minorHAnsi"/>
          <w:iCs/>
        </w:rPr>
        <w:t>M</w:t>
      </w:r>
      <w:r w:rsidRPr="00D81058">
        <w:rPr>
          <w:rFonts w:asciiTheme="minorHAnsi" w:hAnsiTheme="minorHAnsi" w:cstheme="minorHAnsi"/>
          <w:iCs/>
        </w:rPr>
        <w:t xml:space="preserve">érito Legislativo </w:t>
      </w:r>
      <w:r w:rsidR="00E57741" w:rsidRPr="00D81058">
        <w:rPr>
          <w:rFonts w:asciiTheme="minorHAnsi" w:hAnsiTheme="minorHAnsi" w:cstheme="minorHAnsi"/>
          <w:iCs/>
        </w:rPr>
        <w:t>“</w:t>
      </w:r>
      <w:r w:rsidR="00D81058" w:rsidRPr="00D81058">
        <w:rPr>
          <w:rFonts w:asciiTheme="minorHAnsi" w:hAnsiTheme="minorHAnsi" w:cstheme="minorHAnsi"/>
          <w:iCs/>
        </w:rPr>
        <w:t>João Do Vale</w:t>
      </w:r>
      <w:r w:rsidR="00E57741" w:rsidRPr="00D81058">
        <w:rPr>
          <w:rFonts w:asciiTheme="minorHAnsi" w:hAnsiTheme="minorHAnsi" w:cstheme="minorHAnsi"/>
          <w:iCs/>
        </w:rPr>
        <w:t xml:space="preserve">” </w:t>
      </w:r>
      <w:r w:rsidR="00633F9B" w:rsidRPr="00D81058">
        <w:rPr>
          <w:rFonts w:asciiTheme="minorHAnsi" w:hAnsiTheme="minorHAnsi" w:cstheme="minorHAnsi"/>
          <w:iCs/>
        </w:rPr>
        <w:t xml:space="preserve">ao </w:t>
      </w:r>
      <w:r w:rsidR="00BA62F1" w:rsidRPr="00D81058">
        <w:rPr>
          <w:rFonts w:asciiTheme="minorHAnsi" w:hAnsiTheme="minorHAnsi" w:cstheme="minorHAnsi"/>
          <w:iCs/>
        </w:rPr>
        <w:t>Senh</w:t>
      </w:r>
      <w:r w:rsidR="00633F9B" w:rsidRPr="00D81058">
        <w:rPr>
          <w:rFonts w:asciiTheme="minorHAnsi" w:hAnsiTheme="minorHAnsi" w:cstheme="minorHAnsi"/>
          <w:iCs/>
        </w:rPr>
        <w:t>or</w:t>
      </w:r>
      <w:r w:rsidR="00D81058" w:rsidRPr="00D81058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="00D81058" w:rsidRPr="00D81058">
        <w:rPr>
          <w:rFonts w:asciiTheme="minorHAnsi" w:eastAsiaTheme="minorHAnsi" w:hAnsiTheme="minorHAnsi" w:cstheme="minorHAnsi"/>
          <w:b/>
          <w:bCs/>
          <w:lang w:eastAsia="en-US"/>
        </w:rPr>
        <w:t>ROBERTO BRANDÃO SOUSA</w:t>
      </w:r>
      <w:r w:rsidR="00BA62F1" w:rsidRPr="009D1698">
        <w:rPr>
          <w:b/>
          <w:bCs/>
          <w:iCs/>
        </w:rPr>
        <w:t>.</w:t>
      </w:r>
    </w:p>
    <w:p w14:paraId="632BBEB5" w14:textId="0A5AA1C7" w:rsidR="00C0046C" w:rsidRPr="000F1871" w:rsidRDefault="00C0046C" w:rsidP="000F1871">
      <w:pPr>
        <w:tabs>
          <w:tab w:val="left" w:pos="9072"/>
        </w:tabs>
        <w:spacing w:line="276" w:lineRule="auto"/>
        <w:ind w:left="4536"/>
        <w:jc w:val="both"/>
      </w:pPr>
    </w:p>
    <w:p w14:paraId="20400969" w14:textId="77777777" w:rsidR="00C0046C" w:rsidRPr="000F1871" w:rsidRDefault="00C0046C">
      <w:pPr>
        <w:spacing w:line="276" w:lineRule="auto"/>
        <w:ind w:firstLine="720"/>
        <w:jc w:val="both"/>
      </w:pPr>
    </w:p>
    <w:p w14:paraId="11B0398D" w14:textId="6A805DF3" w:rsidR="00F422BE" w:rsidRPr="00D81058" w:rsidRDefault="00A21AAC" w:rsidP="000F1871">
      <w:pPr>
        <w:spacing w:line="276" w:lineRule="auto"/>
        <w:ind w:firstLine="851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  <w:b/>
        </w:rPr>
        <w:t xml:space="preserve">Art. </w:t>
      </w:r>
      <w:r w:rsidR="00F422BE" w:rsidRPr="00D81058">
        <w:rPr>
          <w:rFonts w:asciiTheme="minorHAnsi" w:hAnsiTheme="minorHAnsi" w:cstheme="minorHAnsi"/>
          <w:b/>
        </w:rPr>
        <w:t xml:space="preserve">1º - </w:t>
      </w:r>
      <w:r w:rsidR="00F422BE" w:rsidRPr="00D81058">
        <w:rPr>
          <w:rFonts w:asciiTheme="minorHAnsi" w:hAnsiTheme="minorHAnsi" w:cstheme="minorHAnsi"/>
        </w:rPr>
        <w:t xml:space="preserve">Fica concedida a Medalha do Mérito Legislativo </w:t>
      </w:r>
      <w:r w:rsidR="00E57741" w:rsidRPr="00D81058">
        <w:rPr>
          <w:rFonts w:asciiTheme="minorHAnsi" w:hAnsiTheme="minorHAnsi" w:cstheme="minorHAnsi"/>
        </w:rPr>
        <w:t>“</w:t>
      </w:r>
      <w:r w:rsidR="00D81058" w:rsidRPr="00D81058">
        <w:rPr>
          <w:rFonts w:asciiTheme="minorHAnsi" w:hAnsiTheme="minorHAnsi" w:cstheme="minorHAnsi"/>
        </w:rPr>
        <w:t>João do Vale</w:t>
      </w:r>
      <w:r w:rsidR="00E57741" w:rsidRPr="00D81058">
        <w:rPr>
          <w:rFonts w:asciiTheme="minorHAnsi" w:hAnsiTheme="minorHAnsi" w:cstheme="minorHAnsi"/>
        </w:rPr>
        <w:t xml:space="preserve">” </w:t>
      </w:r>
      <w:r w:rsidR="00B11701" w:rsidRPr="00D81058">
        <w:rPr>
          <w:rFonts w:asciiTheme="minorHAnsi" w:hAnsiTheme="minorHAnsi" w:cstheme="minorHAnsi"/>
        </w:rPr>
        <w:t>ao</w:t>
      </w:r>
      <w:r w:rsidR="00BA62F1" w:rsidRPr="00D81058">
        <w:rPr>
          <w:rFonts w:asciiTheme="minorHAnsi" w:hAnsiTheme="minorHAnsi" w:cstheme="minorHAnsi"/>
        </w:rPr>
        <w:t xml:space="preserve"> Senhor </w:t>
      </w:r>
      <w:r w:rsidR="00D81058" w:rsidRPr="00D81058">
        <w:rPr>
          <w:rFonts w:asciiTheme="minorHAnsi" w:eastAsiaTheme="minorHAnsi" w:hAnsiTheme="minorHAnsi" w:cstheme="minorHAnsi"/>
          <w:lang w:eastAsia="en-US"/>
        </w:rPr>
        <w:t>Roberto Brandão Sousa</w:t>
      </w:r>
      <w:r w:rsidR="00BA62F1" w:rsidRPr="00D81058">
        <w:rPr>
          <w:rFonts w:asciiTheme="minorHAnsi" w:hAnsiTheme="minorHAnsi" w:cstheme="minorHAnsi"/>
        </w:rPr>
        <w:t>.</w:t>
      </w:r>
    </w:p>
    <w:p w14:paraId="13DAA954" w14:textId="77777777" w:rsidR="00BA62F1" w:rsidRPr="00D81058" w:rsidRDefault="00BA62F1" w:rsidP="000F1871">
      <w:pPr>
        <w:spacing w:line="276" w:lineRule="auto"/>
        <w:ind w:firstLine="851"/>
        <w:jc w:val="both"/>
        <w:rPr>
          <w:rFonts w:asciiTheme="minorHAnsi" w:hAnsiTheme="minorHAnsi" w:cstheme="minorHAnsi"/>
          <w:b/>
        </w:rPr>
      </w:pPr>
    </w:p>
    <w:p w14:paraId="53B5CAF3" w14:textId="4818E487" w:rsidR="00C0046C" w:rsidRPr="00D81058" w:rsidRDefault="00F422BE" w:rsidP="000F1871">
      <w:pPr>
        <w:spacing w:line="276" w:lineRule="auto"/>
        <w:ind w:firstLine="851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  <w:b/>
        </w:rPr>
        <w:t xml:space="preserve">Art. </w:t>
      </w:r>
      <w:r w:rsidR="00A21AAC" w:rsidRPr="00D81058">
        <w:rPr>
          <w:rFonts w:asciiTheme="minorHAnsi" w:hAnsiTheme="minorHAnsi" w:cstheme="minorHAnsi"/>
          <w:b/>
        </w:rPr>
        <w:t>2º</w:t>
      </w:r>
      <w:r w:rsidR="00A21AAC" w:rsidRPr="00D81058">
        <w:rPr>
          <w:rFonts w:asciiTheme="minorHAnsi" w:hAnsiTheme="minorHAnsi" w:cstheme="minorHAnsi"/>
        </w:rPr>
        <w:t xml:space="preserve"> - Esta Resolução Legislativa entrará em vigor na data de sua publicação.</w:t>
      </w:r>
    </w:p>
    <w:p w14:paraId="0037A2E6" w14:textId="77777777" w:rsidR="00C0046C" w:rsidRPr="00D81058" w:rsidRDefault="00C0046C" w:rsidP="000F1871">
      <w:pPr>
        <w:ind w:firstLine="720"/>
        <w:jc w:val="both"/>
        <w:rPr>
          <w:rFonts w:asciiTheme="minorHAnsi" w:hAnsiTheme="minorHAnsi" w:cstheme="minorHAnsi"/>
        </w:rPr>
      </w:pPr>
    </w:p>
    <w:p w14:paraId="71710421" w14:textId="77777777" w:rsidR="00C0046C" w:rsidRPr="00D81058" w:rsidRDefault="00C0046C" w:rsidP="000F1871">
      <w:pPr>
        <w:ind w:firstLine="720"/>
        <w:jc w:val="both"/>
        <w:rPr>
          <w:rFonts w:asciiTheme="minorHAnsi" w:hAnsiTheme="minorHAnsi" w:cstheme="minorHAnsi"/>
        </w:rPr>
      </w:pPr>
    </w:p>
    <w:p w14:paraId="17B85722" w14:textId="1EED863C" w:rsidR="00C0046C" w:rsidRPr="00D81058" w:rsidRDefault="00A21AAC" w:rsidP="000F1871">
      <w:pPr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</w:rPr>
        <w:t xml:space="preserve">Plenário “Nagib Haickel” do Palácio Manuel Beckman, em São Luís, </w:t>
      </w:r>
      <w:r w:rsidR="00C36847" w:rsidRPr="00D81058">
        <w:rPr>
          <w:rFonts w:asciiTheme="minorHAnsi" w:hAnsiTheme="minorHAnsi" w:cstheme="minorHAnsi"/>
        </w:rPr>
        <w:t>2</w:t>
      </w:r>
      <w:r w:rsidR="00D81058">
        <w:rPr>
          <w:rFonts w:asciiTheme="minorHAnsi" w:hAnsiTheme="minorHAnsi" w:cstheme="minorHAnsi"/>
        </w:rPr>
        <w:t>4</w:t>
      </w:r>
      <w:r w:rsidR="00BA62F1" w:rsidRPr="00D81058">
        <w:rPr>
          <w:rFonts w:asciiTheme="minorHAnsi" w:hAnsiTheme="minorHAnsi" w:cstheme="minorHAnsi"/>
        </w:rPr>
        <w:t xml:space="preserve"> de </w:t>
      </w:r>
      <w:r w:rsidR="00D81058">
        <w:rPr>
          <w:rFonts w:asciiTheme="minorHAnsi" w:hAnsiTheme="minorHAnsi" w:cstheme="minorHAnsi"/>
        </w:rPr>
        <w:t>abril</w:t>
      </w:r>
      <w:r w:rsidR="00E57741" w:rsidRPr="00D81058">
        <w:rPr>
          <w:rFonts w:asciiTheme="minorHAnsi" w:hAnsiTheme="minorHAnsi" w:cstheme="minorHAnsi"/>
        </w:rPr>
        <w:t xml:space="preserve"> de 202</w:t>
      </w:r>
      <w:r w:rsidR="0067745A" w:rsidRPr="00D81058">
        <w:rPr>
          <w:rFonts w:asciiTheme="minorHAnsi" w:hAnsiTheme="minorHAnsi" w:cstheme="minorHAnsi"/>
        </w:rPr>
        <w:t>6</w:t>
      </w:r>
      <w:r w:rsidRPr="00D81058">
        <w:rPr>
          <w:rFonts w:asciiTheme="minorHAnsi" w:hAnsiTheme="minorHAnsi" w:cstheme="minorHAnsi"/>
        </w:rPr>
        <w:t xml:space="preserve">. </w:t>
      </w:r>
    </w:p>
    <w:p w14:paraId="15F37FDB" w14:textId="77777777" w:rsidR="00C0046C" w:rsidRPr="000F1871" w:rsidRDefault="00C0046C" w:rsidP="000F1871">
      <w:pPr>
        <w:ind w:firstLine="720"/>
        <w:jc w:val="both"/>
      </w:pPr>
    </w:p>
    <w:p w14:paraId="7F606AAA" w14:textId="77777777" w:rsidR="00A31ADB" w:rsidRPr="000F1871" w:rsidRDefault="00A31ADB" w:rsidP="000F1871">
      <w:pPr>
        <w:ind w:firstLine="720"/>
        <w:jc w:val="both"/>
      </w:pPr>
    </w:p>
    <w:p w14:paraId="3176B76B" w14:textId="77777777" w:rsidR="00E57741" w:rsidRPr="000F1871" w:rsidRDefault="00E57741">
      <w:pPr>
        <w:ind w:firstLine="720"/>
        <w:jc w:val="both"/>
      </w:pPr>
    </w:p>
    <w:p w14:paraId="6995555B" w14:textId="77777777" w:rsidR="00F422BE" w:rsidRPr="000F1871" w:rsidRDefault="00F422BE">
      <w:pPr>
        <w:ind w:firstLine="720"/>
        <w:jc w:val="both"/>
      </w:pPr>
    </w:p>
    <w:p w14:paraId="00E4F4D0" w14:textId="35C385F1" w:rsidR="00C0046C" w:rsidRPr="000F1871" w:rsidRDefault="00BA62F1">
      <w:pPr>
        <w:jc w:val="center"/>
        <w:rPr>
          <w:b/>
          <w:bCs/>
        </w:rPr>
      </w:pPr>
      <w:r w:rsidRPr="000F1871">
        <w:rPr>
          <w:b/>
          <w:bCs/>
        </w:rPr>
        <w:t>Dra. Helena Duailibe</w:t>
      </w:r>
    </w:p>
    <w:p w14:paraId="44C38B06" w14:textId="7D60FFCA" w:rsidR="00C0046C" w:rsidRPr="000F1871" w:rsidRDefault="00676CAD" w:rsidP="00676CAD">
      <w:pPr>
        <w:jc w:val="center"/>
      </w:pPr>
      <w:r w:rsidRPr="000F1871">
        <w:t>Deputad</w:t>
      </w:r>
      <w:r w:rsidR="00E57741" w:rsidRPr="000F1871">
        <w:t>a</w:t>
      </w:r>
      <w:r w:rsidR="00F422BE" w:rsidRPr="000F1871">
        <w:t xml:space="preserve"> Estadual</w:t>
      </w:r>
    </w:p>
    <w:p w14:paraId="528B90C8" w14:textId="77777777" w:rsidR="00DE501B" w:rsidRDefault="00DE501B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527686E2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5A3D0F7" w14:textId="77777777" w:rsidR="001B7D24" w:rsidRDefault="001B7D24">
      <w:pPr>
        <w:jc w:val="center"/>
        <w:rPr>
          <w:rFonts w:ascii="Arial" w:hAnsi="Arial" w:cs="Arial"/>
          <w:b/>
        </w:rPr>
      </w:pPr>
    </w:p>
    <w:p w14:paraId="0D48793D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C207DC3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8D042F6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2564BE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0438BB8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3A90AA7C" w14:textId="77777777" w:rsidR="00034E62" w:rsidRDefault="00034E62">
      <w:pPr>
        <w:jc w:val="center"/>
        <w:rPr>
          <w:rFonts w:ascii="Arial" w:hAnsi="Arial" w:cs="Arial"/>
          <w:b/>
        </w:rPr>
      </w:pPr>
    </w:p>
    <w:p w14:paraId="272DB5E4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D0A3FD5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21ED04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7CC965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2ED2D1A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FD420E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CCA5E42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DB9EAB1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BE1B6F7" w14:textId="0DD691EC" w:rsidR="00034E62" w:rsidRPr="00D81058" w:rsidRDefault="00034E62" w:rsidP="00C56420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D81058">
        <w:rPr>
          <w:rFonts w:asciiTheme="minorHAnsi" w:hAnsiTheme="minorHAnsi" w:cstheme="minorHAnsi"/>
          <w:b/>
        </w:rPr>
        <w:lastRenderedPageBreak/>
        <w:t>JUSTIFICATIVA</w:t>
      </w:r>
    </w:p>
    <w:p w14:paraId="604DEA47" w14:textId="48AAD21A" w:rsidR="00375380" w:rsidRPr="00D81058" w:rsidRDefault="0067745A" w:rsidP="00C56420">
      <w:pPr>
        <w:spacing w:before="240" w:line="360" w:lineRule="auto"/>
        <w:jc w:val="both"/>
        <w:rPr>
          <w:rFonts w:asciiTheme="minorHAnsi" w:hAnsiTheme="minorHAnsi" w:cstheme="minorHAnsi"/>
          <w:b/>
          <w:bCs/>
        </w:rPr>
      </w:pPr>
      <w:r w:rsidRPr="00D81058">
        <w:rPr>
          <w:rFonts w:asciiTheme="minorHAnsi" w:hAnsiTheme="minorHAnsi" w:cstheme="minorHAnsi"/>
          <w:b/>
          <w:bCs/>
        </w:rPr>
        <w:t xml:space="preserve">Biografia de </w:t>
      </w:r>
      <w:r w:rsidR="00D81058" w:rsidRPr="00D81058">
        <w:rPr>
          <w:rFonts w:asciiTheme="minorHAnsi" w:eastAsiaTheme="minorHAnsi" w:hAnsiTheme="minorHAnsi" w:cstheme="minorHAnsi"/>
          <w:b/>
          <w:bCs/>
          <w:lang w:eastAsia="en-US"/>
        </w:rPr>
        <w:t>Roberto Brandão Sousa</w:t>
      </w:r>
    </w:p>
    <w:p w14:paraId="0F371BFA" w14:textId="1D559653" w:rsidR="00D81058" w:rsidRPr="00D81058" w:rsidRDefault="00D81058" w:rsidP="00D81058">
      <w:pPr>
        <w:pStyle w:val="yiv4937623579msonormal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eastAsiaTheme="minorHAnsi" w:hAnsiTheme="minorHAnsi" w:cstheme="minorHAnsi"/>
          <w:lang w:eastAsia="en-US"/>
        </w:rPr>
      </w:pPr>
      <w:r w:rsidRPr="00D81058">
        <w:rPr>
          <w:rFonts w:asciiTheme="minorHAnsi" w:eastAsiaTheme="minorHAnsi" w:hAnsiTheme="minorHAnsi" w:cstheme="minorHAnsi"/>
          <w:lang w:eastAsia="en-US"/>
        </w:rPr>
        <w:t xml:space="preserve">Natural </w:t>
      </w:r>
      <w:r w:rsidRPr="00D81058">
        <w:rPr>
          <w:rFonts w:asciiTheme="minorHAnsi" w:eastAsiaTheme="minorHAnsi" w:hAnsiTheme="minorHAnsi" w:cstheme="minorHAnsi"/>
          <w:lang w:eastAsia="en-US"/>
        </w:rPr>
        <w:t>de São</w:t>
      </w:r>
      <w:r w:rsidRPr="00D81058">
        <w:rPr>
          <w:rFonts w:asciiTheme="minorHAnsi" w:eastAsiaTheme="minorHAnsi" w:hAnsiTheme="minorHAnsi" w:cstheme="minorHAnsi"/>
          <w:lang w:eastAsia="en-US"/>
        </w:rPr>
        <w:t xml:space="preserve"> Luís (MA), nascido em dia 15 de abril de 1960, filho de Cícero Aquino de Sousa e Terezinha de Jesus Brandão Sousa.</w:t>
      </w:r>
    </w:p>
    <w:p w14:paraId="5038F626" w14:textId="547CE037" w:rsidR="00D81058" w:rsidRPr="00D81058" w:rsidRDefault="00D81058" w:rsidP="00D81058">
      <w:pPr>
        <w:ind w:firstLine="708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</w:rPr>
        <w:t xml:space="preserve">Possui formação superior em Tecnologia em Gestão de Turismo e Hotelaria pela Centro Universitário do Maranhão - CEUMA e Pós Graduação Lato Sensu em Gestão Cultural pala Faculdade São Luís, consolidando uma trajetória que articula gestão </w:t>
      </w:r>
      <w:r w:rsidRPr="00D81058">
        <w:rPr>
          <w:rFonts w:asciiTheme="minorHAnsi" w:hAnsiTheme="minorHAnsi" w:cstheme="minorHAnsi"/>
        </w:rPr>
        <w:t>pública</w:t>
      </w:r>
      <w:r w:rsidRPr="00D81058">
        <w:rPr>
          <w:rFonts w:asciiTheme="minorHAnsi" w:hAnsiTheme="minorHAnsi" w:cstheme="minorHAnsi"/>
        </w:rPr>
        <w:t xml:space="preserve"> e artística. </w:t>
      </w:r>
    </w:p>
    <w:p w14:paraId="3447FB37" w14:textId="77777777" w:rsidR="00D81058" w:rsidRPr="00D81058" w:rsidRDefault="00D81058" w:rsidP="00D81058">
      <w:pPr>
        <w:ind w:firstLine="708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</w:rPr>
        <w:t>Ingressou no serviço público em 1982, no DER – Departamento de Estradas e Rodagem, como Técnico em Edificações. Em 1997 relocado na Secretaria de Estado da Cultura, onde integrou a equipe do Programa de Interiorização da Cultura. Posteriormente foi lotado na Escola de Música do Estado “</w:t>
      </w:r>
      <w:proofErr w:type="spellStart"/>
      <w:r w:rsidRPr="00D81058">
        <w:rPr>
          <w:rFonts w:asciiTheme="minorHAnsi" w:hAnsiTheme="minorHAnsi" w:cstheme="minorHAnsi"/>
        </w:rPr>
        <w:t>Lilah</w:t>
      </w:r>
      <w:proofErr w:type="spellEnd"/>
      <w:r w:rsidRPr="00D81058">
        <w:rPr>
          <w:rFonts w:asciiTheme="minorHAnsi" w:hAnsiTheme="minorHAnsi" w:cstheme="minorHAnsi"/>
        </w:rPr>
        <w:t xml:space="preserve"> Lisboa”, onde era aluno do curso de canto, e que veio a ser diretor no período de 1998 a 2003. </w:t>
      </w:r>
    </w:p>
    <w:p w14:paraId="487D4240" w14:textId="77777777" w:rsidR="00D81058" w:rsidRPr="00D81058" w:rsidRDefault="00D81058" w:rsidP="00D81058">
      <w:pPr>
        <w:ind w:firstLine="708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</w:rPr>
        <w:t>Também exerceu função de direção em importantes equipamentos culturais do Maranhão, como o Teatros João do Vale de 2003 a 2004 e o Arthur Azevedo, de 2009 a 2014. Na gestão pública, integrou ainda o Comitê Gestor do Parque Ecológico da Lagoa da Jansen e foi membro da Comissão Normativa de Avaliação de Projetos da Lei Municipal de Incentivo à Cultura, por dois mandatos.</w:t>
      </w:r>
    </w:p>
    <w:p w14:paraId="449DDD50" w14:textId="0164B317" w:rsidR="009D1698" w:rsidRPr="00D81058" w:rsidRDefault="009D1698" w:rsidP="009D1698">
      <w:pPr>
        <w:spacing w:before="240" w:line="360" w:lineRule="auto"/>
        <w:jc w:val="both"/>
        <w:rPr>
          <w:rFonts w:asciiTheme="minorHAnsi" w:hAnsiTheme="minorHAnsi" w:cstheme="minorHAnsi"/>
        </w:rPr>
      </w:pPr>
    </w:p>
    <w:p w14:paraId="3038D9DE" w14:textId="13137868" w:rsidR="00D81058" w:rsidRDefault="0067745A" w:rsidP="00C56420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D81058">
        <w:rPr>
          <w:rFonts w:asciiTheme="minorHAnsi" w:hAnsiTheme="minorHAnsi" w:cstheme="minorHAnsi"/>
          <w:b/>
          <w:bCs/>
        </w:rPr>
        <w:t xml:space="preserve">Trajetória </w:t>
      </w:r>
      <w:r w:rsidR="00D81058">
        <w:rPr>
          <w:rFonts w:asciiTheme="minorHAnsi" w:hAnsiTheme="minorHAnsi" w:cstheme="minorHAnsi"/>
          <w:b/>
          <w:bCs/>
        </w:rPr>
        <w:t xml:space="preserve">Artística </w:t>
      </w:r>
    </w:p>
    <w:p w14:paraId="4AA1DC99" w14:textId="77777777" w:rsidR="00D81058" w:rsidRPr="00D81058" w:rsidRDefault="00D81058" w:rsidP="00D81058">
      <w:pPr>
        <w:pStyle w:val="yiv4937623579msonormal"/>
        <w:shd w:val="clear" w:color="auto" w:fill="FFFFFF"/>
        <w:spacing w:before="0" w:beforeAutospacing="0" w:after="0" w:afterAutospacing="0"/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D81058">
        <w:rPr>
          <w:rFonts w:asciiTheme="minorHAnsi" w:eastAsiaTheme="minorHAnsi" w:hAnsiTheme="minorHAnsi" w:cstheme="minorHAnsi"/>
          <w:lang w:eastAsia="en-US"/>
        </w:rPr>
        <w:t xml:space="preserve">Sua trajetória artística teve início no movimento coral de São Luís, onde integrou vários grupos, entre eles: Coral </w:t>
      </w:r>
      <w:proofErr w:type="spellStart"/>
      <w:r w:rsidRPr="00D81058">
        <w:rPr>
          <w:rFonts w:asciiTheme="minorHAnsi" w:eastAsiaTheme="minorHAnsi" w:hAnsiTheme="minorHAnsi" w:cstheme="minorHAnsi"/>
          <w:lang w:eastAsia="en-US"/>
        </w:rPr>
        <w:t>Lilah</w:t>
      </w:r>
      <w:proofErr w:type="spellEnd"/>
      <w:r w:rsidRPr="00D81058">
        <w:rPr>
          <w:rFonts w:asciiTheme="minorHAnsi" w:eastAsiaTheme="minorHAnsi" w:hAnsiTheme="minorHAnsi" w:cstheme="minorHAnsi"/>
          <w:lang w:eastAsia="en-US"/>
        </w:rPr>
        <w:t xml:space="preserve"> Lisboa da Escola Técnica Federal, Coral São João, Coral da UFMA – Universidade Federal do Maranhão e o grupo Viracanto, formado por vários cantores da música popular maranhense.      </w:t>
      </w:r>
    </w:p>
    <w:p w14:paraId="3E98C4A8" w14:textId="77777777" w:rsidR="00D81058" w:rsidRPr="00D81058" w:rsidRDefault="00D81058" w:rsidP="00D81058">
      <w:pPr>
        <w:pStyle w:val="yiv4937623579msonormal"/>
        <w:shd w:val="clear" w:color="auto" w:fill="FFFFFF"/>
        <w:spacing w:before="0" w:beforeAutospacing="0" w:after="0" w:afterAutospacing="0"/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D81058">
        <w:rPr>
          <w:rFonts w:asciiTheme="minorHAnsi" w:eastAsiaTheme="minorHAnsi" w:hAnsiTheme="minorHAnsi" w:cstheme="minorHAnsi"/>
          <w:lang w:eastAsia="en-US"/>
        </w:rPr>
        <w:t xml:space="preserve"> A partir dessa experiência, passou a atuar de forma mais ampla na cena da Música Popular Maranhense (MPM), com participações em festivais e eventos culturais relevantes na capital. </w:t>
      </w:r>
    </w:p>
    <w:p w14:paraId="05BD2A2A" w14:textId="77777777" w:rsidR="00D81058" w:rsidRPr="00D81058" w:rsidRDefault="00D81058" w:rsidP="00D81058">
      <w:pPr>
        <w:ind w:firstLine="709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</w:rPr>
        <w:t xml:space="preserve">Integra, desde a sua fundação, a Companhia Barrica, a convite do seu criador José Pereira Godão, dando voz, com o cantor Inácio Pinheiro, às músicas dos espetáculos Boizinho Barrica (1995), Bicho-Terra (1990) e Natalina da Paixão (2001), onde gravou vários CD’s e DVD’s, emplacando grandes sucessos da música maranhense dentre eles: Boi de lágrimas, Lençol de areia, Voa Maracanã, Gaiola de ouro, Mulheres, Gostosa, Bicicleta, Fogo de Amor e tantas outros. </w:t>
      </w:r>
    </w:p>
    <w:p w14:paraId="45074B86" w14:textId="77777777" w:rsidR="00D81058" w:rsidRPr="00D81058" w:rsidRDefault="00D81058" w:rsidP="00D81058">
      <w:pPr>
        <w:ind w:firstLine="709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</w:rPr>
        <w:t>Com a Companhia Barrica, realizou apresentações em diversas cidades brasileiras e no exterior, somando mais de 20 participações internacionais, em países como Alemanha, Coréia, França, Japão, China, Rússia, Hungria, Portugal, Turquia, USA, Grécia e outros, levando a rica variedade de ritmos, músicas, danças e indumentária da cultura maranhense.</w:t>
      </w:r>
    </w:p>
    <w:p w14:paraId="43E92B59" w14:textId="77777777" w:rsidR="00D81058" w:rsidRPr="00D81058" w:rsidRDefault="00D81058" w:rsidP="00D81058">
      <w:pPr>
        <w:pStyle w:val="yiv4937623579msonormal"/>
        <w:shd w:val="clear" w:color="auto" w:fill="FFFFFF"/>
        <w:spacing w:before="0" w:beforeAutospacing="0" w:after="0" w:afterAutospacing="0"/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D81058">
        <w:rPr>
          <w:rFonts w:asciiTheme="minorHAnsi" w:eastAsiaTheme="minorHAnsi" w:hAnsiTheme="minorHAnsi" w:cstheme="minorHAnsi"/>
          <w:lang w:eastAsia="en-US"/>
        </w:rPr>
        <w:lastRenderedPageBreak/>
        <w:t xml:space="preserve"> Um dos marcos da sua carreira foi a participação no Festival Viva, momento decisivo que impulsionou sua inserção nos principais circuitos musicais de São Luís.</w:t>
      </w:r>
    </w:p>
    <w:p w14:paraId="6330BCBD" w14:textId="77777777" w:rsidR="00D81058" w:rsidRPr="00D81058" w:rsidRDefault="00D81058" w:rsidP="00D81058">
      <w:pPr>
        <w:ind w:firstLine="708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</w:rPr>
        <w:t xml:space="preserve">Dentre seus trabalhos solo de maiores destaques estão o Show Roberto Brandão – Fonte do Ribeirão; e o Show Amor Maluco (Teatro Praia Grande), Show Celebrar (Teatro Arthur Azevedo), Show Santas Canções (Teatro Artur Azevedo), evidenciando sua versatilidade artística. </w:t>
      </w:r>
    </w:p>
    <w:p w14:paraId="5FC57C78" w14:textId="0CADA08F" w:rsidR="00D81058" w:rsidRPr="00D81058" w:rsidRDefault="00D81058" w:rsidP="00D81058">
      <w:pPr>
        <w:ind w:firstLine="708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</w:rPr>
        <w:t xml:space="preserve">Além da sua atuação na Companhia Barrica, desenvolveu projetos relevantes voltado à cultura popular. Entre eles, o Show Cantigas de Roda, direcionado ao público infantil, inicialmente com a participação da cantora Rita Ribeiro e posteriormente com Rosa Reis. Destaca-se também o espetáculo carnavalesco “Fuzarca” em parceria com os cantores Cláudio Pinheiro, Rosa Reis, Fátima Passarinho e Inácio Pinheiro, que teve sua </w:t>
      </w:r>
      <w:r w:rsidR="0058613E" w:rsidRPr="00D81058">
        <w:rPr>
          <w:rFonts w:asciiTheme="minorHAnsi" w:hAnsiTheme="minorHAnsi" w:cstheme="minorHAnsi"/>
        </w:rPr>
        <w:t>estreia</w:t>
      </w:r>
      <w:r w:rsidRPr="00D81058">
        <w:rPr>
          <w:rFonts w:asciiTheme="minorHAnsi" w:hAnsiTheme="minorHAnsi" w:cstheme="minorHAnsi"/>
        </w:rPr>
        <w:t xml:space="preserve"> em 1987, sendo apresentado por mais de duas décadas.</w:t>
      </w:r>
    </w:p>
    <w:p w14:paraId="3644F152" w14:textId="0CB8EECE" w:rsidR="00D81058" w:rsidRPr="00D81058" w:rsidRDefault="00D81058" w:rsidP="00D81058">
      <w:pPr>
        <w:ind w:firstLine="708"/>
        <w:jc w:val="both"/>
        <w:rPr>
          <w:rFonts w:asciiTheme="minorHAnsi" w:hAnsiTheme="minorHAnsi" w:cstheme="minorHAnsi"/>
        </w:rPr>
      </w:pPr>
      <w:r w:rsidRPr="00D81058">
        <w:rPr>
          <w:rFonts w:asciiTheme="minorHAnsi" w:hAnsiTheme="minorHAnsi" w:cstheme="minorHAnsi"/>
        </w:rPr>
        <w:t>Na discografia, além dos inúmeros trabalhos com Companhia Barrica, participou como convidado em mais de vinte álbuns, dentre eles</w:t>
      </w:r>
      <w:r w:rsidR="0058613E" w:rsidRPr="00D81058">
        <w:rPr>
          <w:rFonts w:asciiTheme="minorHAnsi" w:hAnsiTheme="minorHAnsi" w:cstheme="minorHAnsi"/>
        </w:rPr>
        <w:t>: “</w:t>
      </w:r>
      <w:r w:rsidRPr="00D81058">
        <w:rPr>
          <w:rFonts w:asciiTheme="minorHAnsi" w:hAnsiTheme="minorHAnsi" w:cstheme="minorHAnsi"/>
        </w:rPr>
        <w:t>Festival Viva”; “Tribo”; “Fuzarca”, onde foram registradas as músicas do show Fuzarca; CD Carnaval dos Bons Tempos, com músicas dos antigos carnavais do Maranhão; CD “Contente” de Luís Bulcão; CD Toadas de Orquestras e Amores, com toadas tradicionais dos bois de orquestra; Carnaval do Século XX; “400 Carnavais”, em homenagem aos 400 anos e fundação de São Luís.</w:t>
      </w:r>
    </w:p>
    <w:p w14:paraId="10092A21" w14:textId="77777777" w:rsidR="00D81058" w:rsidRDefault="00D81058" w:rsidP="00C56420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717E5020" w14:textId="77777777" w:rsidR="00F0127E" w:rsidRDefault="00F0127E" w:rsidP="00C56420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1E9E0CD2" w14:textId="77777777" w:rsidR="00F0127E" w:rsidRDefault="00F0127E" w:rsidP="00C56420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0D9C518C" w14:textId="77777777" w:rsidR="00F0127E" w:rsidRPr="000F1871" w:rsidRDefault="00F0127E" w:rsidP="00F0127E">
      <w:pPr>
        <w:jc w:val="center"/>
        <w:rPr>
          <w:b/>
          <w:bCs/>
        </w:rPr>
      </w:pPr>
      <w:r w:rsidRPr="000F1871">
        <w:rPr>
          <w:b/>
          <w:bCs/>
        </w:rPr>
        <w:t>Dra. Helena Duailibe</w:t>
      </w:r>
    </w:p>
    <w:p w14:paraId="40F111E5" w14:textId="77777777" w:rsidR="00F0127E" w:rsidRPr="000F1871" w:rsidRDefault="00F0127E" w:rsidP="00F0127E">
      <w:pPr>
        <w:jc w:val="center"/>
      </w:pPr>
      <w:r w:rsidRPr="000F1871">
        <w:t>Deputada Estadual</w:t>
      </w:r>
    </w:p>
    <w:p w14:paraId="7B485435" w14:textId="77777777" w:rsidR="00F0127E" w:rsidRDefault="00F0127E" w:rsidP="00F0127E">
      <w:pPr>
        <w:jc w:val="center"/>
        <w:rPr>
          <w:rFonts w:ascii="Arial" w:hAnsi="Arial" w:cs="Arial"/>
        </w:rPr>
      </w:pPr>
    </w:p>
    <w:p w14:paraId="390EF366" w14:textId="77777777" w:rsidR="00F0127E" w:rsidRPr="00D81058" w:rsidRDefault="00F0127E" w:rsidP="00C56420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sectPr w:rsidR="00F0127E" w:rsidRPr="00D81058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2AEFE" w14:textId="77777777" w:rsidR="004F342B" w:rsidRDefault="004F342B">
      <w:r>
        <w:separator/>
      </w:r>
    </w:p>
  </w:endnote>
  <w:endnote w:type="continuationSeparator" w:id="0">
    <w:p w14:paraId="3A615B47" w14:textId="77777777" w:rsidR="004F342B" w:rsidRDefault="004F3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40143" w14:textId="77777777" w:rsidR="004F342B" w:rsidRDefault="004F342B">
      <w:r>
        <w:separator/>
      </w:r>
    </w:p>
  </w:footnote>
  <w:footnote w:type="continuationSeparator" w:id="0">
    <w:p w14:paraId="333F7DCE" w14:textId="77777777" w:rsidR="004F342B" w:rsidRDefault="004F3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38535154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34E62"/>
    <w:rsid w:val="00056E41"/>
    <w:rsid w:val="00071BE9"/>
    <w:rsid w:val="00075785"/>
    <w:rsid w:val="00094855"/>
    <w:rsid w:val="000B64EF"/>
    <w:rsid w:val="000B7200"/>
    <w:rsid w:val="000C6CA2"/>
    <w:rsid w:val="000F1871"/>
    <w:rsid w:val="0010706C"/>
    <w:rsid w:val="00113177"/>
    <w:rsid w:val="0011480D"/>
    <w:rsid w:val="00147443"/>
    <w:rsid w:val="001926EA"/>
    <w:rsid w:val="001B7D24"/>
    <w:rsid w:val="001D5B52"/>
    <w:rsid w:val="00210AB4"/>
    <w:rsid w:val="0023249A"/>
    <w:rsid w:val="00237B75"/>
    <w:rsid w:val="00276210"/>
    <w:rsid w:val="002850B6"/>
    <w:rsid w:val="002C1109"/>
    <w:rsid w:val="002F0E6E"/>
    <w:rsid w:val="002F1EBC"/>
    <w:rsid w:val="00321E19"/>
    <w:rsid w:val="00323B54"/>
    <w:rsid w:val="00375380"/>
    <w:rsid w:val="00382165"/>
    <w:rsid w:val="00390E39"/>
    <w:rsid w:val="003B000D"/>
    <w:rsid w:val="003B3F6D"/>
    <w:rsid w:val="00412547"/>
    <w:rsid w:val="004454BC"/>
    <w:rsid w:val="00475288"/>
    <w:rsid w:val="004A3715"/>
    <w:rsid w:val="004C5B04"/>
    <w:rsid w:val="004E4D7C"/>
    <w:rsid w:val="004F342B"/>
    <w:rsid w:val="00517131"/>
    <w:rsid w:val="00517B60"/>
    <w:rsid w:val="0058613E"/>
    <w:rsid w:val="00593105"/>
    <w:rsid w:val="005939EA"/>
    <w:rsid w:val="005A2E53"/>
    <w:rsid w:val="005C4077"/>
    <w:rsid w:val="00614DA3"/>
    <w:rsid w:val="00633F9B"/>
    <w:rsid w:val="00656412"/>
    <w:rsid w:val="006651F2"/>
    <w:rsid w:val="00676CAD"/>
    <w:rsid w:val="0067745A"/>
    <w:rsid w:val="006A310E"/>
    <w:rsid w:val="006D43E8"/>
    <w:rsid w:val="0072164E"/>
    <w:rsid w:val="007709C9"/>
    <w:rsid w:val="007B3AB6"/>
    <w:rsid w:val="007B4D8B"/>
    <w:rsid w:val="007B57C6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5127"/>
    <w:rsid w:val="0091785E"/>
    <w:rsid w:val="00931AEB"/>
    <w:rsid w:val="00946155"/>
    <w:rsid w:val="009960D1"/>
    <w:rsid w:val="009D1698"/>
    <w:rsid w:val="00A16344"/>
    <w:rsid w:val="00A21AAC"/>
    <w:rsid w:val="00A31ADB"/>
    <w:rsid w:val="00A84CE7"/>
    <w:rsid w:val="00A96C80"/>
    <w:rsid w:val="00A97D7E"/>
    <w:rsid w:val="00AC52C8"/>
    <w:rsid w:val="00B11701"/>
    <w:rsid w:val="00B14202"/>
    <w:rsid w:val="00B2355E"/>
    <w:rsid w:val="00BA62F1"/>
    <w:rsid w:val="00BE63EC"/>
    <w:rsid w:val="00BF5274"/>
    <w:rsid w:val="00C0046C"/>
    <w:rsid w:val="00C12968"/>
    <w:rsid w:val="00C244CB"/>
    <w:rsid w:val="00C36847"/>
    <w:rsid w:val="00C56420"/>
    <w:rsid w:val="00C56EDE"/>
    <w:rsid w:val="00C60873"/>
    <w:rsid w:val="00C66D15"/>
    <w:rsid w:val="00C90EC0"/>
    <w:rsid w:val="00D31A7A"/>
    <w:rsid w:val="00D81058"/>
    <w:rsid w:val="00DE4676"/>
    <w:rsid w:val="00DE501B"/>
    <w:rsid w:val="00E35E67"/>
    <w:rsid w:val="00E52D78"/>
    <w:rsid w:val="00E53326"/>
    <w:rsid w:val="00E570DD"/>
    <w:rsid w:val="00E57741"/>
    <w:rsid w:val="00E7238B"/>
    <w:rsid w:val="00E767E9"/>
    <w:rsid w:val="00EC57C7"/>
    <w:rsid w:val="00ED0849"/>
    <w:rsid w:val="00EE0A66"/>
    <w:rsid w:val="00EF5382"/>
    <w:rsid w:val="00F0127E"/>
    <w:rsid w:val="00F422BE"/>
    <w:rsid w:val="00F46B9D"/>
    <w:rsid w:val="00F730F8"/>
    <w:rsid w:val="00F979E1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iv4937623579msonormal">
    <w:name w:val="yiv4937623579msonormal"/>
    <w:basedOn w:val="Normal"/>
    <w:rsid w:val="00D8105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695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walberfranca</dc:creator>
  <cp:lastModifiedBy>Antonio Oliveira Neto</cp:lastModifiedBy>
  <cp:revision>5</cp:revision>
  <cp:lastPrinted>2026-04-24T14:24:00Z</cp:lastPrinted>
  <dcterms:created xsi:type="dcterms:W3CDTF">2026-04-06T13:27:00Z</dcterms:created>
  <dcterms:modified xsi:type="dcterms:W3CDTF">2026-04-24T14:26:00Z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