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9962FA3" w:rsidR="008B1B47" w:rsidRDefault="008B1B47" w:rsidP="00F70F89">
      <w:pPr>
        <w:rPr>
          <w:b/>
        </w:rPr>
      </w:pPr>
    </w:p>
    <w:p w14:paraId="29938B55" w14:textId="1BED2311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02ED34A4" w:rsidR="004740AB" w:rsidRDefault="004740AB" w:rsidP="00BA7670">
      <w:pPr>
        <w:tabs>
          <w:tab w:val="left" w:pos="1134"/>
        </w:tabs>
        <w:ind w:firstLine="993"/>
        <w:rPr>
          <w:b/>
        </w:rPr>
      </w:pPr>
    </w:p>
    <w:p w14:paraId="0232BEF1" w14:textId="54E85B75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DC01F6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4378C136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0561998A" w:rsidR="007D0DAD" w:rsidRDefault="00F04AC8" w:rsidP="00885518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F04AC8">
        <w:rPr>
          <w:color w:val="000000"/>
        </w:rPr>
        <w:t xml:space="preserve">Na forma do que dispõe o Regimento Interno desta Casa, em seu art. 152, requeiro a Vossa Excelência que, após ouvida a Mesa, sejam encaminhados ofícios à Excelentíssima Prefeita de São Luís, Senhora </w:t>
      </w:r>
      <w:proofErr w:type="spellStart"/>
      <w:r w:rsidRPr="00F04AC8">
        <w:rPr>
          <w:b/>
          <w:bCs/>
          <w:color w:val="000000"/>
        </w:rPr>
        <w:t>Esmênia</w:t>
      </w:r>
      <w:proofErr w:type="spellEnd"/>
      <w:r w:rsidRPr="00F04AC8">
        <w:rPr>
          <w:b/>
          <w:bCs/>
          <w:color w:val="000000"/>
        </w:rPr>
        <w:t xml:space="preserve"> Miranda</w:t>
      </w:r>
      <w:r w:rsidRPr="00F04AC8">
        <w:rPr>
          <w:color w:val="000000"/>
        </w:rPr>
        <w:t xml:space="preserve">, e ao Secretário Municipal de Obras e Serviços Públicos, Senhor </w:t>
      </w:r>
      <w:r w:rsidRPr="00F04AC8">
        <w:rPr>
          <w:b/>
          <w:bCs/>
          <w:color w:val="000000"/>
        </w:rPr>
        <w:t xml:space="preserve">David </w:t>
      </w:r>
      <w:proofErr w:type="spellStart"/>
      <w:r w:rsidRPr="00F04AC8">
        <w:rPr>
          <w:b/>
          <w:bCs/>
          <w:color w:val="000000"/>
        </w:rPr>
        <w:t>Col</w:t>
      </w:r>
      <w:proofErr w:type="spellEnd"/>
      <w:r w:rsidRPr="00F04AC8">
        <w:rPr>
          <w:b/>
          <w:bCs/>
          <w:color w:val="000000"/>
        </w:rPr>
        <w:t xml:space="preserve"> </w:t>
      </w:r>
      <w:proofErr w:type="spellStart"/>
      <w:r w:rsidRPr="00F04AC8">
        <w:rPr>
          <w:b/>
          <w:bCs/>
          <w:color w:val="000000"/>
        </w:rPr>
        <w:t>Debella</w:t>
      </w:r>
      <w:proofErr w:type="spellEnd"/>
      <w:r w:rsidRPr="00F04AC8">
        <w:rPr>
          <w:color w:val="000000"/>
        </w:rPr>
        <w:t xml:space="preserve">, solicitando a inclusão do trecho localizado </w:t>
      </w:r>
      <w:r w:rsidR="00BA641B">
        <w:rPr>
          <w:color w:val="000000"/>
        </w:rPr>
        <w:t xml:space="preserve">entre a </w:t>
      </w:r>
      <w:r w:rsidR="00BA641B" w:rsidRPr="00BA641B">
        <w:rPr>
          <w:b/>
          <w:bCs/>
          <w:color w:val="000000"/>
        </w:rPr>
        <w:t>Rua Tarquínio Lopes e a rua 25 de dezembro</w:t>
      </w:r>
      <w:r w:rsidR="00712851">
        <w:rPr>
          <w:b/>
          <w:bCs/>
          <w:color w:val="000000"/>
        </w:rPr>
        <w:t>, no bairro Cruzeiro do Anil</w:t>
      </w:r>
      <w:r w:rsidR="00BA641B">
        <w:rPr>
          <w:b/>
          <w:bCs/>
          <w:color w:val="000000"/>
        </w:rPr>
        <w:t xml:space="preserve"> </w:t>
      </w:r>
      <w:r w:rsidRPr="00BA641B">
        <w:rPr>
          <w:color w:val="000000"/>
        </w:rPr>
        <w:t>no</w:t>
      </w:r>
      <w:r w:rsidRPr="00BA641B">
        <w:rPr>
          <w:b/>
          <w:bCs/>
          <w:color w:val="000000"/>
        </w:rPr>
        <w:t xml:space="preserve"> </w:t>
      </w:r>
      <w:r w:rsidRPr="00F04AC8">
        <w:rPr>
          <w:color w:val="000000"/>
        </w:rPr>
        <w:t>cronograma de serviços de recuperação asfáltica do Município.</w:t>
      </w:r>
    </w:p>
    <w:p w14:paraId="42B13049" w14:textId="676CC8AF" w:rsidR="00885518" w:rsidRDefault="00980A68" w:rsidP="00885518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  <w:noProof/>
        </w:rPr>
      </w:pPr>
      <w:r>
        <w:rPr>
          <w:bCs/>
          <w:noProof/>
        </w:rPr>
        <w:drawing>
          <wp:anchor distT="0" distB="0" distL="114300" distR="114300" simplePos="0" relativeHeight="251662336" behindDoc="0" locked="0" layoutInCell="1" allowOverlap="1" wp14:anchorId="3D51E238" wp14:editId="4E525C74">
            <wp:simplePos x="0" y="0"/>
            <wp:positionH relativeFrom="margin">
              <wp:align>right</wp:align>
            </wp:positionH>
            <wp:positionV relativeFrom="paragraph">
              <wp:posOffset>636905</wp:posOffset>
            </wp:positionV>
            <wp:extent cx="1969135" cy="1952625"/>
            <wp:effectExtent l="0" t="0" r="0" b="9525"/>
            <wp:wrapTopAndBottom/>
            <wp:docPr id="78956049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560497" name="Imagem 78956049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5CD905CB" wp14:editId="745DD21B">
            <wp:simplePos x="0" y="0"/>
            <wp:positionH relativeFrom="margin">
              <wp:posOffset>2076450</wp:posOffset>
            </wp:positionH>
            <wp:positionV relativeFrom="paragraph">
              <wp:posOffset>627380</wp:posOffset>
            </wp:positionV>
            <wp:extent cx="1974850" cy="1952625"/>
            <wp:effectExtent l="0" t="0" r="6350" b="9525"/>
            <wp:wrapTopAndBottom/>
            <wp:docPr id="8464700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470082" name="Imagem 8464700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61312" behindDoc="0" locked="0" layoutInCell="1" allowOverlap="1" wp14:anchorId="469D99F2" wp14:editId="3D68B112">
            <wp:simplePos x="0" y="0"/>
            <wp:positionH relativeFrom="margin">
              <wp:align>left</wp:align>
            </wp:positionH>
            <wp:positionV relativeFrom="paragraph">
              <wp:posOffset>610498</wp:posOffset>
            </wp:positionV>
            <wp:extent cx="2081530" cy="1962150"/>
            <wp:effectExtent l="0" t="0" r="0" b="0"/>
            <wp:wrapTopAndBottom/>
            <wp:docPr id="155262969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629694" name="Imagem 155262969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351" cy="1969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518" w:rsidRPr="00885518">
        <w:rPr>
          <w:bCs/>
          <w:noProof/>
        </w:rPr>
        <w:t xml:space="preserve">A omissão da gestão municipal já produziu danos concretos: um veículo teve a suspensão destruída ao cair na cratera, conforme comprovam as fotos anexas. </w:t>
      </w:r>
    </w:p>
    <w:p w14:paraId="40662620" w14:textId="76BA4071" w:rsidR="00885518" w:rsidRPr="00B52153" w:rsidRDefault="00885518" w:rsidP="00980A68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  <w:noProof/>
        </w:rPr>
      </w:pPr>
      <w:r w:rsidRPr="00B52153">
        <w:rPr>
          <w:b/>
          <w:noProof/>
        </w:rPr>
        <w:t>É ultrajante que o cidadão ludovicense, além de cumprir com suas obrigações tributárias, seja compelido a arcar com vultosos prejuízos patrimoniais causados diretamente pela negligência e pela falta de manutenção das vias públicas.</w:t>
      </w:r>
    </w:p>
    <w:p w14:paraId="29D17603" w14:textId="77777777" w:rsidR="00885518" w:rsidRPr="00885518" w:rsidRDefault="00885518" w:rsidP="00885518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  <w:noProof/>
        </w:rPr>
      </w:pPr>
      <w:r w:rsidRPr="00885518">
        <w:rPr>
          <w:bCs/>
          <w:noProof/>
        </w:rPr>
        <w:t>Não se aceita mais a inércia da SEMOSP diante de um perigo já materializado em acidente. Exige-se o conserto urgente do trecho para estancar os danos e evitar que a omissão administrativa resulte em novas ocorrências ou tragédias ainda maiores contra a integridade física da população.</w:t>
      </w:r>
    </w:p>
    <w:p w14:paraId="50367E15" w14:textId="691592F6" w:rsidR="00DC01F6" w:rsidRDefault="00885518" w:rsidP="00980A68">
      <w:pPr>
        <w:autoSpaceDE w:val="0"/>
        <w:autoSpaceDN w:val="0"/>
        <w:adjustRightInd w:val="0"/>
        <w:spacing w:after="240"/>
        <w:ind w:firstLine="1077"/>
        <w:jc w:val="both"/>
        <w:rPr>
          <w:bCs/>
          <w:noProof/>
        </w:rPr>
      </w:pPr>
      <w:r w:rsidRPr="00885518">
        <w:rPr>
          <w:bCs/>
          <w:noProof/>
        </w:rPr>
        <w:t>Assembleia Legislativa do Estado do Maranhão, 28 de abril de 2026</w:t>
      </w:r>
      <w:r>
        <w:rPr>
          <w:bCs/>
          <w:noProof/>
        </w:rPr>
        <w:t>.</w:t>
      </w:r>
    </w:p>
    <w:p w14:paraId="4E01A508" w14:textId="77777777" w:rsidR="00885518" w:rsidRDefault="00885518" w:rsidP="00980A68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57CFB5EF" w14:textId="52688F38" w:rsidR="004C4E3E" w:rsidRDefault="00885518" w:rsidP="00980A68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p w14:paraId="1CE4E4C8" w14:textId="67A41DC1" w:rsidR="00FF400B" w:rsidRPr="00204B82" w:rsidRDefault="00FF400B" w:rsidP="004C4E3E">
      <w:pPr>
        <w:tabs>
          <w:tab w:val="left" w:pos="3261"/>
        </w:tabs>
        <w:jc w:val="center"/>
        <w:rPr>
          <w:rFonts w:eastAsia="Arial Unicode MS"/>
          <w:b/>
          <w:bCs/>
        </w:rPr>
      </w:pPr>
    </w:p>
    <w:sectPr w:rsidR="00FF400B" w:rsidRPr="00204B82" w:rsidSect="007670FC">
      <w:headerReference w:type="default" r:id="rId10"/>
      <w:footerReference w:type="default" r:id="rId11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88905" w14:textId="77777777" w:rsidR="001754FB" w:rsidRDefault="001754FB">
      <w:r>
        <w:separator/>
      </w:r>
    </w:p>
  </w:endnote>
  <w:endnote w:type="continuationSeparator" w:id="0">
    <w:p w14:paraId="2ADBCCA6" w14:textId="77777777" w:rsidR="001754FB" w:rsidRDefault="0017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F8B6" w14:textId="77777777" w:rsidR="00204B82" w:rsidRDefault="00204B82"/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50307" w14:textId="77777777" w:rsidR="001754FB" w:rsidRDefault="001754FB">
      <w:r>
        <w:separator/>
      </w:r>
    </w:p>
  </w:footnote>
  <w:footnote w:type="continuationSeparator" w:id="0">
    <w:p w14:paraId="6A81B7FB" w14:textId="77777777" w:rsidR="001754FB" w:rsidRDefault="00175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754FB"/>
    <w:rsid w:val="0019133F"/>
    <w:rsid w:val="00196E19"/>
    <w:rsid w:val="001E0FB4"/>
    <w:rsid w:val="001E21C3"/>
    <w:rsid w:val="001E776B"/>
    <w:rsid w:val="00204B82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4249"/>
    <w:rsid w:val="00477D78"/>
    <w:rsid w:val="0048792D"/>
    <w:rsid w:val="004A366F"/>
    <w:rsid w:val="004A70EA"/>
    <w:rsid w:val="004C4E3E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B55EF"/>
    <w:rsid w:val="005F30A6"/>
    <w:rsid w:val="005F68D4"/>
    <w:rsid w:val="005F6ED8"/>
    <w:rsid w:val="00604AD2"/>
    <w:rsid w:val="006058DD"/>
    <w:rsid w:val="006072A0"/>
    <w:rsid w:val="006243D1"/>
    <w:rsid w:val="0062572A"/>
    <w:rsid w:val="00632E83"/>
    <w:rsid w:val="006344B5"/>
    <w:rsid w:val="00640577"/>
    <w:rsid w:val="00644C6D"/>
    <w:rsid w:val="006547BE"/>
    <w:rsid w:val="006577C0"/>
    <w:rsid w:val="006D68CE"/>
    <w:rsid w:val="006F15F8"/>
    <w:rsid w:val="00702D0A"/>
    <w:rsid w:val="007041D0"/>
    <w:rsid w:val="00712851"/>
    <w:rsid w:val="007204DF"/>
    <w:rsid w:val="0073542A"/>
    <w:rsid w:val="00755AAE"/>
    <w:rsid w:val="007670FC"/>
    <w:rsid w:val="00775C9F"/>
    <w:rsid w:val="007B2596"/>
    <w:rsid w:val="007D0DAD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885518"/>
    <w:rsid w:val="00897B9D"/>
    <w:rsid w:val="008B1B47"/>
    <w:rsid w:val="00903D99"/>
    <w:rsid w:val="00911A31"/>
    <w:rsid w:val="0091548A"/>
    <w:rsid w:val="009537A8"/>
    <w:rsid w:val="0096481F"/>
    <w:rsid w:val="00966B00"/>
    <w:rsid w:val="00980A68"/>
    <w:rsid w:val="009B31CA"/>
    <w:rsid w:val="009E3817"/>
    <w:rsid w:val="00A213A0"/>
    <w:rsid w:val="00A457C2"/>
    <w:rsid w:val="00A54E52"/>
    <w:rsid w:val="00A54FE7"/>
    <w:rsid w:val="00A97C35"/>
    <w:rsid w:val="00AC4138"/>
    <w:rsid w:val="00AE5CFA"/>
    <w:rsid w:val="00AF4E6D"/>
    <w:rsid w:val="00AF58C0"/>
    <w:rsid w:val="00B00763"/>
    <w:rsid w:val="00B236B8"/>
    <w:rsid w:val="00B349B5"/>
    <w:rsid w:val="00B51C1A"/>
    <w:rsid w:val="00B52153"/>
    <w:rsid w:val="00B61A41"/>
    <w:rsid w:val="00B64928"/>
    <w:rsid w:val="00B87D26"/>
    <w:rsid w:val="00B97C6F"/>
    <w:rsid w:val="00BA2D39"/>
    <w:rsid w:val="00BA641B"/>
    <w:rsid w:val="00BA7670"/>
    <w:rsid w:val="00BD1C46"/>
    <w:rsid w:val="00BD497A"/>
    <w:rsid w:val="00BF7E44"/>
    <w:rsid w:val="00BF7F3A"/>
    <w:rsid w:val="00C0633F"/>
    <w:rsid w:val="00C55B63"/>
    <w:rsid w:val="00C63438"/>
    <w:rsid w:val="00C63DB8"/>
    <w:rsid w:val="00C672D1"/>
    <w:rsid w:val="00C675B2"/>
    <w:rsid w:val="00C81FDA"/>
    <w:rsid w:val="00C92303"/>
    <w:rsid w:val="00CA3317"/>
    <w:rsid w:val="00CB2785"/>
    <w:rsid w:val="00CC2EA8"/>
    <w:rsid w:val="00CD6A97"/>
    <w:rsid w:val="00CF47E0"/>
    <w:rsid w:val="00CF7A8A"/>
    <w:rsid w:val="00D04D79"/>
    <w:rsid w:val="00D103C1"/>
    <w:rsid w:val="00D310D4"/>
    <w:rsid w:val="00D32AC5"/>
    <w:rsid w:val="00D42110"/>
    <w:rsid w:val="00D46717"/>
    <w:rsid w:val="00D62DA9"/>
    <w:rsid w:val="00D7760C"/>
    <w:rsid w:val="00D9079E"/>
    <w:rsid w:val="00D90FF8"/>
    <w:rsid w:val="00DA6A71"/>
    <w:rsid w:val="00DC01F6"/>
    <w:rsid w:val="00DC1512"/>
    <w:rsid w:val="00DC5073"/>
    <w:rsid w:val="00DC7D52"/>
    <w:rsid w:val="00E2035F"/>
    <w:rsid w:val="00E2143C"/>
    <w:rsid w:val="00E25981"/>
    <w:rsid w:val="00E53B9E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04AC8"/>
    <w:rsid w:val="00F1173E"/>
    <w:rsid w:val="00F2775C"/>
    <w:rsid w:val="00F42E21"/>
    <w:rsid w:val="00F5478B"/>
    <w:rsid w:val="00F70F89"/>
    <w:rsid w:val="00F87340"/>
    <w:rsid w:val="00F90358"/>
    <w:rsid w:val="00FA5749"/>
    <w:rsid w:val="00FB01BC"/>
    <w:rsid w:val="00FB2144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D2F2B-5CAC-4201-98A5-79F5DF8E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21</cp:revision>
  <cp:lastPrinted>2026-04-28T18:44:00Z</cp:lastPrinted>
  <dcterms:created xsi:type="dcterms:W3CDTF">2021-08-25T15:12:00Z</dcterms:created>
  <dcterms:modified xsi:type="dcterms:W3CDTF">2026-04-28T18:44:00Z</dcterms:modified>
</cp:coreProperties>
</file>