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5CCE5" w14:textId="77777777" w:rsidR="00C95B8F" w:rsidRDefault="00C95B8F">
      <w:pPr>
        <w:pStyle w:val="Corpodetexto"/>
      </w:pPr>
    </w:p>
    <w:p w14:paraId="41F23D4A" w14:textId="77777777" w:rsidR="00C95B8F" w:rsidRDefault="00C95B8F">
      <w:pPr>
        <w:pStyle w:val="Corpodetexto"/>
      </w:pPr>
    </w:p>
    <w:p w14:paraId="39DB80EF" w14:textId="77777777" w:rsidR="000546DE" w:rsidRDefault="000546DE">
      <w:pPr>
        <w:pStyle w:val="Corpodetexto"/>
      </w:pPr>
    </w:p>
    <w:p w14:paraId="05262065" w14:textId="77777777" w:rsidR="00C95B8F" w:rsidRDefault="00C95B8F">
      <w:pPr>
        <w:pStyle w:val="Corpodetexto"/>
        <w:spacing w:before="11"/>
      </w:pPr>
    </w:p>
    <w:p w14:paraId="22B5745F" w14:textId="77777777" w:rsidR="00C95B8F" w:rsidRDefault="00000000">
      <w:pPr>
        <w:tabs>
          <w:tab w:val="left" w:pos="2269"/>
        </w:tabs>
        <w:ind w:left="1"/>
        <w:jc w:val="center"/>
        <w:rPr>
          <w:b/>
          <w:sz w:val="24"/>
        </w:rPr>
      </w:pPr>
      <w:r>
        <w:rPr>
          <w:b/>
          <w:sz w:val="24"/>
        </w:rPr>
        <w:t xml:space="preserve">INDICAÇÃO Nº </w:t>
      </w:r>
      <w:r>
        <w:rPr>
          <w:b/>
          <w:sz w:val="24"/>
          <w:u w:val="single"/>
        </w:rPr>
        <w:tab/>
      </w:r>
      <w:r>
        <w:rPr>
          <w:b/>
          <w:sz w:val="24"/>
        </w:rPr>
        <w:t>/</w:t>
      </w:r>
      <w:r>
        <w:rPr>
          <w:b/>
          <w:spacing w:val="-4"/>
          <w:sz w:val="24"/>
        </w:rPr>
        <w:t xml:space="preserve"> 2026</w:t>
      </w:r>
    </w:p>
    <w:p w14:paraId="263E2466" w14:textId="77777777" w:rsidR="00C95B8F" w:rsidRDefault="00C95B8F">
      <w:pPr>
        <w:pStyle w:val="Corpodetexto"/>
        <w:rPr>
          <w:b/>
        </w:rPr>
      </w:pPr>
    </w:p>
    <w:p w14:paraId="39072643" w14:textId="77777777" w:rsidR="00C95B8F" w:rsidRDefault="00C95B8F">
      <w:pPr>
        <w:pStyle w:val="Corpodetexto"/>
        <w:rPr>
          <w:b/>
        </w:rPr>
      </w:pPr>
    </w:p>
    <w:p w14:paraId="2DF363EF" w14:textId="77777777" w:rsidR="000546DE" w:rsidRDefault="000546DE">
      <w:pPr>
        <w:pStyle w:val="Corpodetexto"/>
        <w:rPr>
          <w:b/>
        </w:rPr>
      </w:pPr>
    </w:p>
    <w:p w14:paraId="62539D92" w14:textId="77777777" w:rsidR="00C95B8F" w:rsidRDefault="00C95B8F">
      <w:pPr>
        <w:pStyle w:val="Corpodetexto"/>
        <w:spacing w:before="47"/>
        <w:rPr>
          <w:b/>
        </w:rPr>
      </w:pPr>
    </w:p>
    <w:p w14:paraId="3CD0E3F3" w14:textId="77777777" w:rsidR="00C95B8F" w:rsidRDefault="00000000">
      <w:pPr>
        <w:pStyle w:val="Corpodetexto"/>
        <w:ind w:left="141"/>
      </w:pPr>
      <w:r>
        <w:t>Senhora</w:t>
      </w:r>
      <w:r>
        <w:rPr>
          <w:spacing w:val="-3"/>
        </w:rPr>
        <w:t xml:space="preserve"> </w:t>
      </w:r>
      <w:r>
        <w:rPr>
          <w:spacing w:val="-2"/>
        </w:rPr>
        <w:t>Presidente,</w:t>
      </w:r>
    </w:p>
    <w:p w14:paraId="34C5A90F" w14:textId="77777777" w:rsidR="00C95B8F" w:rsidRDefault="00C95B8F">
      <w:pPr>
        <w:pStyle w:val="Corpodetexto"/>
        <w:spacing w:before="28"/>
      </w:pPr>
    </w:p>
    <w:p w14:paraId="54685DA3" w14:textId="77777777" w:rsidR="000546DE" w:rsidRDefault="000546DE">
      <w:pPr>
        <w:pStyle w:val="Corpodetexto"/>
        <w:spacing w:before="28"/>
      </w:pPr>
    </w:p>
    <w:p w14:paraId="1DF37EBD" w14:textId="3B0621DA" w:rsidR="00C95B8F" w:rsidRDefault="00000000">
      <w:pPr>
        <w:pStyle w:val="Corpodetexto"/>
        <w:spacing w:line="259" w:lineRule="auto"/>
        <w:ind w:left="141" w:right="139" w:firstLine="1846"/>
        <w:jc w:val="both"/>
      </w:pPr>
      <w:r>
        <w:t xml:space="preserve">Na forma estabelecida no Regimento Interno desta Casa, em seu art. 152, após ouvida a Mesa, requeiro a V. Exa. Que seja encaminhado ao Excelentíssimo Governador, </w:t>
      </w:r>
      <w:r>
        <w:rPr>
          <w:b/>
        </w:rPr>
        <w:t>SR</w:t>
      </w:r>
      <w:r>
        <w:t xml:space="preserve">. </w:t>
      </w:r>
      <w:r>
        <w:rPr>
          <w:b/>
        </w:rPr>
        <w:t xml:space="preserve">CARLOS </w:t>
      </w:r>
      <w:r>
        <w:t xml:space="preserve">ORLEANS </w:t>
      </w:r>
      <w:r>
        <w:rPr>
          <w:b/>
        </w:rPr>
        <w:t xml:space="preserve">BRANDÃO </w:t>
      </w:r>
      <w:r>
        <w:t xml:space="preserve">JÚNIOR, bem como a Exma. </w:t>
      </w:r>
      <w:r>
        <w:rPr>
          <w:b/>
        </w:rPr>
        <w:t>SRA.</w:t>
      </w:r>
      <w:r>
        <w:rPr>
          <w:b/>
          <w:spacing w:val="-3"/>
        </w:rPr>
        <w:t xml:space="preserve"> </w:t>
      </w:r>
      <w:r>
        <w:rPr>
          <w:b/>
        </w:rPr>
        <w:t>CORONEL</w:t>
      </w:r>
      <w:r>
        <w:rPr>
          <w:b/>
          <w:spacing w:val="-9"/>
        </w:rPr>
        <w:t xml:space="preserve"> </w:t>
      </w:r>
      <w:r>
        <w:rPr>
          <w:b/>
        </w:rPr>
        <w:t>AUGUSTA</w:t>
      </w:r>
      <w:r>
        <w:rPr>
          <w:b/>
          <w:spacing w:val="-2"/>
        </w:rPr>
        <w:t xml:space="preserve"> </w:t>
      </w:r>
      <w:r>
        <w:rPr>
          <w:b/>
        </w:rPr>
        <w:t>ANDRADE</w:t>
      </w:r>
      <w:r>
        <w:rPr>
          <w:b/>
          <w:color w:val="202020"/>
        </w:rPr>
        <w:t>,</w:t>
      </w:r>
      <w:r>
        <w:rPr>
          <w:b/>
          <w:color w:val="202020"/>
          <w:spacing w:val="-8"/>
        </w:rPr>
        <w:t xml:space="preserve"> </w:t>
      </w:r>
      <w:r>
        <w:t>Secretária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Estado</w:t>
      </w:r>
      <w:r>
        <w:rPr>
          <w:spacing w:val="-3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Segurança</w:t>
      </w:r>
      <w:r>
        <w:rPr>
          <w:spacing w:val="-5"/>
        </w:rPr>
        <w:t xml:space="preserve"> </w:t>
      </w:r>
      <w:r>
        <w:t xml:space="preserve">Pública do Maranhão - </w:t>
      </w:r>
      <w:r>
        <w:rPr>
          <w:b/>
        </w:rPr>
        <w:t>SSP / MA</w:t>
      </w:r>
      <w:r>
        <w:t>.</w:t>
      </w:r>
      <w:r>
        <w:rPr>
          <w:spacing w:val="40"/>
        </w:rPr>
        <w:t xml:space="preserve"> </w:t>
      </w:r>
    </w:p>
    <w:p w14:paraId="2151EDC8" w14:textId="77777777" w:rsidR="00C95B8F" w:rsidRDefault="00C95B8F">
      <w:pPr>
        <w:pStyle w:val="Corpodetexto"/>
      </w:pPr>
    </w:p>
    <w:p w14:paraId="5F1BD251" w14:textId="77777777" w:rsidR="00C95B8F" w:rsidRDefault="00C95B8F">
      <w:pPr>
        <w:pStyle w:val="Corpodetexto"/>
        <w:spacing w:before="61"/>
      </w:pPr>
    </w:p>
    <w:p w14:paraId="59811178" w14:textId="77777777" w:rsidR="000546DE" w:rsidRDefault="000546DE">
      <w:pPr>
        <w:pStyle w:val="Corpodetexto"/>
        <w:spacing w:before="61"/>
      </w:pPr>
    </w:p>
    <w:p w14:paraId="49606443" w14:textId="77777777" w:rsidR="00C95B8F" w:rsidRDefault="00000000">
      <w:pPr>
        <w:pStyle w:val="Corpodetexto"/>
        <w:ind w:left="5"/>
        <w:jc w:val="center"/>
        <w:rPr>
          <w:spacing w:val="-2"/>
        </w:rPr>
      </w:pPr>
      <w:r>
        <w:rPr>
          <w:spacing w:val="-2"/>
        </w:rPr>
        <w:t>JUSTIFICATIVA</w:t>
      </w:r>
    </w:p>
    <w:p w14:paraId="2F209043" w14:textId="77777777" w:rsidR="001A57C3" w:rsidRDefault="001A57C3" w:rsidP="001A57C3">
      <w:pPr>
        <w:pStyle w:val="Corpodetexto"/>
        <w:ind w:left="5"/>
        <w:rPr>
          <w:spacing w:val="-2"/>
        </w:rPr>
      </w:pPr>
    </w:p>
    <w:p w14:paraId="47F1CC93" w14:textId="77777777" w:rsidR="000546DE" w:rsidRDefault="000546DE" w:rsidP="001A57C3">
      <w:pPr>
        <w:pStyle w:val="Corpodetexto"/>
        <w:ind w:left="5"/>
        <w:rPr>
          <w:spacing w:val="-2"/>
        </w:rPr>
      </w:pPr>
    </w:p>
    <w:p w14:paraId="4B68FEE5" w14:textId="77777777" w:rsidR="001A57C3" w:rsidRDefault="001A57C3" w:rsidP="001A57C3">
      <w:pPr>
        <w:pStyle w:val="Corpodetexto"/>
        <w:ind w:left="5"/>
        <w:rPr>
          <w:spacing w:val="-2"/>
        </w:rPr>
      </w:pPr>
    </w:p>
    <w:p w14:paraId="4EE7AAE1" w14:textId="28935DFE" w:rsidR="001A57C3" w:rsidRDefault="001A57C3" w:rsidP="001A57C3">
      <w:pPr>
        <w:pStyle w:val="Corpodetexto"/>
        <w:ind w:left="5" w:firstLine="1980"/>
        <w:jc w:val="both"/>
      </w:pPr>
      <w:r>
        <w:rPr>
          <w:spacing w:val="40"/>
        </w:rPr>
        <w:t xml:space="preserve">A </w:t>
      </w:r>
      <w:r>
        <w:t>presente INDICAÇÃO, atende ao apelo dos organizadores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eventos</w:t>
      </w:r>
      <w:r>
        <w:rPr>
          <w:spacing w:val="-3"/>
        </w:rPr>
        <w:t xml:space="preserve"> </w:t>
      </w:r>
      <w:r>
        <w:t>culturais,</w:t>
      </w:r>
      <w:r>
        <w:rPr>
          <w:spacing w:val="-9"/>
        </w:rPr>
        <w:t xml:space="preserve"> </w:t>
      </w:r>
      <w:r>
        <w:t>proprietários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bares,</w:t>
      </w:r>
      <w:r>
        <w:rPr>
          <w:spacing w:val="-9"/>
        </w:rPr>
        <w:t xml:space="preserve"> </w:t>
      </w:r>
      <w:r>
        <w:t>comerciantes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moradores</w:t>
      </w:r>
      <w:r>
        <w:rPr>
          <w:spacing w:val="-7"/>
        </w:rPr>
        <w:t xml:space="preserve"> </w:t>
      </w:r>
      <w:r>
        <w:t>dos bairros Área Itaqui-Bacanga, Centro, Centro Histórico, Liberdade, Jordoa, Lira, Beira, Bairro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Fátima,</w:t>
      </w:r>
      <w:r>
        <w:rPr>
          <w:spacing w:val="-6"/>
        </w:rPr>
        <w:t xml:space="preserve"> </w:t>
      </w:r>
      <w:r>
        <w:t>Alemanha,</w:t>
      </w:r>
      <w:r>
        <w:rPr>
          <w:spacing w:val="-6"/>
        </w:rPr>
        <w:t xml:space="preserve"> </w:t>
      </w:r>
      <w:r>
        <w:t>João</w:t>
      </w:r>
      <w:r>
        <w:rPr>
          <w:spacing w:val="-6"/>
        </w:rPr>
        <w:t xml:space="preserve"> </w:t>
      </w:r>
      <w:r>
        <w:t>Paulo,</w:t>
      </w:r>
      <w:r>
        <w:rPr>
          <w:spacing w:val="-6"/>
        </w:rPr>
        <w:t xml:space="preserve"> </w:t>
      </w:r>
      <w:r>
        <w:t>Calhau,</w:t>
      </w:r>
      <w:r>
        <w:rPr>
          <w:spacing w:val="-6"/>
        </w:rPr>
        <w:t xml:space="preserve"> </w:t>
      </w:r>
      <w:r>
        <w:t>Coroadinho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localidades,</w:t>
      </w:r>
      <w:r>
        <w:rPr>
          <w:spacing w:val="-6"/>
        </w:rPr>
        <w:t xml:space="preserve"> </w:t>
      </w:r>
      <w:r>
        <w:t>para que a Delegacia de Costumes permaneça instalada no Centro de São Luís.</w:t>
      </w:r>
    </w:p>
    <w:p w14:paraId="11F33B54" w14:textId="77777777" w:rsidR="00C95B8F" w:rsidRDefault="00C95B8F">
      <w:pPr>
        <w:pStyle w:val="Corpodetexto"/>
      </w:pPr>
    </w:p>
    <w:p w14:paraId="6624FE66" w14:textId="77777777" w:rsidR="00C95B8F" w:rsidRDefault="00000000">
      <w:pPr>
        <w:pStyle w:val="Corpodetexto"/>
        <w:spacing w:line="259" w:lineRule="auto"/>
        <w:ind w:left="141" w:right="147" w:firstLine="1846"/>
        <w:jc w:val="both"/>
      </w:pPr>
      <w:r>
        <w:t>A presente indicação encontra amparo nos princípios da eficiência, razoabilidade e descentralização dos serviços públicos, previstos no art. 37, caput, da Constituição Federal, e sustenta-se nos seguintes fundamentos:</w:t>
      </w:r>
    </w:p>
    <w:p w14:paraId="34406D04" w14:textId="77777777" w:rsidR="00C95B8F" w:rsidRDefault="00000000">
      <w:pPr>
        <w:pStyle w:val="PargrafodaLista"/>
        <w:numPr>
          <w:ilvl w:val="0"/>
          <w:numId w:val="1"/>
        </w:numPr>
        <w:tabs>
          <w:tab w:val="left" w:pos="415"/>
        </w:tabs>
        <w:spacing w:before="157" w:line="259" w:lineRule="auto"/>
        <w:ind w:firstLine="0"/>
        <w:jc w:val="both"/>
        <w:rPr>
          <w:sz w:val="24"/>
        </w:rPr>
      </w:pPr>
      <w:r>
        <w:rPr>
          <w:sz w:val="24"/>
        </w:rPr>
        <w:t>Garantia de acesso à população hipossuficiente: A localização no Centro assegura atendimento à classe menos privilegiada, usuária majoritária do transporte público. A retirada da unidade viola o princípio da universalidade do serviço público.</w:t>
      </w:r>
    </w:p>
    <w:p w14:paraId="26A303C1" w14:textId="079CE886" w:rsidR="00C95B8F" w:rsidRDefault="00000000">
      <w:pPr>
        <w:pStyle w:val="PargrafodaLista"/>
        <w:numPr>
          <w:ilvl w:val="0"/>
          <w:numId w:val="1"/>
        </w:numPr>
        <w:tabs>
          <w:tab w:val="left" w:pos="405"/>
        </w:tabs>
        <w:spacing w:line="259" w:lineRule="auto"/>
        <w:ind w:firstLine="0"/>
        <w:jc w:val="both"/>
        <w:rPr>
          <w:sz w:val="24"/>
        </w:rPr>
      </w:pPr>
      <w:r>
        <w:rPr>
          <w:sz w:val="24"/>
        </w:rPr>
        <w:t>Evitar concentração indevida de equipamentos: O Plantão Central já foi transferido para a Beira-Mar. Levar também a Delegacia de Costumes</w:t>
      </w:r>
      <w:r w:rsidR="00FE7CD1">
        <w:rPr>
          <w:sz w:val="24"/>
        </w:rPr>
        <w:t>, para outra região prejudicaria o desenvolvimento do trabalho</w:t>
      </w:r>
      <w:r>
        <w:rPr>
          <w:sz w:val="24"/>
        </w:rPr>
        <w:t>.</w:t>
      </w:r>
    </w:p>
    <w:p w14:paraId="56D3B9A9" w14:textId="77777777" w:rsidR="00C95B8F" w:rsidRDefault="00000000">
      <w:pPr>
        <w:pStyle w:val="PargrafodaLista"/>
        <w:numPr>
          <w:ilvl w:val="0"/>
          <w:numId w:val="1"/>
        </w:numPr>
        <w:tabs>
          <w:tab w:val="left" w:pos="435"/>
        </w:tabs>
        <w:spacing w:line="259" w:lineRule="auto"/>
        <w:ind w:right="135" w:firstLine="0"/>
        <w:jc w:val="both"/>
        <w:rPr>
          <w:sz w:val="24"/>
        </w:rPr>
      </w:pPr>
      <w:r>
        <w:rPr>
          <w:sz w:val="24"/>
        </w:rPr>
        <w:t>Integração logística com órgãos de licenciamento: Corpo de Bombeiros – DAT, SEMMAM e SEMURH estão todos no Centro. A proximidade facilita a tramitação de licenças para o setor de eventos e entretenimento.</w:t>
      </w:r>
    </w:p>
    <w:p w14:paraId="578071FF" w14:textId="77777777" w:rsidR="000546DE" w:rsidRDefault="000546DE" w:rsidP="000546DE">
      <w:pPr>
        <w:tabs>
          <w:tab w:val="left" w:pos="435"/>
        </w:tabs>
        <w:spacing w:line="259" w:lineRule="auto"/>
        <w:ind w:right="135"/>
        <w:jc w:val="both"/>
        <w:rPr>
          <w:sz w:val="24"/>
        </w:rPr>
      </w:pPr>
    </w:p>
    <w:p w14:paraId="7AE1D320" w14:textId="77777777" w:rsidR="000546DE" w:rsidRPr="000546DE" w:rsidRDefault="000546DE" w:rsidP="000546DE">
      <w:pPr>
        <w:tabs>
          <w:tab w:val="left" w:pos="435"/>
        </w:tabs>
        <w:spacing w:line="259" w:lineRule="auto"/>
        <w:ind w:right="135"/>
        <w:jc w:val="both"/>
        <w:rPr>
          <w:sz w:val="24"/>
        </w:rPr>
      </w:pPr>
    </w:p>
    <w:p w14:paraId="13866B3A" w14:textId="77777777" w:rsidR="00C95B8F" w:rsidRDefault="00000000">
      <w:pPr>
        <w:pStyle w:val="PargrafodaLista"/>
        <w:numPr>
          <w:ilvl w:val="0"/>
          <w:numId w:val="1"/>
        </w:numPr>
        <w:tabs>
          <w:tab w:val="left" w:pos="385"/>
        </w:tabs>
        <w:spacing w:before="156" w:line="259" w:lineRule="auto"/>
        <w:ind w:right="148" w:firstLine="0"/>
        <w:jc w:val="both"/>
        <w:rPr>
          <w:sz w:val="24"/>
        </w:rPr>
      </w:pPr>
      <w:r>
        <w:rPr>
          <w:sz w:val="24"/>
        </w:rPr>
        <w:t>Otimização do transporte</w:t>
      </w:r>
      <w:r>
        <w:rPr>
          <w:spacing w:val="-1"/>
          <w:sz w:val="24"/>
        </w:rPr>
        <w:t xml:space="preserve"> </w:t>
      </w:r>
      <w:r>
        <w:rPr>
          <w:sz w:val="24"/>
        </w:rPr>
        <w:t>público: O Terminal de Integração do Centro conecta todos os</w:t>
      </w:r>
      <w:r>
        <w:rPr>
          <w:spacing w:val="-1"/>
          <w:sz w:val="24"/>
        </w:rPr>
        <w:t xml:space="preserve"> </w:t>
      </w:r>
      <w:r>
        <w:rPr>
          <w:sz w:val="24"/>
        </w:rPr>
        <w:t>bairros</w:t>
      </w:r>
      <w:r>
        <w:rPr>
          <w:spacing w:val="-1"/>
          <w:sz w:val="24"/>
        </w:rPr>
        <w:t xml:space="preserve"> </w:t>
      </w:r>
      <w:r>
        <w:rPr>
          <w:sz w:val="24"/>
        </w:rPr>
        <w:t>citados</w:t>
      </w:r>
      <w:r>
        <w:rPr>
          <w:spacing w:val="-1"/>
          <w:sz w:val="24"/>
        </w:rPr>
        <w:t xml:space="preserve"> </w:t>
      </w:r>
      <w:r>
        <w:rPr>
          <w:sz w:val="24"/>
        </w:rPr>
        <w:t>e fica</w:t>
      </w:r>
      <w:r>
        <w:rPr>
          <w:spacing w:val="-4"/>
          <w:sz w:val="24"/>
        </w:rPr>
        <w:t xml:space="preserve"> </w:t>
      </w:r>
      <w:r>
        <w:rPr>
          <w:sz w:val="24"/>
        </w:rPr>
        <w:t>próximo aos</w:t>
      </w:r>
      <w:r>
        <w:rPr>
          <w:spacing w:val="-1"/>
          <w:sz w:val="24"/>
        </w:rPr>
        <w:t xml:space="preserve"> </w:t>
      </w:r>
      <w:r>
        <w:rPr>
          <w:sz w:val="24"/>
        </w:rPr>
        <w:t>órgãos.</w:t>
      </w:r>
      <w:r>
        <w:rPr>
          <w:spacing w:val="-2"/>
          <w:sz w:val="24"/>
        </w:rPr>
        <w:t xml:space="preserve"> </w:t>
      </w:r>
      <w:r>
        <w:rPr>
          <w:sz w:val="24"/>
        </w:rPr>
        <w:t>Manter a</w:t>
      </w:r>
      <w:r>
        <w:rPr>
          <w:spacing w:val="-4"/>
          <w:sz w:val="24"/>
        </w:rPr>
        <w:t xml:space="preserve"> </w:t>
      </w:r>
      <w:r>
        <w:rPr>
          <w:sz w:val="24"/>
        </w:rPr>
        <w:t>Delegacia</w:t>
      </w:r>
      <w:r>
        <w:rPr>
          <w:spacing w:val="-4"/>
          <w:sz w:val="24"/>
        </w:rPr>
        <w:t xml:space="preserve"> </w:t>
      </w:r>
      <w:r>
        <w:rPr>
          <w:sz w:val="24"/>
        </w:rPr>
        <w:t>nesse</w:t>
      </w:r>
      <w:r>
        <w:rPr>
          <w:spacing w:val="-4"/>
          <w:sz w:val="24"/>
        </w:rPr>
        <w:t xml:space="preserve"> </w:t>
      </w:r>
      <w:r>
        <w:rPr>
          <w:sz w:val="24"/>
        </w:rPr>
        <w:t>perímetro atende ao princípio da eficiência administrativa.</w:t>
      </w:r>
    </w:p>
    <w:p w14:paraId="26CC59F4" w14:textId="77777777" w:rsidR="00C95B8F" w:rsidRDefault="00000000">
      <w:pPr>
        <w:pStyle w:val="PargrafodaLista"/>
        <w:numPr>
          <w:ilvl w:val="0"/>
          <w:numId w:val="1"/>
        </w:numPr>
        <w:tabs>
          <w:tab w:val="left" w:pos="375"/>
        </w:tabs>
        <w:spacing w:before="162" w:line="259" w:lineRule="auto"/>
        <w:ind w:right="144" w:firstLine="0"/>
        <w:jc w:val="both"/>
        <w:rPr>
          <w:sz w:val="24"/>
        </w:rPr>
      </w:pPr>
      <w:r>
        <w:rPr>
          <w:sz w:val="24"/>
        </w:rPr>
        <w:t>Adequação</w:t>
      </w:r>
      <w:r>
        <w:rPr>
          <w:spacing w:val="-4"/>
          <w:sz w:val="24"/>
        </w:rPr>
        <w:t xml:space="preserve"> </w:t>
      </w:r>
      <w:r>
        <w:rPr>
          <w:sz w:val="24"/>
        </w:rPr>
        <w:t>à</w:t>
      </w:r>
      <w:r>
        <w:rPr>
          <w:spacing w:val="-10"/>
          <w:sz w:val="24"/>
        </w:rPr>
        <w:t xml:space="preserve"> </w:t>
      </w:r>
      <w:r>
        <w:rPr>
          <w:sz w:val="24"/>
        </w:rPr>
        <w:t>natureza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serviço:</w:t>
      </w:r>
      <w:r>
        <w:rPr>
          <w:spacing w:val="-5"/>
          <w:sz w:val="24"/>
        </w:rPr>
        <w:t xml:space="preserve"> </w:t>
      </w:r>
      <w:r>
        <w:rPr>
          <w:sz w:val="24"/>
        </w:rPr>
        <w:t>Por</w:t>
      </w:r>
      <w:r>
        <w:rPr>
          <w:spacing w:val="-8"/>
          <w:sz w:val="24"/>
        </w:rPr>
        <w:t xml:space="preserve"> </w:t>
      </w:r>
      <w:r>
        <w:rPr>
          <w:sz w:val="24"/>
        </w:rPr>
        <w:t>fiscalizar</w:t>
      </w:r>
      <w:r>
        <w:rPr>
          <w:spacing w:val="-9"/>
          <w:sz w:val="24"/>
        </w:rPr>
        <w:t xml:space="preserve"> </w:t>
      </w:r>
      <w:r>
        <w:rPr>
          <w:sz w:val="24"/>
        </w:rPr>
        <w:t>diversões</w:t>
      </w:r>
      <w:r>
        <w:rPr>
          <w:spacing w:val="-7"/>
          <w:sz w:val="24"/>
        </w:rPr>
        <w:t xml:space="preserve"> </w:t>
      </w:r>
      <w:r>
        <w:rPr>
          <w:sz w:val="24"/>
        </w:rPr>
        <w:t>públicas,</w:t>
      </w:r>
      <w:r>
        <w:rPr>
          <w:spacing w:val="-9"/>
          <w:sz w:val="24"/>
        </w:rPr>
        <w:t xml:space="preserve"> </w:t>
      </w:r>
      <w:r>
        <w:rPr>
          <w:sz w:val="24"/>
        </w:rPr>
        <w:t>eventos</w:t>
      </w:r>
      <w:r>
        <w:rPr>
          <w:spacing w:val="-7"/>
          <w:sz w:val="24"/>
        </w:rPr>
        <w:t xml:space="preserve"> </w:t>
      </w:r>
      <w:r>
        <w:rPr>
          <w:sz w:val="24"/>
        </w:rPr>
        <w:t>culturais</w:t>
      </w:r>
      <w:r>
        <w:rPr>
          <w:spacing w:val="-2"/>
          <w:sz w:val="24"/>
        </w:rPr>
        <w:t xml:space="preserve"> </w:t>
      </w:r>
      <w:r>
        <w:rPr>
          <w:sz w:val="24"/>
        </w:rPr>
        <w:t>e bares</w:t>
      </w:r>
      <w:r>
        <w:rPr>
          <w:spacing w:val="-6"/>
          <w:sz w:val="24"/>
        </w:rPr>
        <w:t xml:space="preserve"> </w:t>
      </w:r>
      <w:r>
        <w:rPr>
          <w:sz w:val="24"/>
        </w:rPr>
        <w:t>—</w:t>
      </w:r>
      <w:r>
        <w:rPr>
          <w:spacing w:val="-8"/>
          <w:sz w:val="24"/>
        </w:rPr>
        <w:t xml:space="preserve"> </w:t>
      </w:r>
      <w:r>
        <w:rPr>
          <w:sz w:val="24"/>
        </w:rPr>
        <w:t>majoritariamente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Centro</w:t>
      </w:r>
      <w:r>
        <w:rPr>
          <w:spacing w:val="-8"/>
          <w:sz w:val="24"/>
        </w:rPr>
        <w:t xml:space="preserve"> </w:t>
      </w:r>
      <w:r>
        <w:rPr>
          <w:sz w:val="24"/>
        </w:rPr>
        <w:t>Histórico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Delegacia</w:t>
      </w:r>
      <w:r>
        <w:rPr>
          <w:spacing w:val="-10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Centro é medida de inteligência operacional.</w:t>
      </w:r>
    </w:p>
    <w:p w14:paraId="437599F6" w14:textId="77777777" w:rsidR="00C95B8F" w:rsidRDefault="00C95B8F">
      <w:pPr>
        <w:pStyle w:val="Corpodetexto"/>
        <w:spacing w:before="177"/>
      </w:pPr>
    </w:p>
    <w:p w14:paraId="11A05354" w14:textId="77777777" w:rsidR="00C95B8F" w:rsidRDefault="00000000">
      <w:pPr>
        <w:pStyle w:val="Corpodetexto"/>
        <w:spacing w:line="259" w:lineRule="auto"/>
        <w:ind w:left="141" w:right="139" w:firstLine="1846"/>
        <w:jc w:val="both"/>
      </w:pPr>
      <w:r>
        <w:t>Diante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exposto,</w:t>
      </w:r>
      <w:r>
        <w:rPr>
          <w:spacing w:val="-1"/>
        </w:rPr>
        <w:t xml:space="preserve"> </w:t>
      </w:r>
      <w:r>
        <w:t>INDICO ao</w:t>
      </w:r>
      <w:r>
        <w:rPr>
          <w:spacing w:val="-1"/>
        </w:rPr>
        <w:t xml:space="preserve"> </w:t>
      </w:r>
      <w:r>
        <w:t>Excelentíssimo</w:t>
      </w:r>
      <w:r>
        <w:rPr>
          <w:spacing w:val="-1"/>
        </w:rPr>
        <w:t xml:space="preserve"> </w:t>
      </w:r>
      <w:r>
        <w:t>Senhor</w:t>
      </w:r>
      <w:r>
        <w:rPr>
          <w:spacing w:val="-1"/>
        </w:rPr>
        <w:t xml:space="preserve"> </w:t>
      </w:r>
      <w:r>
        <w:t>Governador</w:t>
      </w:r>
      <w:r>
        <w:rPr>
          <w:spacing w:val="-1"/>
        </w:rPr>
        <w:t xml:space="preserve"> </w:t>
      </w:r>
      <w:r>
        <w:t>e ao Secretária de Segurança Pública que determinem, em caráter de urgência, a PERMANÊNCIA da Delegacia de Costumes no Centro de São Luís.</w:t>
      </w:r>
    </w:p>
    <w:p w14:paraId="30838BC1" w14:textId="77777777" w:rsidR="000546DE" w:rsidRDefault="000546DE">
      <w:pPr>
        <w:pStyle w:val="Corpodetexto"/>
        <w:spacing w:line="259" w:lineRule="auto"/>
        <w:ind w:left="141" w:right="139" w:firstLine="1846"/>
        <w:jc w:val="both"/>
      </w:pPr>
    </w:p>
    <w:p w14:paraId="4EA972A4" w14:textId="77777777" w:rsidR="00C95B8F" w:rsidRDefault="00000000">
      <w:pPr>
        <w:pStyle w:val="Corpodetexto"/>
        <w:spacing w:before="162" w:line="256" w:lineRule="auto"/>
        <w:ind w:left="141" w:right="149" w:firstLine="1846"/>
        <w:jc w:val="both"/>
      </w:pPr>
      <w:r>
        <w:t>Subsidiariamente, caso a mudança seja inevitável, que seja mantido posto avançado de atendimento no mesmo prédio ou imediações.</w:t>
      </w:r>
    </w:p>
    <w:p w14:paraId="559FCF19" w14:textId="77777777" w:rsidR="00C95B8F" w:rsidRDefault="00C95B8F">
      <w:pPr>
        <w:pStyle w:val="Corpodetexto"/>
      </w:pPr>
    </w:p>
    <w:p w14:paraId="6ED8E3E5" w14:textId="77777777" w:rsidR="00C95B8F" w:rsidRDefault="00C95B8F">
      <w:pPr>
        <w:pStyle w:val="Corpodetexto"/>
        <w:spacing w:before="22"/>
      </w:pPr>
    </w:p>
    <w:p w14:paraId="11ABC506" w14:textId="77777777" w:rsidR="00C95B8F" w:rsidRDefault="00000000">
      <w:pPr>
        <w:tabs>
          <w:tab w:val="left" w:pos="2760"/>
          <w:tab w:val="left" w:pos="4319"/>
          <w:tab w:val="left" w:pos="5438"/>
          <w:tab w:val="left" w:pos="6962"/>
          <w:tab w:val="left" w:pos="7537"/>
        </w:tabs>
        <w:ind w:left="1277"/>
        <w:rPr>
          <w:b/>
          <w:sz w:val="24"/>
        </w:rPr>
      </w:pPr>
      <w:r>
        <w:rPr>
          <w:b/>
          <w:spacing w:val="-2"/>
          <w:sz w:val="24"/>
        </w:rPr>
        <w:t>PLENÁRIO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DEPUTADO</w:t>
      </w:r>
      <w:r>
        <w:rPr>
          <w:b/>
          <w:sz w:val="24"/>
        </w:rPr>
        <w:tab/>
      </w:r>
      <w:r>
        <w:rPr>
          <w:b/>
          <w:spacing w:val="-2"/>
          <w:sz w:val="24"/>
        </w:rPr>
        <w:t>“NAGIB</w:t>
      </w:r>
      <w:r>
        <w:rPr>
          <w:b/>
          <w:sz w:val="24"/>
        </w:rPr>
        <w:tab/>
      </w:r>
      <w:r>
        <w:rPr>
          <w:b/>
          <w:spacing w:val="-2"/>
          <w:sz w:val="24"/>
        </w:rPr>
        <w:t>HAICKEL”,</w:t>
      </w:r>
      <w:r>
        <w:rPr>
          <w:b/>
          <w:sz w:val="24"/>
        </w:rPr>
        <w:tab/>
      </w:r>
      <w:r>
        <w:rPr>
          <w:b/>
          <w:spacing w:val="-5"/>
          <w:sz w:val="24"/>
        </w:rPr>
        <w:t>DO</w:t>
      </w:r>
      <w:r>
        <w:rPr>
          <w:b/>
          <w:sz w:val="24"/>
        </w:rPr>
        <w:tab/>
      </w:r>
      <w:r>
        <w:rPr>
          <w:b/>
          <w:spacing w:val="-2"/>
          <w:sz w:val="24"/>
        </w:rPr>
        <w:t>PALÁCIO</w:t>
      </w:r>
    </w:p>
    <w:p w14:paraId="05B24256" w14:textId="77777777" w:rsidR="00C95B8F" w:rsidRDefault="00000000">
      <w:pPr>
        <w:spacing w:before="139"/>
        <w:ind w:left="141"/>
        <w:rPr>
          <w:sz w:val="24"/>
        </w:rPr>
      </w:pPr>
      <w:r>
        <w:rPr>
          <w:b/>
          <w:sz w:val="24"/>
        </w:rPr>
        <w:t>MANUEL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BECKMAN,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LUÍS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MARANHÃO, 05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2026</w:t>
      </w:r>
      <w:r>
        <w:rPr>
          <w:spacing w:val="-2"/>
          <w:sz w:val="24"/>
        </w:rPr>
        <w:t>.</w:t>
      </w:r>
    </w:p>
    <w:p w14:paraId="22A797D7" w14:textId="77777777" w:rsidR="00C95B8F" w:rsidRDefault="00C95B8F">
      <w:pPr>
        <w:pStyle w:val="Corpodetexto"/>
      </w:pPr>
    </w:p>
    <w:p w14:paraId="1278C83C" w14:textId="77777777" w:rsidR="00C95B8F" w:rsidRDefault="00C95B8F">
      <w:pPr>
        <w:pStyle w:val="Corpodetexto"/>
        <w:spacing w:before="42"/>
      </w:pPr>
    </w:p>
    <w:p w14:paraId="6993E58A" w14:textId="77777777" w:rsidR="00FE7CD1" w:rsidRDefault="00FE7CD1">
      <w:pPr>
        <w:pStyle w:val="Corpodetexto"/>
        <w:spacing w:before="42"/>
      </w:pPr>
    </w:p>
    <w:p w14:paraId="3EA650F5" w14:textId="77777777" w:rsidR="00C95B8F" w:rsidRDefault="00000000">
      <w:pPr>
        <w:spacing w:before="1"/>
        <w:ind w:left="3"/>
        <w:jc w:val="center"/>
        <w:rPr>
          <w:b/>
          <w:sz w:val="24"/>
        </w:rPr>
      </w:pPr>
      <w:r>
        <w:rPr>
          <w:b/>
          <w:sz w:val="24"/>
        </w:rPr>
        <w:t>ARISTON</w:t>
      </w:r>
      <w:r>
        <w:rPr>
          <w:b/>
          <w:spacing w:val="-2"/>
          <w:sz w:val="24"/>
        </w:rPr>
        <w:t xml:space="preserve"> RIBEIRO</w:t>
      </w:r>
    </w:p>
    <w:p w14:paraId="0D7C9276" w14:textId="77777777" w:rsidR="00C95B8F" w:rsidRDefault="00000000">
      <w:pPr>
        <w:spacing w:before="39"/>
        <w:jc w:val="center"/>
        <w:rPr>
          <w:b/>
          <w:sz w:val="24"/>
        </w:rPr>
      </w:pPr>
      <w:r>
        <w:rPr>
          <w:b/>
          <w:sz w:val="24"/>
        </w:rPr>
        <w:t xml:space="preserve">Deputado </w:t>
      </w:r>
      <w:r>
        <w:rPr>
          <w:b/>
          <w:spacing w:val="-2"/>
          <w:sz w:val="24"/>
        </w:rPr>
        <w:t>Estadual</w:t>
      </w:r>
    </w:p>
    <w:sectPr w:rsidR="00C95B8F">
      <w:headerReference w:type="default" r:id="rId7"/>
      <w:footerReference w:type="default" r:id="rId8"/>
      <w:pgSz w:w="11910" w:h="16840"/>
      <w:pgMar w:top="2320" w:right="1559" w:bottom="1320" w:left="1559" w:header="399" w:footer="11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BA480C" w14:textId="77777777" w:rsidR="005F73B6" w:rsidRDefault="005F73B6">
      <w:r>
        <w:separator/>
      </w:r>
    </w:p>
  </w:endnote>
  <w:endnote w:type="continuationSeparator" w:id="0">
    <w:p w14:paraId="2FF41D88" w14:textId="77777777" w:rsidR="005F73B6" w:rsidRDefault="005F7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CAB37" w14:textId="77777777" w:rsidR="00C95B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0E9D4EF5" wp14:editId="43EAD78F">
              <wp:simplePos x="0" y="0"/>
              <wp:positionH relativeFrom="page">
                <wp:posOffset>1991741</wp:posOffset>
              </wp:positionH>
              <wp:positionV relativeFrom="page">
                <wp:posOffset>9841927</wp:posOffset>
              </wp:positionV>
              <wp:extent cx="3576320" cy="41592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6320" cy="415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549474" w14:textId="77777777" w:rsidR="00C95B8F" w:rsidRDefault="00000000">
                          <w:pPr>
                            <w:spacing w:before="12"/>
                            <w:ind w:left="20" w:right="18" w:firstLine="5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Avenida </w:t>
                          </w:r>
                          <w:r>
                            <w:rPr>
                              <w:sz w:val="18"/>
                            </w:rPr>
                            <w:t xml:space="preserve">Jerônimo de Albuquerque, s/n, Sítio do Rangedor – </w: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COHAFUMA </w:t>
                          </w:r>
                          <w:r>
                            <w:rPr>
                              <w:sz w:val="18"/>
                            </w:rPr>
                            <w:t>São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Telefone: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(98)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3269-3291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Ramal: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3491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e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3292</w:t>
                          </w:r>
                        </w:p>
                        <w:p w14:paraId="54D00DC4" w14:textId="77777777" w:rsidR="00C95B8F" w:rsidRDefault="00000000">
                          <w:pPr>
                            <w:spacing w:before="1"/>
                            <w:ind w:left="3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E-mail: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2"/>
                                <w:sz w:val="18"/>
                              </w:rPr>
                              <w:t>deputadoaristonribeiro@gmail.com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9D4EF5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56.85pt;margin-top:774.95pt;width:281.6pt;height:32.7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" filled="f" stroked="f">
              <v:textbox inset="0,0,0,0">
                <w:txbxContent>
                  <w:p w14:paraId="71549474" w14:textId="77777777" w:rsidR="00C95B8F" w:rsidRDefault="00000000">
                    <w:pPr>
                      <w:spacing w:before="12"/>
                      <w:ind w:left="20" w:right="18" w:firstLine="5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Avenida </w:t>
                    </w:r>
                    <w:r>
                      <w:rPr>
                        <w:sz w:val="18"/>
                      </w:rPr>
                      <w:t xml:space="preserve">Jerônimo de Albuquerque, s/n, Sítio do Rangedor – </w:t>
                    </w:r>
                    <w:r>
                      <w:rPr>
                        <w:b/>
                        <w:sz w:val="18"/>
                      </w:rPr>
                      <w:t xml:space="preserve">COHAFUMA </w:t>
                    </w:r>
                    <w:r>
                      <w:rPr>
                        <w:sz w:val="18"/>
                      </w:rPr>
                      <w:t>São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Luís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–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65.071-750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Telefone: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(98)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3269-3291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Ramal: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3491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3292</w:t>
                    </w:r>
                  </w:p>
                  <w:p w14:paraId="54D00DC4" w14:textId="77777777" w:rsidR="00C95B8F" w:rsidRDefault="00000000">
                    <w:pPr>
                      <w:spacing w:before="1"/>
                      <w:ind w:left="3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E-mail: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spacing w:val="-2"/>
                          <w:sz w:val="18"/>
                        </w:rPr>
                        <w:t>deputadoaristonribeiro@gmail.com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44507" w14:textId="77777777" w:rsidR="005F73B6" w:rsidRDefault="005F73B6">
      <w:r>
        <w:separator/>
      </w:r>
    </w:p>
  </w:footnote>
  <w:footnote w:type="continuationSeparator" w:id="0">
    <w:p w14:paraId="31611509" w14:textId="77777777" w:rsidR="005F73B6" w:rsidRDefault="005F7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FF753" w14:textId="77777777" w:rsidR="00C95B8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8928" behindDoc="1" locked="0" layoutInCell="1" allowOverlap="1" wp14:anchorId="6A4A4F1E" wp14:editId="3FCA1DB8">
          <wp:simplePos x="0" y="0"/>
          <wp:positionH relativeFrom="page">
            <wp:posOffset>3352800</wp:posOffset>
          </wp:positionH>
          <wp:positionV relativeFrom="page">
            <wp:posOffset>253238</wp:posOffset>
          </wp:positionV>
          <wp:extent cx="760095" cy="7613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47E3044B" wp14:editId="6B289306">
              <wp:simplePos x="0" y="0"/>
              <wp:positionH relativeFrom="page">
                <wp:posOffset>1769110</wp:posOffset>
              </wp:positionH>
              <wp:positionV relativeFrom="page">
                <wp:posOffset>1125050</wp:posOffset>
              </wp:positionV>
              <wp:extent cx="4019550" cy="3721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9550" cy="3721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C5886" w14:textId="77777777" w:rsidR="00C95B8F" w:rsidRDefault="00000000">
                          <w:pPr>
                            <w:spacing w:before="10" w:line="242" w:lineRule="auto"/>
                            <w:ind w:left="430" w:right="18" w:hanging="411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MARANHÃO</w:t>
                          </w:r>
                          <w:r>
                            <w:rPr>
                              <w:b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 GABINETE DO DEPUTADO</w:t>
                          </w:r>
                          <w:r>
                            <w:rPr>
                              <w:b/>
                              <w:spacing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ARISTON RIBEIRO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E3044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9.3pt;margin-top:88.6pt;width:316.5pt;height:29.3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" filled="f" stroked="f">
              <v:textbox inset="0,0,0,0">
                <w:txbxContent>
                  <w:p w14:paraId="235C5886" w14:textId="77777777" w:rsidR="00C95B8F" w:rsidRDefault="00000000">
                    <w:pPr>
                      <w:spacing w:before="10" w:line="242" w:lineRule="auto"/>
                      <w:ind w:left="430" w:right="18" w:hanging="411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MARANHÃO</w:t>
                    </w:r>
                    <w:r>
                      <w:rPr>
                        <w:b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 GABINETE DO DEPUTADO</w:t>
                    </w:r>
                    <w:r>
                      <w:rPr>
                        <w:b/>
                        <w:spacing w:val="8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ARISTON RIBEIRO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DD3D93"/>
    <w:multiLevelType w:val="hybridMultilevel"/>
    <w:tmpl w:val="F4A046EE"/>
    <w:lvl w:ilvl="0" w:tplc="7DF241AE">
      <w:start w:val="1"/>
      <w:numFmt w:val="decimal"/>
      <w:lvlText w:val="%1."/>
      <w:lvlJc w:val="left"/>
      <w:pPr>
        <w:ind w:left="141" w:hanging="27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22C8756">
      <w:numFmt w:val="bullet"/>
      <w:lvlText w:val="•"/>
      <w:lvlJc w:val="left"/>
      <w:pPr>
        <w:ind w:left="1004" w:hanging="275"/>
      </w:pPr>
      <w:rPr>
        <w:rFonts w:hint="default"/>
        <w:lang w:val="pt-PT" w:eastAsia="en-US" w:bidi="ar-SA"/>
      </w:rPr>
    </w:lvl>
    <w:lvl w:ilvl="2" w:tplc="62A6FE62">
      <w:numFmt w:val="bullet"/>
      <w:lvlText w:val="•"/>
      <w:lvlJc w:val="left"/>
      <w:pPr>
        <w:ind w:left="1869" w:hanging="275"/>
      </w:pPr>
      <w:rPr>
        <w:rFonts w:hint="default"/>
        <w:lang w:val="pt-PT" w:eastAsia="en-US" w:bidi="ar-SA"/>
      </w:rPr>
    </w:lvl>
    <w:lvl w:ilvl="3" w:tplc="B57CC414">
      <w:numFmt w:val="bullet"/>
      <w:lvlText w:val="•"/>
      <w:lvlJc w:val="left"/>
      <w:pPr>
        <w:ind w:left="2734" w:hanging="275"/>
      </w:pPr>
      <w:rPr>
        <w:rFonts w:hint="default"/>
        <w:lang w:val="pt-PT" w:eastAsia="en-US" w:bidi="ar-SA"/>
      </w:rPr>
    </w:lvl>
    <w:lvl w:ilvl="4" w:tplc="C58ACC9A">
      <w:numFmt w:val="bullet"/>
      <w:lvlText w:val="•"/>
      <w:lvlJc w:val="left"/>
      <w:pPr>
        <w:ind w:left="3598" w:hanging="275"/>
      </w:pPr>
      <w:rPr>
        <w:rFonts w:hint="default"/>
        <w:lang w:val="pt-PT" w:eastAsia="en-US" w:bidi="ar-SA"/>
      </w:rPr>
    </w:lvl>
    <w:lvl w:ilvl="5" w:tplc="B1349076">
      <w:numFmt w:val="bullet"/>
      <w:lvlText w:val="•"/>
      <w:lvlJc w:val="left"/>
      <w:pPr>
        <w:ind w:left="4463" w:hanging="275"/>
      </w:pPr>
      <w:rPr>
        <w:rFonts w:hint="default"/>
        <w:lang w:val="pt-PT" w:eastAsia="en-US" w:bidi="ar-SA"/>
      </w:rPr>
    </w:lvl>
    <w:lvl w:ilvl="6" w:tplc="A1B88ADA">
      <w:numFmt w:val="bullet"/>
      <w:lvlText w:val="•"/>
      <w:lvlJc w:val="left"/>
      <w:pPr>
        <w:ind w:left="5328" w:hanging="275"/>
      </w:pPr>
      <w:rPr>
        <w:rFonts w:hint="default"/>
        <w:lang w:val="pt-PT" w:eastAsia="en-US" w:bidi="ar-SA"/>
      </w:rPr>
    </w:lvl>
    <w:lvl w:ilvl="7" w:tplc="698CB874">
      <w:numFmt w:val="bullet"/>
      <w:lvlText w:val="•"/>
      <w:lvlJc w:val="left"/>
      <w:pPr>
        <w:ind w:left="6192" w:hanging="275"/>
      </w:pPr>
      <w:rPr>
        <w:rFonts w:hint="default"/>
        <w:lang w:val="pt-PT" w:eastAsia="en-US" w:bidi="ar-SA"/>
      </w:rPr>
    </w:lvl>
    <w:lvl w:ilvl="8" w:tplc="DF207774">
      <w:numFmt w:val="bullet"/>
      <w:lvlText w:val="•"/>
      <w:lvlJc w:val="left"/>
      <w:pPr>
        <w:ind w:left="7057" w:hanging="275"/>
      </w:pPr>
      <w:rPr>
        <w:rFonts w:hint="default"/>
        <w:lang w:val="pt-PT" w:eastAsia="en-US" w:bidi="ar-SA"/>
      </w:rPr>
    </w:lvl>
  </w:abstractNum>
  <w:num w:numId="1" w16cid:durableId="89398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8F"/>
    <w:rsid w:val="000546DE"/>
    <w:rsid w:val="001A57C3"/>
    <w:rsid w:val="005F73B6"/>
    <w:rsid w:val="00A70CD8"/>
    <w:rsid w:val="00C95B8F"/>
    <w:rsid w:val="00EE69D8"/>
    <w:rsid w:val="00F4624C"/>
    <w:rsid w:val="00FE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963B6"/>
  <w15:docId w15:val="{3A657470-33B6-4B47-AB85-C0B79A66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61"/>
      <w:ind w:left="141" w:right="14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aristonribeiro@gmail.com" TargetMode="External"/><Relationship Id="rId1" Type="http://schemas.openxmlformats.org/officeDocument/2006/relationships/hyperlink" Target="mailto:deputadoaristonribeir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ASSUNÇÃO</dc:creator>
  <cp:lastModifiedBy>Crezus Ralph Lavra Santos</cp:lastModifiedBy>
  <cp:revision>2</cp:revision>
  <cp:lastPrinted>2026-05-05T12:34:00Z</cp:lastPrinted>
  <dcterms:created xsi:type="dcterms:W3CDTF">2026-05-05T12:39:00Z</dcterms:created>
  <dcterms:modified xsi:type="dcterms:W3CDTF">2026-05-05T12:39:00Z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2026-05-05T00:00:00Z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2026-05-05T00:00:00Z</vt:filetime>
  </property>
</Properties>
</file>