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3A693C" w14:textId="6DDF8381" w:rsidR="00C0046C" w:rsidRPr="00A428FD" w:rsidRDefault="00A21AAC" w:rsidP="000F1871">
      <w:pPr>
        <w:jc w:val="center"/>
        <w:rPr>
          <w:rFonts w:ascii="Aptos" w:hAnsi="Aptos"/>
          <w:b/>
        </w:rPr>
      </w:pPr>
      <w:r w:rsidRPr="00A428FD">
        <w:rPr>
          <w:rFonts w:ascii="Aptos" w:hAnsi="Aptos"/>
          <w:b/>
        </w:rPr>
        <w:t>PROJETO DE RESOLUÇÃO LEGISLATIVA Nº            /202</w:t>
      </w:r>
      <w:r w:rsidR="0067745A" w:rsidRPr="00A428FD">
        <w:rPr>
          <w:rFonts w:ascii="Aptos" w:hAnsi="Aptos"/>
          <w:b/>
        </w:rPr>
        <w:t>6</w:t>
      </w:r>
    </w:p>
    <w:p w14:paraId="29E3D826" w14:textId="77777777" w:rsidR="00C0046C" w:rsidRPr="00A428FD" w:rsidRDefault="00C0046C">
      <w:pPr>
        <w:jc w:val="center"/>
        <w:rPr>
          <w:rFonts w:ascii="Aptos" w:hAnsi="Aptos"/>
        </w:rPr>
      </w:pPr>
    </w:p>
    <w:p w14:paraId="7003CF19" w14:textId="187962EB" w:rsidR="00C0046C" w:rsidRPr="00A428FD" w:rsidRDefault="00C0046C" w:rsidP="00E767E9">
      <w:pPr>
        <w:jc w:val="both"/>
        <w:rPr>
          <w:rFonts w:ascii="Aptos" w:hAnsi="Aptos"/>
        </w:rPr>
      </w:pPr>
    </w:p>
    <w:p w14:paraId="5D2CF009" w14:textId="77777777" w:rsidR="00C0046C" w:rsidRPr="00A428FD" w:rsidRDefault="00C0046C">
      <w:pPr>
        <w:ind w:left="5400"/>
        <w:jc w:val="both"/>
        <w:rPr>
          <w:rFonts w:ascii="Aptos" w:hAnsi="Aptos"/>
        </w:rPr>
      </w:pPr>
    </w:p>
    <w:p w14:paraId="20400969" w14:textId="1827F72D" w:rsidR="00C0046C" w:rsidRPr="00A428FD" w:rsidRDefault="00A31ADB" w:rsidP="00EC6BD8">
      <w:pPr>
        <w:spacing w:line="276" w:lineRule="auto"/>
        <w:ind w:left="4536"/>
        <w:jc w:val="both"/>
        <w:rPr>
          <w:rFonts w:ascii="Aptos" w:hAnsi="Aptos"/>
          <w:b/>
          <w:bCs/>
          <w:iCs/>
        </w:rPr>
      </w:pPr>
      <w:r w:rsidRPr="00A428FD">
        <w:rPr>
          <w:rFonts w:ascii="Aptos" w:hAnsi="Aptos"/>
          <w:iCs/>
        </w:rPr>
        <w:t xml:space="preserve">Concede a Medalha do </w:t>
      </w:r>
      <w:r w:rsidR="00E57741" w:rsidRPr="00A428FD">
        <w:rPr>
          <w:rFonts w:ascii="Aptos" w:hAnsi="Aptos"/>
          <w:iCs/>
        </w:rPr>
        <w:t>M</w:t>
      </w:r>
      <w:r w:rsidRPr="00A428FD">
        <w:rPr>
          <w:rFonts w:ascii="Aptos" w:hAnsi="Aptos"/>
          <w:iCs/>
        </w:rPr>
        <w:t>érito Legislativo</w:t>
      </w:r>
      <w:r w:rsidR="00F730F8" w:rsidRPr="00A428FD">
        <w:rPr>
          <w:rFonts w:ascii="Aptos" w:hAnsi="Aptos"/>
          <w:iCs/>
        </w:rPr>
        <w:t xml:space="preserve"> de</w:t>
      </w:r>
      <w:r w:rsidRPr="00A428FD">
        <w:rPr>
          <w:rFonts w:ascii="Aptos" w:hAnsi="Aptos"/>
          <w:iCs/>
        </w:rPr>
        <w:t xml:space="preserve"> </w:t>
      </w:r>
      <w:r w:rsidR="00E57741" w:rsidRPr="00A428FD">
        <w:rPr>
          <w:rFonts w:ascii="Aptos" w:hAnsi="Aptos"/>
          <w:iCs/>
        </w:rPr>
        <w:t>“</w:t>
      </w:r>
      <w:r w:rsidR="00EC6BD8" w:rsidRPr="00A428FD">
        <w:rPr>
          <w:rFonts w:ascii="Aptos" w:hAnsi="Aptos"/>
          <w:iCs/>
        </w:rPr>
        <w:t>Manoel Beckman</w:t>
      </w:r>
      <w:r w:rsidR="00E57741" w:rsidRPr="00A428FD">
        <w:rPr>
          <w:rFonts w:ascii="Aptos" w:hAnsi="Aptos"/>
          <w:iCs/>
        </w:rPr>
        <w:t xml:space="preserve">” </w:t>
      </w:r>
      <w:r w:rsidR="00633F9B" w:rsidRPr="00A428FD">
        <w:rPr>
          <w:rFonts w:ascii="Aptos" w:hAnsi="Aptos"/>
          <w:iCs/>
        </w:rPr>
        <w:t xml:space="preserve">ao </w:t>
      </w:r>
      <w:r w:rsidR="00BA62F1" w:rsidRPr="00A428FD">
        <w:rPr>
          <w:rFonts w:ascii="Aptos" w:hAnsi="Aptos"/>
          <w:iCs/>
        </w:rPr>
        <w:t>Senh</w:t>
      </w:r>
      <w:r w:rsidR="00633F9B" w:rsidRPr="00A428FD">
        <w:rPr>
          <w:rFonts w:ascii="Aptos" w:hAnsi="Aptos"/>
          <w:iCs/>
        </w:rPr>
        <w:t>or</w:t>
      </w:r>
      <w:r w:rsidR="00475288" w:rsidRPr="00A428FD">
        <w:rPr>
          <w:rFonts w:ascii="Aptos" w:hAnsi="Aptos"/>
          <w:iCs/>
        </w:rPr>
        <w:t xml:space="preserve"> </w:t>
      </w:r>
      <w:r w:rsidR="00EC6BD8" w:rsidRPr="00A428FD">
        <w:rPr>
          <w:rFonts w:ascii="Aptos" w:hAnsi="Aptos"/>
          <w:b/>
          <w:bCs/>
          <w:iCs/>
        </w:rPr>
        <w:t>ILTON CARLOS MATEUS RODRIGUES.</w:t>
      </w:r>
    </w:p>
    <w:p w14:paraId="16D25FE9" w14:textId="77777777" w:rsidR="00EC6BD8" w:rsidRPr="00A428FD" w:rsidRDefault="00EC6BD8" w:rsidP="00EC6BD8">
      <w:pPr>
        <w:spacing w:line="276" w:lineRule="auto"/>
        <w:ind w:left="4536"/>
        <w:jc w:val="both"/>
        <w:rPr>
          <w:rFonts w:ascii="Aptos" w:hAnsi="Aptos"/>
        </w:rPr>
      </w:pPr>
    </w:p>
    <w:p w14:paraId="13DAA954" w14:textId="74CA0EFC" w:rsidR="00BA62F1" w:rsidRPr="00A428FD" w:rsidRDefault="00A21AAC" w:rsidP="00A428FD">
      <w:pPr>
        <w:spacing w:line="360" w:lineRule="auto"/>
        <w:ind w:firstLine="851"/>
        <w:jc w:val="both"/>
        <w:rPr>
          <w:rFonts w:ascii="Aptos" w:hAnsi="Aptos"/>
        </w:rPr>
      </w:pPr>
      <w:r w:rsidRPr="00A428FD">
        <w:rPr>
          <w:rFonts w:ascii="Aptos" w:hAnsi="Aptos"/>
          <w:b/>
        </w:rPr>
        <w:t xml:space="preserve">Art. </w:t>
      </w:r>
      <w:r w:rsidR="00F422BE" w:rsidRPr="00A428FD">
        <w:rPr>
          <w:rFonts w:ascii="Aptos" w:hAnsi="Aptos"/>
          <w:b/>
        </w:rPr>
        <w:t xml:space="preserve">1º - </w:t>
      </w:r>
      <w:r w:rsidR="00F422BE" w:rsidRPr="00A428FD">
        <w:rPr>
          <w:rFonts w:ascii="Aptos" w:hAnsi="Aptos"/>
        </w:rPr>
        <w:t>Fica concedida a Medalha do Mérito Legislativo</w:t>
      </w:r>
      <w:r w:rsidR="00475288" w:rsidRPr="00A428FD">
        <w:rPr>
          <w:rFonts w:ascii="Aptos" w:hAnsi="Aptos"/>
        </w:rPr>
        <w:t xml:space="preserve"> de</w:t>
      </w:r>
      <w:r w:rsidR="00F422BE" w:rsidRPr="00A428FD">
        <w:rPr>
          <w:rFonts w:ascii="Aptos" w:hAnsi="Aptos"/>
        </w:rPr>
        <w:t xml:space="preserve"> </w:t>
      </w:r>
      <w:r w:rsidR="00E57741" w:rsidRPr="00A428FD">
        <w:rPr>
          <w:rFonts w:ascii="Aptos" w:hAnsi="Aptos"/>
        </w:rPr>
        <w:t>“</w:t>
      </w:r>
      <w:r w:rsidR="00EC6BD8" w:rsidRPr="00A428FD">
        <w:rPr>
          <w:rFonts w:ascii="Aptos" w:hAnsi="Aptos"/>
        </w:rPr>
        <w:t>Manoel Beckman</w:t>
      </w:r>
      <w:r w:rsidR="00E57741" w:rsidRPr="00A428FD">
        <w:rPr>
          <w:rFonts w:ascii="Aptos" w:hAnsi="Aptos"/>
        </w:rPr>
        <w:t xml:space="preserve">” </w:t>
      </w:r>
      <w:r w:rsidR="00B11701" w:rsidRPr="00A428FD">
        <w:rPr>
          <w:rFonts w:ascii="Aptos" w:hAnsi="Aptos"/>
        </w:rPr>
        <w:t>ao</w:t>
      </w:r>
      <w:r w:rsidR="00BA62F1" w:rsidRPr="00A428FD">
        <w:rPr>
          <w:rFonts w:ascii="Aptos" w:hAnsi="Aptos"/>
        </w:rPr>
        <w:t xml:space="preserve"> Senhor </w:t>
      </w:r>
      <w:r w:rsidR="00EC6BD8" w:rsidRPr="00A428FD">
        <w:rPr>
          <w:rFonts w:ascii="Aptos" w:hAnsi="Aptos"/>
        </w:rPr>
        <w:t>Ilton Carlos Mateus Rodrigues</w:t>
      </w:r>
      <w:r w:rsidR="00BA62F1" w:rsidRPr="00A428FD">
        <w:rPr>
          <w:rFonts w:ascii="Aptos" w:hAnsi="Aptos"/>
        </w:rPr>
        <w:t>.</w:t>
      </w:r>
    </w:p>
    <w:p w14:paraId="71710421" w14:textId="20D05E9A" w:rsidR="00C0046C" w:rsidRPr="00A428FD" w:rsidRDefault="00F422BE" w:rsidP="00A428FD">
      <w:pPr>
        <w:spacing w:line="360" w:lineRule="auto"/>
        <w:ind w:firstLine="851"/>
        <w:jc w:val="both"/>
        <w:rPr>
          <w:rFonts w:ascii="Aptos" w:hAnsi="Aptos"/>
        </w:rPr>
      </w:pPr>
      <w:r w:rsidRPr="00A428FD">
        <w:rPr>
          <w:rFonts w:ascii="Aptos" w:hAnsi="Aptos"/>
          <w:b/>
        </w:rPr>
        <w:t xml:space="preserve">Art. </w:t>
      </w:r>
      <w:r w:rsidR="00A21AAC" w:rsidRPr="00A428FD">
        <w:rPr>
          <w:rFonts w:ascii="Aptos" w:hAnsi="Aptos"/>
          <w:b/>
        </w:rPr>
        <w:t>2º</w:t>
      </w:r>
      <w:r w:rsidR="00A21AAC" w:rsidRPr="00A428FD">
        <w:rPr>
          <w:rFonts w:ascii="Aptos" w:hAnsi="Aptos"/>
        </w:rPr>
        <w:t xml:space="preserve"> - Esta Resolução Legislativa entrará em vigor na data de sua publicação.</w:t>
      </w:r>
    </w:p>
    <w:p w14:paraId="17B85722" w14:textId="53BF0EE1" w:rsidR="00C0046C" w:rsidRPr="00A428FD" w:rsidRDefault="00A21AAC" w:rsidP="00A428FD">
      <w:pPr>
        <w:spacing w:line="360" w:lineRule="auto"/>
        <w:ind w:firstLine="851"/>
        <w:jc w:val="both"/>
        <w:rPr>
          <w:rFonts w:ascii="Aptos" w:hAnsi="Aptos"/>
        </w:rPr>
      </w:pPr>
      <w:r w:rsidRPr="00A428FD">
        <w:rPr>
          <w:rFonts w:ascii="Aptos" w:hAnsi="Aptos"/>
        </w:rPr>
        <w:t xml:space="preserve">Plenário “Nagib Haickel” do Palácio Manuel Beckman, em São Luís, </w:t>
      </w:r>
      <w:r w:rsidR="00EC6BD8" w:rsidRPr="00A428FD">
        <w:rPr>
          <w:rFonts w:ascii="Aptos" w:hAnsi="Aptos"/>
        </w:rPr>
        <w:t>07 de maio</w:t>
      </w:r>
      <w:r w:rsidR="00E57741" w:rsidRPr="00A428FD">
        <w:rPr>
          <w:rFonts w:ascii="Aptos" w:hAnsi="Aptos"/>
        </w:rPr>
        <w:t xml:space="preserve"> de 202</w:t>
      </w:r>
      <w:r w:rsidR="0067745A" w:rsidRPr="00A428FD">
        <w:rPr>
          <w:rFonts w:ascii="Aptos" w:hAnsi="Aptos"/>
        </w:rPr>
        <w:t>6</w:t>
      </w:r>
      <w:r w:rsidRPr="00A428FD">
        <w:rPr>
          <w:rFonts w:ascii="Aptos" w:hAnsi="Aptos"/>
        </w:rPr>
        <w:t xml:space="preserve">. </w:t>
      </w:r>
    </w:p>
    <w:p w14:paraId="15F37FDB" w14:textId="77777777" w:rsidR="00C0046C" w:rsidRPr="00A428FD" w:rsidRDefault="00C0046C" w:rsidP="000F1871">
      <w:pPr>
        <w:ind w:firstLine="720"/>
        <w:jc w:val="both"/>
        <w:rPr>
          <w:rFonts w:ascii="Aptos" w:hAnsi="Aptos"/>
        </w:rPr>
      </w:pPr>
    </w:p>
    <w:p w14:paraId="7F606AAA" w14:textId="77777777" w:rsidR="00A31ADB" w:rsidRPr="00A428FD" w:rsidRDefault="00A31ADB" w:rsidP="000F1871">
      <w:pPr>
        <w:ind w:firstLine="720"/>
        <w:jc w:val="both"/>
        <w:rPr>
          <w:rFonts w:ascii="Aptos" w:hAnsi="Aptos"/>
        </w:rPr>
      </w:pPr>
    </w:p>
    <w:p w14:paraId="3176B76B" w14:textId="77777777" w:rsidR="00E57741" w:rsidRPr="00A428FD" w:rsidRDefault="00E57741">
      <w:pPr>
        <w:ind w:firstLine="720"/>
        <w:jc w:val="both"/>
        <w:rPr>
          <w:rFonts w:ascii="Aptos" w:hAnsi="Aptos"/>
        </w:rPr>
      </w:pPr>
    </w:p>
    <w:p w14:paraId="6995555B" w14:textId="77777777" w:rsidR="00F422BE" w:rsidRPr="00A428FD" w:rsidRDefault="00F422BE">
      <w:pPr>
        <w:ind w:firstLine="720"/>
        <w:jc w:val="both"/>
        <w:rPr>
          <w:rFonts w:ascii="Aptos" w:hAnsi="Aptos"/>
        </w:rPr>
      </w:pPr>
    </w:p>
    <w:p w14:paraId="00E4F4D0" w14:textId="35C385F1" w:rsidR="00C0046C" w:rsidRPr="00A428FD" w:rsidRDefault="00BA62F1">
      <w:pPr>
        <w:jc w:val="center"/>
        <w:rPr>
          <w:rFonts w:ascii="Aptos" w:hAnsi="Aptos"/>
          <w:b/>
          <w:bCs/>
        </w:rPr>
      </w:pPr>
      <w:r w:rsidRPr="00A428FD">
        <w:rPr>
          <w:rFonts w:ascii="Aptos" w:hAnsi="Aptos"/>
          <w:b/>
          <w:bCs/>
        </w:rPr>
        <w:t>Dra. Helena Duailibe</w:t>
      </w:r>
    </w:p>
    <w:p w14:paraId="44C38B06" w14:textId="7D60FFCA" w:rsidR="00C0046C" w:rsidRPr="00A428FD" w:rsidRDefault="00676CAD" w:rsidP="00676CAD">
      <w:pPr>
        <w:jc w:val="center"/>
        <w:rPr>
          <w:rFonts w:ascii="Aptos" w:hAnsi="Aptos"/>
        </w:rPr>
      </w:pPr>
      <w:r w:rsidRPr="00A428FD">
        <w:rPr>
          <w:rFonts w:ascii="Aptos" w:hAnsi="Aptos"/>
        </w:rPr>
        <w:t>Deputad</w:t>
      </w:r>
      <w:r w:rsidR="00E57741" w:rsidRPr="00A428FD">
        <w:rPr>
          <w:rFonts w:ascii="Aptos" w:hAnsi="Aptos"/>
        </w:rPr>
        <w:t>a</w:t>
      </w:r>
      <w:r w:rsidR="00F422BE" w:rsidRPr="00A428FD">
        <w:rPr>
          <w:rFonts w:ascii="Aptos" w:hAnsi="Aptos"/>
        </w:rPr>
        <w:t xml:space="preserve"> Estadual</w:t>
      </w:r>
    </w:p>
    <w:p w14:paraId="528B90C8" w14:textId="77777777" w:rsidR="00DE501B" w:rsidRDefault="00DE501B" w:rsidP="00676CAD">
      <w:pPr>
        <w:jc w:val="center"/>
        <w:rPr>
          <w:rFonts w:ascii="Arial" w:hAnsi="Arial" w:cs="Arial"/>
        </w:rPr>
      </w:pPr>
    </w:p>
    <w:p w14:paraId="782BEE62" w14:textId="77777777" w:rsidR="00C0046C" w:rsidRDefault="00C0046C">
      <w:pPr>
        <w:jc w:val="center"/>
        <w:rPr>
          <w:rFonts w:ascii="Arial" w:hAnsi="Arial" w:cs="Arial"/>
          <w:b/>
        </w:rPr>
      </w:pPr>
    </w:p>
    <w:p w14:paraId="17035093" w14:textId="77777777" w:rsidR="001B7D24" w:rsidRDefault="001B7D24" w:rsidP="00075785">
      <w:pPr>
        <w:jc w:val="right"/>
        <w:rPr>
          <w:rFonts w:ascii="Arial" w:hAnsi="Arial" w:cs="Arial"/>
          <w:b/>
        </w:rPr>
      </w:pPr>
    </w:p>
    <w:p w14:paraId="527686E2" w14:textId="77777777" w:rsidR="001B7D24" w:rsidRDefault="001B7D24">
      <w:pPr>
        <w:jc w:val="center"/>
        <w:rPr>
          <w:rFonts w:ascii="Arial" w:hAnsi="Arial" w:cs="Arial"/>
          <w:b/>
        </w:rPr>
      </w:pPr>
    </w:p>
    <w:p w14:paraId="25A3D0F7" w14:textId="77777777" w:rsidR="001B7D24" w:rsidRDefault="001B7D24">
      <w:pPr>
        <w:jc w:val="center"/>
        <w:rPr>
          <w:rFonts w:ascii="Arial" w:hAnsi="Arial" w:cs="Arial"/>
          <w:b/>
        </w:rPr>
      </w:pPr>
    </w:p>
    <w:p w14:paraId="0D48793D" w14:textId="77777777" w:rsidR="001B7D24" w:rsidRDefault="001B7D24">
      <w:pPr>
        <w:jc w:val="center"/>
        <w:rPr>
          <w:rFonts w:ascii="Arial" w:hAnsi="Arial" w:cs="Arial"/>
          <w:b/>
        </w:rPr>
      </w:pPr>
    </w:p>
    <w:p w14:paraId="2C207DC3" w14:textId="77777777" w:rsidR="00034E62" w:rsidRDefault="00034E62">
      <w:pPr>
        <w:jc w:val="center"/>
        <w:rPr>
          <w:rFonts w:ascii="Arial" w:hAnsi="Arial" w:cs="Arial"/>
          <w:b/>
        </w:rPr>
      </w:pPr>
    </w:p>
    <w:p w14:paraId="18D042F6" w14:textId="77777777" w:rsidR="00034E62" w:rsidRDefault="00034E62">
      <w:pPr>
        <w:jc w:val="center"/>
        <w:rPr>
          <w:rFonts w:ascii="Arial" w:hAnsi="Arial" w:cs="Arial"/>
          <w:b/>
        </w:rPr>
      </w:pPr>
    </w:p>
    <w:p w14:paraId="52564BEF" w14:textId="77777777" w:rsidR="00034E62" w:rsidRDefault="00034E62">
      <w:pPr>
        <w:jc w:val="center"/>
        <w:rPr>
          <w:rFonts w:ascii="Arial" w:hAnsi="Arial" w:cs="Arial"/>
          <w:b/>
        </w:rPr>
      </w:pPr>
    </w:p>
    <w:p w14:paraId="0438BB8E" w14:textId="77777777" w:rsidR="00034E62" w:rsidRDefault="00034E62">
      <w:pPr>
        <w:jc w:val="center"/>
        <w:rPr>
          <w:rFonts w:ascii="Arial" w:hAnsi="Arial" w:cs="Arial"/>
          <w:b/>
        </w:rPr>
      </w:pPr>
    </w:p>
    <w:p w14:paraId="3A90AA7C" w14:textId="77777777" w:rsidR="00034E62" w:rsidRDefault="00034E62">
      <w:pPr>
        <w:jc w:val="center"/>
        <w:rPr>
          <w:rFonts w:ascii="Arial" w:hAnsi="Arial" w:cs="Arial"/>
          <w:b/>
        </w:rPr>
      </w:pPr>
    </w:p>
    <w:p w14:paraId="272DB5E4" w14:textId="77777777" w:rsidR="00034E62" w:rsidRDefault="00034E62">
      <w:pPr>
        <w:jc w:val="center"/>
        <w:rPr>
          <w:rFonts w:ascii="Arial" w:hAnsi="Arial" w:cs="Arial"/>
          <w:b/>
        </w:rPr>
      </w:pPr>
    </w:p>
    <w:p w14:paraId="7D0A3FD5" w14:textId="77777777" w:rsidR="00034E62" w:rsidRDefault="00034E62">
      <w:pPr>
        <w:jc w:val="center"/>
        <w:rPr>
          <w:rFonts w:ascii="Arial" w:hAnsi="Arial" w:cs="Arial"/>
          <w:b/>
        </w:rPr>
      </w:pPr>
    </w:p>
    <w:p w14:paraId="621ED04F" w14:textId="77777777" w:rsidR="00034E62" w:rsidRDefault="00034E62">
      <w:pPr>
        <w:jc w:val="center"/>
        <w:rPr>
          <w:rFonts w:ascii="Arial" w:hAnsi="Arial" w:cs="Arial"/>
          <w:b/>
        </w:rPr>
      </w:pPr>
    </w:p>
    <w:p w14:paraId="17CC965E" w14:textId="77777777" w:rsidR="00034E62" w:rsidRDefault="00034E62">
      <w:pPr>
        <w:jc w:val="center"/>
        <w:rPr>
          <w:rFonts w:ascii="Arial" w:hAnsi="Arial" w:cs="Arial"/>
          <w:b/>
        </w:rPr>
      </w:pPr>
    </w:p>
    <w:p w14:paraId="12ED2D1A" w14:textId="77777777" w:rsidR="00034E62" w:rsidRDefault="00034E62">
      <w:pPr>
        <w:jc w:val="center"/>
        <w:rPr>
          <w:rFonts w:ascii="Arial" w:hAnsi="Arial" w:cs="Arial"/>
          <w:b/>
        </w:rPr>
      </w:pPr>
    </w:p>
    <w:p w14:paraId="6FD420EE" w14:textId="77777777" w:rsidR="00034E62" w:rsidRDefault="00034E62">
      <w:pPr>
        <w:jc w:val="center"/>
        <w:rPr>
          <w:rFonts w:ascii="Arial" w:hAnsi="Arial" w:cs="Arial"/>
          <w:b/>
        </w:rPr>
      </w:pPr>
    </w:p>
    <w:p w14:paraId="7CCA5E42" w14:textId="77777777" w:rsidR="00034E62" w:rsidRDefault="00034E62">
      <w:pPr>
        <w:jc w:val="center"/>
        <w:rPr>
          <w:rFonts w:ascii="Arial" w:hAnsi="Arial" w:cs="Arial"/>
          <w:b/>
        </w:rPr>
      </w:pPr>
    </w:p>
    <w:p w14:paraId="5DB9EAB1" w14:textId="77777777" w:rsidR="00034E62" w:rsidRDefault="00034E62">
      <w:pPr>
        <w:jc w:val="center"/>
        <w:rPr>
          <w:rFonts w:ascii="Arial" w:hAnsi="Arial" w:cs="Arial"/>
          <w:b/>
        </w:rPr>
      </w:pPr>
    </w:p>
    <w:p w14:paraId="1BE1B6F7" w14:textId="63AAB7C3" w:rsidR="00034E62" w:rsidRPr="00A428FD" w:rsidRDefault="00034E62" w:rsidP="00A428FD">
      <w:pPr>
        <w:spacing w:after="240" w:line="360" w:lineRule="auto"/>
        <w:jc w:val="center"/>
        <w:rPr>
          <w:rFonts w:ascii="Aptos" w:hAnsi="Aptos"/>
          <w:b/>
        </w:rPr>
      </w:pPr>
      <w:r w:rsidRPr="00A428FD">
        <w:rPr>
          <w:rFonts w:ascii="Aptos" w:hAnsi="Aptos"/>
          <w:b/>
        </w:rPr>
        <w:lastRenderedPageBreak/>
        <w:t>JUSTIFICATIVA</w:t>
      </w:r>
    </w:p>
    <w:p w14:paraId="604DEA47" w14:textId="5FB0AFBA" w:rsidR="00375380" w:rsidRPr="00A428FD" w:rsidRDefault="0067745A" w:rsidP="00A428FD">
      <w:pPr>
        <w:spacing w:line="360" w:lineRule="auto"/>
        <w:jc w:val="both"/>
        <w:rPr>
          <w:rFonts w:ascii="Aptos" w:hAnsi="Aptos"/>
          <w:b/>
          <w:bCs/>
        </w:rPr>
      </w:pPr>
      <w:r w:rsidRPr="00A428FD">
        <w:rPr>
          <w:rFonts w:ascii="Aptos" w:hAnsi="Aptos"/>
          <w:b/>
          <w:bCs/>
        </w:rPr>
        <w:t xml:space="preserve">Biografia de </w:t>
      </w:r>
      <w:r w:rsidR="00EC6BD8" w:rsidRPr="00A428FD">
        <w:rPr>
          <w:rFonts w:ascii="Aptos" w:hAnsi="Aptos"/>
          <w:b/>
          <w:bCs/>
        </w:rPr>
        <w:t>Ilton Carlos Mateus Rodrigues</w:t>
      </w:r>
    </w:p>
    <w:p w14:paraId="5B0FFBB0" w14:textId="60337F96" w:rsidR="00EC6BD8" w:rsidRPr="00A428FD" w:rsidRDefault="00EC6BD8" w:rsidP="00A428FD">
      <w:pPr>
        <w:spacing w:line="360" w:lineRule="auto"/>
        <w:ind w:firstLine="1134"/>
        <w:jc w:val="both"/>
        <w:rPr>
          <w:rFonts w:ascii="Aptos" w:hAnsi="Aptos"/>
        </w:rPr>
      </w:pPr>
      <w:r w:rsidRPr="00A428FD">
        <w:rPr>
          <w:rFonts w:ascii="Aptos" w:hAnsi="Aptos"/>
        </w:rPr>
        <w:t>Ilton Carlos Mateus Rodrigues nasceu em 28 de outubro de 1961, na cidade de Imperatriz. É o primeiro filho de uma família de seis irmãos. Ainda na infância, enfrentou um dos principais desafios de sua trajetória: perdeu o pai aos oito anos de idade, o que o levou a assumir responsabilidades precoces para contribuir com o sustento da família.</w:t>
      </w:r>
    </w:p>
    <w:p w14:paraId="4316FE6A" w14:textId="3D397DB9" w:rsidR="00375380" w:rsidRPr="00A428FD" w:rsidRDefault="0067745A" w:rsidP="00A428FD">
      <w:pPr>
        <w:spacing w:line="360" w:lineRule="auto"/>
        <w:jc w:val="both"/>
        <w:rPr>
          <w:rFonts w:ascii="Aptos" w:hAnsi="Aptos"/>
          <w:b/>
          <w:bCs/>
        </w:rPr>
      </w:pPr>
      <w:r w:rsidRPr="00A428FD">
        <w:rPr>
          <w:rFonts w:ascii="Aptos" w:hAnsi="Aptos"/>
          <w:b/>
          <w:bCs/>
        </w:rPr>
        <w:t xml:space="preserve">Trajetória </w:t>
      </w:r>
      <w:r w:rsidR="00EC6BD8" w:rsidRPr="00A428FD">
        <w:rPr>
          <w:rFonts w:ascii="Aptos" w:hAnsi="Aptos"/>
          <w:b/>
          <w:bCs/>
        </w:rPr>
        <w:t>Empresarial</w:t>
      </w:r>
      <w:r w:rsidR="00375380" w:rsidRPr="00A428FD">
        <w:rPr>
          <w:rFonts w:ascii="Aptos" w:hAnsi="Aptos"/>
          <w:b/>
          <w:bCs/>
        </w:rPr>
        <w:t xml:space="preserve"> </w:t>
      </w:r>
    </w:p>
    <w:p w14:paraId="2A5EA5A8" w14:textId="7BFB1D32" w:rsidR="009D1698" w:rsidRPr="00A428FD" w:rsidRDefault="00EC6BD8" w:rsidP="00A428FD">
      <w:pPr>
        <w:spacing w:line="360" w:lineRule="auto"/>
        <w:ind w:firstLine="1134"/>
        <w:jc w:val="both"/>
        <w:rPr>
          <w:rFonts w:ascii="Aptos" w:hAnsi="Aptos"/>
        </w:rPr>
      </w:pPr>
      <w:r w:rsidRPr="00A428FD">
        <w:rPr>
          <w:rFonts w:ascii="Aptos" w:hAnsi="Aptos"/>
        </w:rPr>
        <w:t>Iniciou sua vida profissional muito cedo, desenvolvendo uma formação prática marcada por resiliência, disciplina e forte capacidade de adaptação. Trabalhou como vendedor ambulante comercializando balas, atuou como engraxate e exerceu funções em uma fábrica de aguardente, além de trabalhar como eletricista em uma oficina de veículos. Em 1996, mudou-se para Balsas para trabalhar com o irmão. Posteriormente, direcionou sua trajetória para o comércio de eletrodomésticos, passando a contribuir diretamente para a construção e expansão do Grupo Mateus. Em 1997, deu um passo estratégico relevante ao diversificar as operações do grupo, apostando no segmento de eletroeletrônicos. A iniciativa resultou na criação do Eletro Mateus, ampliando o portfólio de negócios e fortalecendo a presença da companhia no varejo.</w:t>
      </w:r>
    </w:p>
    <w:p w14:paraId="05F0018D" w14:textId="3F3E9DAB" w:rsidR="00EC6BD8" w:rsidRPr="00A428FD" w:rsidRDefault="00EC6BD8" w:rsidP="00A428FD">
      <w:pPr>
        <w:spacing w:line="360" w:lineRule="auto"/>
        <w:jc w:val="both"/>
        <w:rPr>
          <w:rFonts w:ascii="Aptos" w:hAnsi="Aptos"/>
          <w:b/>
          <w:bCs/>
        </w:rPr>
      </w:pPr>
      <w:r w:rsidRPr="00A428FD">
        <w:rPr>
          <w:rFonts w:ascii="Aptos" w:hAnsi="Aptos"/>
          <w:b/>
          <w:bCs/>
        </w:rPr>
        <w:t>Familia</w:t>
      </w:r>
      <w:r w:rsidR="00F173D7" w:rsidRPr="00A428FD">
        <w:rPr>
          <w:rFonts w:ascii="Aptos" w:hAnsi="Aptos"/>
          <w:b/>
          <w:bCs/>
        </w:rPr>
        <w:t>r</w:t>
      </w:r>
    </w:p>
    <w:p w14:paraId="15D2494C" w14:textId="3D2700FF" w:rsidR="00EC6BD8" w:rsidRDefault="00EC6BD8" w:rsidP="00A428FD">
      <w:pPr>
        <w:spacing w:line="360" w:lineRule="auto"/>
        <w:ind w:firstLine="1134"/>
        <w:jc w:val="both"/>
        <w:rPr>
          <w:rFonts w:ascii="Aptos" w:hAnsi="Aptos"/>
        </w:rPr>
      </w:pPr>
      <w:r w:rsidRPr="00A428FD">
        <w:rPr>
          <w:rFonts w:ascii="Aptos" w:hAnsi="Aptos"/>
        </w:rPr>
        <w:t xml:space="preserve">No âmbito pessoal, casou-se com Edna Rodrigues, com quem constituiu família e teve três filhos. Atualmente, é avô de quatro netos, mantendo forte vínculo com a família ao longo de sua trajetória. Ao longo de sua carreira, destacou-se pela capacidade de identificar oportunidades, estruturar operações eficientes e expandir negócios de forma sustentável. Sua atuação contribuiu para a interiorização do varejo moderno, levando desenvolvimento econômico e acesso ao consumo a diversas regiões. Sob sua liderança e influência estratégica, o Grupo Mateus consolidou sua atuação no segmento de móveis e eletros, tornando-se </w:t>
      </w:r>
      <w:r w:rsidRPr="00A428FD">
        <w:rPr>
          <w:rFonts w:ascii="Aptos" w:hAnsi="Aptos"/>
        </w:rPr>
        <w:lastRenderedPageBreak/>
        <w:t>referência em competitividade, eficiência operacional e proximidade com o cliente. Atualmente, Ilton Carlos Mateus Rodrigues atua como Diretor de Eletro no Grupo Mateus, uma das maiores empresas de varejo do Brasil, sendo reconhecido por uma gestão orientada a resultados, execução disciplinada e crescimento estruturado.</w:t>
      </w:r>
    </w:p>
    <w:p w14:paraId="7B4520C9" w14:textId="77777777" w:rsidR="00A428FD" w:rsidRDefault="00A428FD" w:rsidP="00A428FD">
      <w:pPr>
        <w:spacing w:line="360" w:lineRule="auto"/>
        <w:ind w:firstLine="1134"/>
        <w:jc w:val="both"/>
        <w:rPr>
          <w:rFonts w:ascii="Aptos" w:hAnsi="Aptos"/>
        </w:rPr>
      </w:pPr>
    </w:p>
    <w:p w14:paraId="7229A7E4" w14:textId="77777777" w:rsidR="00A428FD" w:rsidRPr="00690722" w:rsidRDefault="00A428FD" w:rsidP="00A428FD">
      <w:pPr>
        <w:spacing w:line="360" w:lineRule="auto"/>
        <w:jc w:val="both"/>
        <w:rPr>
          <w:rFonts w:ascii="Aptos" w:hAnsi="Aptos" w:cstheme="minorHAnsi"/>
          <w:b/>
          <w:bCs/>
        </w:rPr>
      </w:pPr>
    </w:p>
    <w:p w14:paraId="431AD13C" w14:textId="77777777" w:rsidR="00A428FD" w:rsidRPr="00690722" w:rsidRDefault="00A428FD" w:rsidP="00A428FD">
      <w:pPr>
        <w:jc w:val="center"/>
        <w:rPr>
          <w:rFonts w:ascii="Aptos" w:hAnsi="Aptos"/>
          <w:b/>
          <w:bCs/>
        </w:rPr>
      </w:pPr>
      <w:r w:rsidRPr="00690722">
        <w:rPr>
          <w:rFonts w:ascii="Aptos" w:hAnsi="Aptos"/>
          <w:b/>
          <w:bCs/>
        </w:rPr>
        <w:t>Dra. Helena Duailibe</w:t>
      </w:r>
    </w:p>
    <w:p w14:paraId="0F20A369" w14:textId="234F53F5" w:rsidR="00A428FD" w:rsidRPr="00A428FD" w:rsidRDefault="00A428FD" w:rsidP="00A428FD">
      <w:pPr>
        <w:jc w:val="center"/>
        <w:rPr>
          <w:rFonts w:ascii="Aptos" w:hAnsi="Aptos"/>
        </w:rPr>
      </w:pPr>
      <w:r w:rsidRPr="00690722">
        <w:rPr>
          <w:rFonts w:ascii="Aptos" w:hAnsi="Aptos"/>
        </w:rPr>
        <w:t>Deputada Estadual</w:t>
      </w:r>
    </w:p>
    <w:sectPr w:rsidR="00A428FD" w:rsidRPr="00A428FD" w:rsidSect="00E767E9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17352B" w14:textId="77777777" w:rsidR="00707B35" w:rsidRDefault="00707B35">
      <w:r>
        <w:separator/>
      </w:r>
    </w:p>
  </w:endnote>
  <w:endnote w:type="continuationSeparator" w:id="0">
    <w:p w14:paraId="153E2EDA" w14:textId="77777777" w:rsidR="00707B35" w:rsidRDefault="00707B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10D1AE" w14:textId="77777777" w:rsidR="00707B35" w:rsidRDefault="00707B35">
      <w:r>
        <w:separator/>
      </w:r>
    </w:p>
  </w:footnote>
  <w:footnote w:type="continuationSeparator" w:id="0">
    <w:p w14:paraId="5245615F" w14:textId="77777777" w:rsidR="00707B35" w:rsidRDefault="00707B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F76C05" w14:textId="77777777" w:rsidR="00A428FD" w:rsidRDefault="00A428FD" w:rsidP="00A428FD">
    <w:pPr>
      <w:pStyle w:val="Cabealho"/>
      <w:jc w:val="center"/>
    </w:pPr>
    <w:r>
      <w:fldChar w:fldCharType="begin"/>
    </w:r>
    <w:r>
      <w:instrText xml:space="preserve"> INCLUDEPICTURE "https://upload.wikimedia.org/wikipedia/commons/thumb/a/ab/Bras%C3%A3o_do_Maranh%C3%A3o.svg/1200px-Bras%C3%A3o_do_Maranh%C3%A3o.svg.png" \* MERGEFORMATINET </w:instrText>
    </w:r>
    <w:r>
      <w:fldChar w:fldCharType="separate"/>
    </w:r>
    <w:r>
      <w:rPr>
        <w:noProof/>
      </w:rPr>
      <w:pict w14:anchorId="35F8DB0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7" type="#_x0000_t75" alt="Resultado de imagem para brasÃ£o do maranhÃ£o" style="width:55.5pt;height:55.5pt">
          <v:imagedata r:id="rId1" r:href="rId2"/>
        </v:shape>
      </w:pict>
    </w:r>
    <w:r>
      <w:fldChar w:fldCharType="end"/>
    </w:r>
  </w:p>
  <w:p w14:paraId="7CF7B270" w14:textId="77777777" w:rsidR="00A428FD" w:rsidRPr="00EA453C" w:rsidRDefault="00A428FD" w:rsidP="00A428FD">
    <w:pPr>
      <w:pStyle w:val="Cabealho"/>
      <w:tabs>
        <w:tab w:val="clear" w:pos="4252"/>
      </w:tabs>
      <w:jc w:val="center"/>
      <w:rPr>
        <w:b/>
      </w:rPr>
    </w:pPr>
    <w:r w:rsidRPr="00EA453C">
      <w:rPr>
        <w:b/>
      </w:rPr>
      <w:t>ASSEMBLEIA LEGISLATIVA DO ESTADO DO MARANHÃO</w:t>
    </w:r>
  </w:p>
  <w:p w14:paraId="45855C7C" w14:textId="77777777" w:rsidR="00A428FD" w:rsidRDefault="00A428FD" w:rsidP="00A428FD">
    <w:pPr>
      <w:pStyle w:val="Cabealho"/>
      <w:pBdr>
        <w:bottom w:val="single" w:sz="12" w:space="1" w:color="auto"/>
      </w:pBdr>
      <w:tabs>
        <w:tab w:val="clear" w:pos="4252"/>
      </w:tabs>
      <w:jc w:val="center"/>
      <w:rPr>
        <w:b/>
      </w:rPr>
    </w:pPr>
    <w:r w:rsidRPr="00EA453C">
      <w:rPr>
        <w:b/>
      </w:rPr>
      <w:t>GABINETE DA DEPUTADA HELENA DUAILIBE</w:t>
    </w:r>
  </w:p>
  <w:p w14:paraId="7651BA93" w14:textId="77777777" w:rsidR="00075785" w:rsidRPr="00075785" w:rsidRDefault="00075785" w:rsidP="00075785">
    <w:pPr>
      <w:pStyle w:val="Cabealho"/>
      <w:jc w:val="center"/>
      <w:rPr>
        <w:rFonts w:cs="Arial"/>
        <w:b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7D7E"/>
    <w:rsid w:val="00034E62"/>
    <w:rsid w:val="00056E41"/>
    <w:rsid w:val="00066B51"/>
    <w:rsid w:val="00071BE9"/>
    <w:rsid w:val="00075785"/>
    <w:rsid w:val="00094855"/>
    <w:rsid w:val="000B64EF"/>
    <w:rsid w:val="000B7200"/>
    <w:rsid w:val="000C6CA2"/>
    <w:rsid w:val="000F1871"/>
    <w:rsid w:val="0010706C"/>
    <w:rsid w:val="00113177"/>
    <w:rsid w:val="0011480D"/>
    <w:rsid w:val="00147443"/>
    <w:rsid w:val="001926EA"/>
    <w:rsid w:val="001B7D24"/>
    <w:rsid w:val="001D5B52"/>
    <w:rsid w:val="00210AB4"/>
    <w:rsid w:val="0023249A"/>
    <w:rsid w:val="00237B75"/>
    <w:rsid w:val="00276210"/>
    <w:rsid w:val="002850B6"/>
    <w:rsid w:val="002C1109"/>
    <w:rsid w:val="002F0E6E"/>
    <w:rsid w:val="002F1EBC"/>
    <w:rsid w:val="00321E19"/>
    <w:rsid w:val="00323B54"/>
    <w:rsid w:val="00375380"/>
    <w:rsid w:val="00382165"/>
    <w:rsid w:val="003B000D"/>
    <w:rsid w:val="003B3F6D"/>
    <w:rsid w:val="00412547"/>
    <w:rsid w:val="004454BC"/>
    <w:rsid w:val="00475288"/>
    <w:rsid w:val="004A3715"/>
    <w:rsid w:val="004C5B04"/>
    <w:rsid w:val="004E4D7C"/>
    <w:rsid w:val="00517131"/>
    <w:rsid w:val="00517B60"/>
    <w:rsid w:val="00523F74"/>
    <w:rsid w:val="00593105"/>
    <w:rsid w:val="005939EA"/>
    <w:rsid w:val="005A2E53"/>
    <w:rsid w:val="005C4077"/>
    <w:rsid w:val="00614DA3"/>
    <w:rsid w:val="00633F9B"/>
    <w:rsid w:val="00656412"/>
    <w:rsid w:val="006651F2"/>
    <w:rsid w:val="00676CAD"/>
    <w:rsid w:val="0067745A"/>
    <w:rsid w:val="006A310E"/>
    <w:rsid w:val="006D43E8"/>
    <w:rsid w:val="00707B35"/>
    <w:rsid w:val="0072164E"/>
    <w:rsid w:val="007709C9"/>
    <w:rsid w:val="007B3AB6"/>
    <w:rsid w:val="007B4D8B"/>
    <w:rsid w:val="007B57C6"/>
    <w:rsid w:val="007C0CBC"/>
    <w:rsid w:val="007E31B3"/>
    <w:rsid w:val="007E3BCD"/>
    <w:rsid w:val="00804663"/>
    <w:rsid w:val="00843937"/>
    <w:rsid w:val="00844EEE"/>
    <w:rsid w:val="00883984"/>
    <w:rsid w:val="00885A39"/>
    <w:rsid w:val="0088709A"/>
    <w:rsid w:val="008D174C"/>
    <w:rsid w:val="008F5127"/>
    <w:rsid w:val="0091785E"/>
    <w:rsid w:val="00931AEB"/>
    <w:rsid w:val="00946155"/>
    <w:rsid w:val="009960D1"/>
    <w:rsid w:val="009D1698"/>
    <w:rsid w:val="00A16344"/>
    <w:rsid w:val="00A21AAC"/>
    <w:rsid w:val="00A31ADB"/>
    <w:rsid w:val="00A428FD"/>
    <w:rsid w:val="00A84CE7"/>
    <w:rsid w:val="00A96C80"/>
    <w:rsid w:val="00A97D7E"/>
    <w:rsid w:val="00AC52C8"/>
    <w:rsid w:val="00B11701"/>
    <w:rsid w:val="00B14202"/>
    <w:rsid w:val="00B2355E"/>
    <w:rsid w:val="00BA62F1"/>
    <w:rsid w:val="00BE63EC"/>
    <w:rsid w:val="00BF5274"/>
    <w:rsid w:val="00C0046C"/>
    <w:rsid w:val="00C12968"/>
    <w:rsid w:val="00C244CB"/>
    <w:rsid w:val="00C36847"/>
    <w:rsid w:val="00C56420"/>
    <w:rsid w:val="00C56EDE"/>
    <w:rsid w:val="00C60873"/>
    <w:rsid w:val="00C66D15"/>
    <w:rsid w:val="00C90EC0"/>
    <w:rsid w:val="00D16E20"/>
    <w:rsid w:val="00D31A7A"/>
    <w:rsid w:val="00DE4676"/>
    <w:rsid w:val="00DE501B"/>
    <w:rsid w:val="00E35E67"/>
    <w:rsid w:val="00E52D78"/>
    <w:rsid w:val="00E53326"/>
    <w:rsid w:val="00E570DD"/>
    <w:rsid w:val="00E57741"/>
    <w:rsid w:val="00E7238B"/>
    <w:rsid w:val="00E767E9"/>
    <w:rsid w:val="00EC57C7"/>
    <w:rsid w:val="00EC6BD8"/>
    <w:rsid w:val="00ED0849"/>
    <w:rsid w:val="00EE0A66"/>
    <w:rsid w:val="00EF5382"/>
    <w:rsid w:val="00F173D7"/>
    <w:rsid w:val="00F422BE"/>
    <w:rsid w:val="00F46B9D"/>
    <w:rsid w:val="00F730F8"/>
    <w:rsid w:val="00F979E1"/>
    <w:rsid w:val="55931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E6C53F"/>
  <w15:docId w15:val="{DE0DC398-7424-4B9C-94E2-460196AFA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Hyperlink">
    <w:name w:val="Hyperlink"/>
    <w:basedOn w:val="Fontepargpadro"/>
    <w:uiPriority w:val="99"/>
    <w:semiHidden/>
    <w:unhideWhenUsed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paragraph" w:styleId="Cabealho">
    <w:name w:val="header"/>
    <w:aliases w:val="Char"/>
    <w:basedOn w:val="Normal"/>
    <w:link w:val="CabealhoChar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tulo1Char">
    <w:name w:val="Título 1 Char"/>
    <w:basedOn w:val="Fontepargpadro"/>
    <w:link w:val="Ttulo1"/>
    <w:uiPriority w:val="9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categoria">
    <w:name w:val="categoria"/>
    <w:basedOn w:val="Fontepargpadro"/>
  </w:style>
  <w:style w:type="character" w:customStyle="1" w:styleId="comments">
    <w:name w:val="comments"/>
    <w:basedOn w:val="Fontepargpadro"/>
  </w:style>
  <w:style w:type="character" w:customStyle="1" w:styleId="post-89359">
    <w:name w:val="post-89359"/>
    <w:basedOn w:val="Fontepargpadro"/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aliases w:val="Char Char"/>
    <w:basedOn w:val="Fontepargpadro"/>
    <w:link w:val="Cabealho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853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upload.wikimedia.org/wikipedia/commons/thumb/a/ab/Bras%C3%A3o_do_Maranh%C3%A3o.svg/1200px-Bras%C3%A3o_do_Maranh%C3%A3o.svg.pn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427</Words>
  <Characters>2308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walberfranca</dc:creator>
  <cp:lastModifiedBy>Ayran de Jesus Coelho</cp:lastModifiedBy>
  <cp:revision>4</cp:revision>
  <cp:lastPrinted>2026-05-07T17:20:00Z</cp:lastPrinted>
  <dcterms:created xsi:type="dcterms:W3CDTF">2026-04-06T13:27:00Z</dcterms:created>
  <dcterms:modified xsi:type="dcterms:W3CDTF">2026-05-07T17:20:00Z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1046-12.2.0.21179</vt:lpwstr>
  </property>
  <property fmtid="{D5CDD505-2E9C-101B-9397-08002B2CF9AE}" pid="3" name="ICV">
    <vt:lpwstr>AA8E3B154E334BA28299347F44B3FD8E_12</vt:lpwstr>
  </property>
</Properties>
</file>