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41553" w14:textId="77777777" w:rsidR="00126FC5" w:rsidRPr="00FE6D86" w:rsidRDefault="0000000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E6D8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GABINETE DO DEPUTADO JOTA PINTO</w:t>
      </w:r>
    </w:p>
    <w:p w14:paraId="3962CFB8" w14:textId="77777777" w:rsidR="00126FC5" w:rsidRDefault="00000000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8"/>
          <w:szCs w:val="28"/>
          <w:lang w:eastAsia="pt-BR"/>
        </w:rPr>
      </w:pPr>
      <w:r>
        <w:rPr>
          <w:rFonts w:eastAsia="Times New Roman" w:cstheme="minorHAnsi"/>
          <w:b/>
          <w:bCs/>
          <w:sz w:val="28"/>
          <w:szCs w:val="28"/>
          <w:lang w:eastAsia="pt-BR"/>
        </w:rPr>
        <w:t>INDICAÇÃO Nº _______/2026</w:t>
      </w:r>
    </w:p>
    <w:p w14:paraId="1EC79306" w14:textId="77777777" w:rsidR="00126FC5" w:rsidRDefault="00000000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b/>
          <w:bCs/>
          <w:sz w:val="24"/>
          <w:szCs w:val="24"/>
          <w:lang w:eastAsia="pt-BR"/>
        </w:rPr>
        <w:t>REQUEIRO</w:t>
      </w:r>
      <w:r>
        <w:rPr>
          <w:rFonts w:eastAsia="Times New Roman" w:cstheme="minorHAnsi"/>
          <w:sz w:val="24"/>
          <w:szCs w:val="24"/>
          <w:lang w:eastAsia="pt-BR"/>
        </w:rPr>
        <w:t xml:space="preserve"> à Mesa, na forma regimental, após ouvido o Plenário, que seja encaminhado ofício à Exma. Sra</w:t>
      </w:r>
      <w:r>
        <w:rPr>
          <w:rFonts w:eastAsia="Times New Roman" w:cstheme="minorHAnsi"/>
          <w:b/>
          <w:bCs/>
          <w:sz w:val="24"/>
          <w:szCs w:val="24"/>
          <w:lang w:eastAsia="pt-BR"/>
        </w:rPr>
        <w:t xml:space="preserve">. </w:t>
      </w:r>
      <w:proofErr w:type="spellStart"/>
      <w:r>
        <w:rPr>
          <w:rFonts w:eastAsia="Times New Roman" w:cstheme="minorHAnsi"/>
          <w:b/>
          <w:bCs/>
          <w:sz w:val="24"/>
          <w:szCs w:val="24"/>
          <w:lang w:eastAsia="pt-BR"/>
        </w:rPr>
        <w:t>Esmênia</w:t>
      </w:r>
      <w:proofErr w:type="spellEnd"/>
      <w:r>
        <w:rPr>
          <w:rFonts w:eastAsia="Times New Roman" w:cstheme="minorHAnsi"/>
          <w:b/>
          <w:bCs/>
          <w:sz w:val="24"/>
          <w:szCs w:val="24"/>
          <w:lang w:eastAsia="pt-BR"/>
        </w:rPr>
        <w:t xml:space="preserve"> Miranda</w:t>
      </w:r>
      <w:r>
        <w:rPr>
          <w:rFonts w:eastAsia="Times New Roman" w:cstheme="minorHAnsi"/>
          <w:sz w:val="24"/>
          <w:szCs w:val="24"/>
          <w:lang w:eastAsia="pt-BR"/>
        </w:rPr>
        <w:t xml:space="preserve">, Prefeita do Município de São Luís/MA, solicitando a implantação da </w:t>
      </w:r>
      <w:r>
        <w:rPr>
          <w:rFonts w:eastAsia="Times New Roman" w:cstheme="minorHAnsi"/>
          <w:b/>
          <w:bCs/>
          <w:sz w:val="24"/>
          <w:szCs w:val="24"/>
          <w:lang w:eastAsia="pt-BR"/>
        </w:rPr>
        <w:t>CASA DE ACOLHIMENTO PARA ATENDIMENTO DE MULHERES VÍTIMAS DE VIOLÊNCIA</w:t>
      </w:r>
      <w:r>
        <w:rPr>
          <w:rFonts w:eastAsia="Times New Roman" w:cstheme="minorHAnsi"/>
          <w:sz w:val="24"/>
          <w:szCs w:val="24"/>
          <w:lang w:eastAsia="pt-BR"/>
        </w:rPr>
        <w:t>, no âmbito do Município de São Luís, com estrutura adequada para acolhimento humanizado, assistência psicológica, social e jurídica às mulheres em situação de vulnerabilidade e risco.</w:t>
      </w:r>
    </w:p>
    <w:p w14:paraId="6960041A" w14:textId="77777777" w:rsidR="00126FC5" w:rsidRDefault="00000000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 xml:space="preserve">Apresento esta </w:t>
      </w:r>
      <w:r>
        <w:rPr>
          <w:rFonts w:eastAsia="Times New Roman" w:cstheme="minorHAnsi"/>
          <w:b/>
          <w:bCs/>
          <w:sz w:val="24"/>
          <w:szCs w:val="24"/>
          <w:lang w:eastAsia="pt-BR"/>
        </w:rPr>
        <w:t xml:space="preserve">indicação </w:t>
      </w:r>
      <w:r>
        <w:rPr>
          <w:rFonts w:eastAsia="Times New Roman" w:cstheme="minorHAnsi"/>
          <w:sz w:val="24"/>
          <w:szCs w:val="24"/>
          <w:lang w:eastAsia="pt-BR"/>
        </w:rPr>
        <w:t>em razão da crescente necessidade de fortalecimento das políticas públicas de proteção e assistência às mulheres vítimas de violência doméstica e familiar em nossa capital, considerando a importância de garantir acolhimento digno, seguro e humanizado às mulheres que enfrentam situações de agressão física, psicológica, moral, patrimonial e sexual.</w:t>
      </w:r>
    </w:p>
    <w:p w14:paraId="238A38C2" w14:textId="77777777" w:rsidR="00126FC5" w:rsidRDefault="00000000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cstheme="minorHAnsi"/>
          <w:sz w:val="24"/>
          <w:szCs w:val="24"/>
        </w:rPr>
        <w:t>Ressalta-se, ainda, a sensibilidade da prefeita em relação à pauta da proteção e valorização da mulher ludovicense, especialmente diante do encaminhamento, pelo Poder Executivo Municipal, à Câmara Municipal de São Luís, da mensagem contendo o Projeto de Lei que institui a Secretaria Municipal da Mulher de São Luís/MA. Trata-se de uma medida de grande relevância para o fortalecimento e a ampliação das políticas públicas voltadas à defesa, garantia e promoção dos direitos das mulheres.</w:t>
      </w:r>
    </w:p>
    <w:p w14:paraId="08B01FC1" w14:textId="77777777" w:rsidR="00126FC5" w:rsidRDefault="00000000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>Importante destacar que o Município de São Luís já dispõe da Lei Municipal nº 7.301, de 02 de maio de 2023, resultante do Projeto de Lei nº 131/2021, de autoria da Vereadora Concita Pinto, aprovada pela Câmara Municipal de São Luís/MA, demonstrando o reconhecimento institucional da importância da criação e fortalecimento de mecanismos de proteção e acolhimento às mulheres vítimas de violência. Dessa forma, a presente indicação visa contribuir para a efetiva implementação e ampliação dessas políticas públicas no âmbito municipal.</w:t>
      </w:r>
    </w:p>
    <w:p w14:paraId="67BEE835" w14:textId="77777777" w:rsidR="00126FC5" w:rsidRDefault="00000000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 xml:space="preserve">A implantação da </w:t>
      </w:r>
      <w:r>
        <w:rPr>
          <w:rFonts w:eastAsia="Times New Roman" w:cstheme="minorHAnsi"/>
          <w:b/>
          <w:bCs/>
          <w:sz w:val="24"/>
          <w:szCs w:val="24"/>
          <w:lang w:eastAsia="pt-BR"/>
        </w:rPr>
        <w:t>Casa de Acolhimento</w:t>
      </w:r>
      <w:r>
        <w:rPr>
          <w:rFonts w:eastAsia="Times New Roman" w:cstheme="minorHAnsi"/>
          <w:sz w:val="24"/>
          <w:szCs w:val="24"/>
          <w:lang w:eastAsia="pt-BR"/>
        </w:rPr>
        <w:t xml:space="preserve"> representa um importante instrumento de proteção social, oferecendo abrigo temporário e atendimento multidisciplinar às mulheres vítimas de violência, muitas vezes acompanhadas de seus filhos, proporcionando segurança, apoio emocional e condições necessárias para reconstrução de suas vidas com dignidade e autonomia.</w:t>
      </w:r>
    </w:p>
    <w:p w14:paraId="21DF22D4" w14:textId="77777777" w:rsidR="00126FC5" w:rsidRDefault="00000000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>Além disso, a iniciativa contribuirá diretamente para o enfrentamento da violência contra a mulher, fortalecendo a rede municipal de proteção, promovendo cidadania, inclusão social e garantindo efetividade às políticas públicas voltadas à defesa da mulher no Município de São Luís.</w:t>
      </w:r>
    </w:p>
    <w:p w14:paraId="7C609BEF" w14:textId="2839C4AA" w:rsidR="00FE6D86" w:rsidRDefault="00000000" w:rsidP="00FE6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PLENÁRIO “DEPUTADO NAGIB HAICKEL”, DO PALÁCIO “MANOEL BECKMAN”, EM SÃO LUÍS/MA, ____ DE __________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2026.</w:t>
      </w:r>
    </w:p>
    <w:p w14:paraId="1FAD278A" w14:textId="77777777" w:rsidR="00FE6D86" w:rsidRDefault="00FE6D86" w:rsidP="00FE6D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4BBE1FC2" w14:textId="305D0A4B" w:rsidR="00126FC5" w:rsidRDefault="0000000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JOTA PINTO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br/>
        <w:t>Deputado Estadual</w:t>
      </w:r>
    </w:p>
    <w:p w14:paraId="57D525A6" w14:textId="77777777" w:rsidR="00126FC5" w:rsidRDefault="00000000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BR"/>
        </w:rPr>
      </w:pPr>
      <w:r>
        <w:rPr>
          <w:rFonts w:ascii="Arial" w:eastAsia="Times New Roman" w:hAnsi="Arial" w:cs="Arial"/>
          <w:vanish/>
          <w:sz w:val="16"/>
          <w:szCs w:val="16"/>
          <w:lang w:eastAsia="pt-BR"/>
        </w:rPr>
        <w:t>Parte superior do formulário</w:t>
      </w:r>
    </w:p>
    <w:p w14:paraId="271238C8" w14:textId="77777777" w:rsidR="00126FC5" w:rsidRDefault="00126F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1192495" w14:textId="77777777" w:rsidR="00126FC5" w:rsidRDefault="00000000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BR"/>
        </w:rPr>
      </w:pPr>
      <w:r>
        <w:rPr>
          <w:rFonts w:ascii="Arial" w:eastAsia="Times New Roman" w:hAnsi="Arial" w:cs="Arial"/>
          <w:vanish/>
          <w:sz w:val="16"/>
          <w:szCs w:val="16"/>
          <w:lang w:eastAsia="pt-BR"/>
        </w:rPr>
        <w:lastRenderedPageBreak/>
        <w:t>Parte inferior do formulário</w:t>
      </w:r>
    </w:p>
    <w:p w14:paraId="3C9D0607" w14:textId="77777777" w:rsidR="00126FC5" w:rsidRDefault="00126FC5"/>
    <w:sectPr w:rsidR="00126FC5">
      <w:headerReference w:type="default" r:id="rId6"/>
      <w:pgSz w:w="11906" w:h="16838"/>
      <w:pgMar w:top="709" w:right="1701" w:bottom="142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98E0B" w14:textId="77777777" w:rsidR="00180F1C" w:rsidRDefault="00180F1C">
      <w:pPr>
        <w:spacing w:line="240" w:lineRule="auto"/>
      </w:pPr>
      <w:r>
        <w:separator/>
      </w:r>
    </w:p>
  </w:endnote>
  <w:endnote w:type="continuationSeparator" w:id="0">
    <w:p w14:paraId="4C81BA53" w14:textId="77777777" w:rsidR="00180F1C" w:rsidRDefault="00180F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2111F" w14:textId="77777777" w:rsidR="00180F1C" w:rsidRDefault="00180F1C">
      <w:pPr>
        <w:spacing w:after="0"/>
      </w:pPr>
      <w:r>
        <w:separator/>
      </w:r>
    </w:p>
  </w:footnote>
  <w:footnote w:type="continuationSeparator" w:id="0">
    <w:p w14:paraId="5C1AF1EF" w14:textId="77777777" w:rsidR="00180F1C" w:rsidRDefault="00180F1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50DB7" w14:textId="77777777" w:rsidR="00126FC5" w:rsidRDefault="00000000">
    <w:pPr>
      <w:pStyle w:val="Cabealho"/>
      <w:jc w:val="center"/>
    </w:pPr>
    <w:r>
      <w:rPr>
        <w:noProof/>
      </w:rPr>
      <w:drawing>
        <wp:inline distT="0" distB="0" distL="0" distR="0" wp14:anchorId="57B26813" wp14:editId="5BA6FDA2">
          <wp:extent cx="1476375" cy="1057275"/>
          <wp:effectExtent l="0" t="0" r="0" b="0"/>
          <wp:docPr id="28" name="Imagem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m 2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76375" cy="1057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4F8"/>
    <w:rsid w:val="00126FC5"/>
    <w:rsid w:val="00180F1C"/>
    <w:rsid w:val="00466DD7"/>
    <w:rsid w:val="004856E5"/>
    <w:rsid w:val="00526BA5"/>
    <w:rsid w:val="005373E7"/>
    <w:rsid w:val="00B715FB"/>
    <w:rsid w:val="00BD34F8"/>
    <w:rsid w:val="00FE6D86"/>
    <w:rsid w:val="7716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3E7B4"/>
  <w15:docId w15:val="{C359F0B2-FD3B-4ED2-9F14-2DAD2CA2C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2306</Characters>
  <Application>Microsoft Office Word</Application>
  <DocSecurity>0</DocSecurity>
  <Lines>19</Lines>
  <Paragraphs>5</Paragraphs>
  <ScaleCrop>false</ScaleCrop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Luís Carlos Pereira</dc:creator>
  <cp:lastModifiedBy>Dep. Jota Pinto</cp:lastModifiedBy>
  <cp:revision>2</cp:revision>
  <dcterms:created xsi:type="dcterms:W3CDTF">2026-05-14T12:25:00Z</dcterms:created>
  <dcterms:modified xsi:type="dcterms:W3CDTF">2026-05-14T12:25:00Z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eyJoZGlkIjoiMWI3MjNiMmIzYjVmYTJlODQ0MjhhNTllNzI0ZjE0YzAiLCJ1c2VySWQiOiIxMjM2OTUxMDg5OTUyIn0=</vt:lpwstr>
  </property>
  <property fmtid="{D5CDD505-2E9C-101B-9397-08002B2CF9AE}" pid="3" name="KSOProductBuildVer">
    <vt:lpwstr>1046-12.1.0.26372</vt:lpwstr>
  </property>
  <property fmtid="{D5CDD505-2E9C-101B-9397-08002B2CF9AE}" pid="4" name="ICV">
    <vt:lpwstr>BDCDC2AE89D949D59A925BBE23206AD8_12</vt:lpwstr>
  </property>
</Properties>
</file>