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A2A56" w14:textId="77777777" w:rsidR="008000E0" w:rsidRPr="00743ACD" w:rsidRDefault="008000E0" w:rsidP="008000E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bookmarkEnd w:id="0"/>
    <w:p w14:paraId="5B171CFA" w14:textId="77777777" w:rsidR="008000E0" w:rsidRPr="00743ACD" w:rsidRDefault="008000E0" w:rsidP="008000E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BF86B4" w14:textId="77777777" w:rsidR="008000E0" w:rsidRPr="00743ACD" w:rsidRDefault="008000E0" w:rsidP="008000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ACD">
        <w:rPr>
          <w:rFonts w:ascii="Times New Roman" w:hAnsi="Times New Roman" w:cs="Times New Roman"/>
          <w:b/>
          <w:sz w:val="24"/>
          <w:szCs w:val="24"/>
        </w:rPr>
        <w:t>INDICAÇÃO Nº ____/2026</w:t>
      </w:r>
    </w:p>
    <w:p w14:paraId="6E9F5FBC" w14:textId="77777777" w:rsidR="008000E0" w:rsidRPr="00743ACD" w:rsidRDefault="008000E0" w:rsidP="008000E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289FE9" w14:textId="77777777" w:rsidR="008000E0" w:rsidRPr="00743ACD" w:rsidRDefault="008000E0" w:rsidP="008000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ACD">
        <w:rPr>
          <w:rFonts w:ascii="Times New Roman" w:hAnsi="Times New Roman" w:cs="Times New Roman"/>
          <w:sz w:val="24"/>
          <w:szCs w:val="24"/>
        </w:rPr>
        <w:t>Senhora Presidente,</w:t>
      </w:r>
    </w:p>
    <w:p w14:paraId="788BAE25" w14:textId="77777777" w:rsidR="008000E0" w:rsidRDefault="008000E0" w:rsidP="008000E0">
      <w:pPr>
        <w:pStyle w:val="Corpodetexto"/>
        <w:ind w:firstLine="1843"/>
        <w:jc w:val="both"/>
      </w:pPr>
      <w:r w:rsidRPr="00743ACD">
        <w:t>Nos termos do art. 152 do Regimento Interno da Assembleia Legislativa do Maranhão, Requeiro a Vossa Excelência que, ouvida a Mesa Diretora, seja encaminhado ofício</w:t>
      </w:r>
      <w:r w:rsidRPr="00743ACD">
        <w:rPr>
          <w:rFonts w:eastAsia="Batang"/>
        </w:rPr>
        <w:t xml:space="preserve"> </w:t>
      </w:r>
      <w:r w:rsidRPr="00743ACD">
        <w:rPr>
          <w:b/>
          <w:i/>
          <w:u w:val="single"/>
        </w:rPr>
        <w:t>AO ILUSTRISSIMO DIRETOR GERAL DO DENIT, JOÃO MARCELO SANTOS SOUZA</w:t>
      </w:r>
      <w:r w:rsidRPr="00743ACD">
        <w:rPr>
          <w:b/>
          <w:i/>
        </w:rPr>
        <w:t xml:space="preserve">, </w:t>
      </w:r>
      <w:r w:rsidRPr="00743ACD">
        <w:t xml:space="preserve">solicitando providências, </w:t>
      </w:r>
      <w:r w:rsidRPr="00743ACD">
        <w:rPr>
          <w:b/>
          <w:bCs/>
        </w:rPr>
        <w:t>URGENTES</w:t>
      </w:r>
      <w:r w:rsidRPr="00743ACD">
        <w:t xml:space="preserve">, </w:t>
      </w:r>
      <w:r w:rsidRPr="00743ACD">
        <w:rPr>
          <w:b/>
          <w:bCs/>
        </w:rPr>
        <w:t>URGENTÍSSIMAS</w:t>
      </w:r>
      <w:r w:rsidRPr="00743ACD">
        <w:t xml:space="preserve">, no sentido de determinar, que o Departamento Nacional de Infraestrutura de Transportes – DNIT, adote providências urgentes para execução de operação tapa-buracos e serviços de capina e roçagem na BR-135, trecho compreendido entre o km 0 e o </w:t>
      </w:r>
      <w:r>
        <w:t>Km 135 – no numicipio de Miranda do Norte</w:t>
      </w:r>
      <w:r w:rsidRPr="00743ACD">
        <w:t>, em São Luís/MA.</w:t>
      </w:r>
    </w:p>
    <w:p w14:paraId="21A4AF10" w14:textId="77777777" w:rsidR="008000E0" w:rsidRPr="00743ACD" w:rsidRDefault="008000E0" w:rsidP="008000E0">
      <w:pPr>
        <w:pStyle w:val="Corpodetexto"/>
        <w:ind w:firstLine="1843"/>
        <w:jc w:val="both"/>
      </w:pPr>
    </w:p>
    <w:p w14:paraId="45DCC8C3" w14:textId="77777777" w:rsidR="008000E0" w:rsidRPr="00743ACD" w:rsidRDefault="008000E0" w:rsidP="008000E0">
      <w:pPr>
        <w:ind w:firstLine="1843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420EB369" w14:textId="77777777" w:rsidR="008000E0" w:rsidRDefault="008000E0" w:rsidP="008000E0">
      <w:pPr>
        <w:pStyle w:val="Corpodetexto"/>
        <w:jc w:val="center"/>
        <w:rPr>
          <w:b/>
          <w:bCs/>
        </w:rPr>
      </w:pPr>
      <w:r w:rsidRPr="00743ACD">
        <w:rPr>
          <w:b/>
          <w:bCs/>
        </w:rPr>
        <w:t>JUSTIFICATIVA</w:t>
      </w:r>
    </w:p>
    <w:p w14:paraId="4905A36D" w14:textId="77777777" w:rsidR="008000E0" w:rsidRPr="00743ACD" w:rsidRDefault="008000E0" w:rsidP="008000E0">
      <w:pPr>
        <w:pStyle w:val="Corpodetexto"/>
        <w:jc w:val="center"/>
        <w:rPr>
          <w:b/>
          <w:bCs/>
        </w:rPr>
      </w:pPr>
    </w:p>
    <w:p w14:paraId="785B7618" w14:textId="77777777" w:rsidR="008000E0" w:rsidRPr="00743ACD" w:rsidRDefault="008000E0" w:rsidP="008000E0">
      <w:pPr>
        <w:pStyle w:val="Corpodetexto"/>
        <w:jc w:val="both"/>
      </w:pPr>
    </w:p>
    <w:p w14:paraId="67CE6D54" w14:textId="77777777" w:rsidR="008000E0" w:rsidRPr="00743ACD" w:rsidRDefault="008000E0" w:rsidP="008000E0">
      <w:pPr>
        <w:pStyle w:val="Corpodetexto"/>
        <w:ind w:firstLine="1985"/>
        <w:jc w:val="both"/>
      </w:pPr>
      <w:r w:rsidRPr="00743ACD">
        <w:t>A BR-135 no trecho mencionado encontra-se em estado crítico de conservação, com pavimento deteriorado, crateras e buracos de grande extensão ao longo da pista. A ausência de manutenção preventiva e corretiva compromete diretamente a trafegabilidade e a segurança dos usuários.</w:t>
      </w:r>
    </w:p>
    <w:p w14:paraId="75451E08" w14:textId="77777777" w:rsidR="008000E0" w:rsidRPr="00743ACD" w:rsidRDefault="008000E0" w:rsidP="008000E0">
      <w:pPr>
        <w:pStyle w:val="Corpodetexto"/>
        <w:jc w:val="both"/>
      </w:pPr>
    </w:p>
    <w:p w14:paraId="779E1609" w14:textId="77777777" w:rsidR="008000E0" w:rsidRPr="00743ACD" w:rsidRDefault="008000E0" w:rsidP="008000E0">
      <w:pPr>
        <w:pStyle w:val="Corpodetexto"/>
        <w:ind w:firstLine="1985"/>
        <w:jc w:val="both"/>
      </w:pPr>
      <w:r w:rsidRPr="00743ACD">
        <w:t>A falta de capina e roçagem nas margens e acostamentos agrava o problema, reduzindo a visibilidade, obstruindo a drenagem e favorecendo o acúmulo de água e detritos na pista. Essa combinação de fatores eleva exponencialmente o risco de acidentes.</w:t>
      </w:r>
    </w:p>
    <w:p w14:paraId="06C03E4D" w14:textId="77777777" w:rsidR="008000E0" w:rsidRPr="00743ACD" w:rsidRDefault="008000E0" w:rsidP="008000E0">
      <w:pPr>
        <w:pStyle w:val="Corpodetexto"/>
        <w:jc w:val="both"/>
      </w:pPr>
    </w:p>
    <w:p w14:paraId="1822BA29" w14:textId="77777777" w:rsidR="008000E0" w:rsidRPr="00743ACD" w:rsidRDefault="008000E0" w:rsidP="008000E0">
      <w:pPr>
        <w:pStyle w:val="Corpodetexto"/>
        <w:ind w:firstLine="1985"/>
        <w:jc w:val="both"/>
      </w:pPr>
      <w:r w:rsidRPr="00743ACD">
        <w:t>Os condutores de motocicletas são os mais expostos, em razão da instabilidade causada pelos buracos e da impossibilidade de desvio seguro em velocidade compatível com a via. Registram-se diariamente ocorrências de quedas, danos materiais e risco de colisões fatais. Motoristas de veículos leves e pesados também sofrem com avarias mecânicas e perda de controle direcional.</w:t>
      </w:r>
    </w:p>
    <w:p w14:paraId="074C747D" w14:textId="77777777" w:rsidR="008000E0" w:rsidRPr="00743ACD" w:rsidRDefault="008000E0" w:rsidP="008000E0">
      <w:pPr>
        <w:pStyle w:val="Corpodetexto"/>
        <w:jc w:val="both"/>
      </w:pPr>
    </w:p>
    <w:p w14:paraId="1B1D9EBA" w14:textId="77777777" w:rsidR="008000E0" w:rsidRDefault="008000E0" w:rsidP="008000E0">
      <w:pPr>
        <w:pStyle w:val="Corpodetexto"/>
        <w:ind w:firstLine="1985"/>
        <w:jc w:val="both"/>
      </w:pPr>
      <w:r w:rsidRPr="00743ACD">
        <w:t>Trata-se de rodovia federal de tráfego intenso, essencial para o escoamento de produção, transporte de cargas e deslocamento de trabalhadores e estudantes que acessam São Luís pela região do Estreito dos Mosquitos. A omissão na manutenção fere o direito fundamental à segurança e à vida, previsto no art. 5º da Constituição Federal, e contraria o dever de conservação previsto no art. 1º do Código de Trânsito Brasileiro.</w:t>
      </w:r>
    </w:p>
    <w:p w14:paraId="5A5F0BB4" w14:textId="77777777" w:rsidR="008000E0" w:rsidRDefault="008000E0" w:rsidP="008000E0">
      <w:pPr>
        <w:pStyle w:val="Corpodetexto"/>
        <w:ind w:firstLine="1985"/>
        <w:jc w:val="both"/>
      </w:pPr>
    </w:p>
    <w:p w14:paraId="0B50D2D5" w14:textId="77777777" w:rsidR="008000E0" w:rsidRPr="00743ACD" w:rsidRDefault="008000E0" w:rsidP="008000E0">
      <w:pPr>
        <w:pStyle w:val="Corpodetexto"/>
        <w:ind w:firstLine="1985"/>
        <w:jc w:val="both"/>
      </w:pPr>
    </w:p>
    <w:p w14:paraId="36B4F212" w14:textId="77777777" w:rsidR="008000E0" w:rsidRPr="00743ACD" w:rsidRDefault="008000E0" w:rsidP="008000E0">
      <w:pPr>
        <w:pStyle w:val="Corpodetexto"/>
        <w:jc w:val="both"/>
      </w:pPr>
    </w:p>
    <w:p w14:paraId="56B77B53" w14:textId="77777777" w:rsidR="008000E0" w:rsidRDefault="008000E0" w:rsidP="008000E0">
      <w:pPr>
        <w:pStyle w:val="Corpodetexto"/>
        <w:ind w:firstLine="1985"/>
        <w:jc w:val="both"/>
      </w:pPr>
    </w:p>
    <w:p w14:paraId="5802F060" w14:textId="77777777" w:rsidR="008000E0" w:rsidRPr="00743ACD" w:rsidRDefault="008000E0" w:rsidP="008000E0">
      <w:pPr>
        <w:pStyle w:val="Corpodetexto"/>
        <w:ind w:firstLine="1985"/>
        <w:jc w:val="both"/>
      </w:pPr>
      <w:r w:rsidRPr="00743ACD">
        <w:t>Diante do exposto, requeiro ao DNIT:</w:t>
      </w:r>
    </w:p>
    <w:p w14:paraId="03CC68D2" w14:textId="77777777" w:rsidR="008000E0" w:rsidRPr="00743ACD" w:rsidRDefault="008000E0" w:rsidP="008000E0">
      <w:pPr>
        <w:pStyle w:val="Corpodetexto"/>
        <w:jc w:val="both"/>
      </w:pPr>
    </w:p>
    <w:p w14:paraId="53DE00E0" w14:textId="77777777" w:rsidR="008000E0" w:rsidRPr="004F55A3" w:rsidRDefault="008000E0" w:rsidP="008000E0">
      <w:pPr>
        <w:pStyle w:val="Corpodetexto"/>
        <w:rPr>
          <w:lang w:val="pt-BR"/>
        </w:rPr>
      </w:pPr>
      <w:r w:rsidRPr="005717B2">
        <w:t xml:space="preserve">a) Execução imediata de operação tapa-buracos emergencial em todo o trecho da BR-135, do </w:t>
      </w:r>
      <w:r w:rsidRPr="004F55A3">
        <w:rPr>
          <w:lang w:val="pt-BR"/>
        </w:rPr>
        <w:t>km 0 ao km 135, entre São Luís e Miranda do Norte</w:t>
      </w:r>
      <w:r w:rsidRPr="005717B2">
        <w:t>;</w:t>
      </w:r>
    </w:p>
    <w:p w14:paraId="06D4813F" w14:textId="77777777" w:rsidR="008000E0" w:rsidRPr="00743ACD" w:rsidRDefault="008000E0" w:rsidP="008000E0">
      <w:pPr>
        <w:pStyle w:val="Corpodetexto"/>
        <w:jc w:val="both"/>
      </w:pPr>
      <w:r w:rsidRPr="00743ACD">
        <w:t>b) Serviço de capina, roçagem e limpeza das margens e acostamentos no mesmo segmento;</w:t>
      </w:r>
    </w:p>
    <w:p w14:paraId="216F08A2" w14:textId="77777777" w:rsidR="008000E0" w:rsidRPr="00743ACD" w:rsidRDefault="008000E0" w:rsidP="008000E0">
      <w:pPr>
        <w:pStyle w:val="Corpodetexto"/>
        <w:jc w:val="both"/>
      </w:pPr>
      <w:r w:rsidRPr="00743ACD">
        <w:t>c) Encaminhamento a esta Assembleia Legislativa, no prazo de 10 (dez) dias, do cronograma de execução e das medidas já adotadas.</w:t>
      </w:r>
    </w:p>
    <w:p w14:paraId="3BAAF1EA" w14:textId="77777777" w:rsidR="008000E0" w:rsidRPr="00743ACD" w:rsidRDefault="008000E0" w:rsidP="008000E0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80F674A" w14:textId="77777777" w:rsidR="008000E0" w:rsidRPr="00743ACD" w:rsidRDefault="008000E0" w:rsidP="008000E0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743ACD">
        <w:rPr>
          <w:b/>
          <w:color w:val="000000" w:themeColor="text1"/>
        </w:rPr>
        <w:t xml:space="preserve">PLENÁRIO DEPUTADO “NAGIB HAICKEL”, DO PALÁCIO MANUEL BECKMAN, EM SÃO LUÍS – MARANHÃO, </w:t>
      </w:r>
      <w:r>
        <w:rPr>
          <w:b/>
          <w:color w:val="000000" w:themeColor="text1"/>
        </w:rPr>
        <w:t>27 DE MAIO DE 2026</w:t>
      </w:r>
      <w:r w:rsidRPr="00743ACD">
        <w:rPr>
          <w:color w:val="000000" w:themeColor="text1"/>
        </w:rPr>
        <w:t>.</w:t>
      </w:r>
    </w:p>
    <w:p w14:paraId="71FA4E15" w14:textId="77777777" w:rsidR="008000E0" w:rsidRPr="00743ACD" w:rsidRDefault="008000E0" w:rsidP="008000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92716B" w14:textId="77777777" w:rsidR="008000E0" w:rsidRPr="00743ACD" w:rsidRDefault="008000E0" w:rsidP="008000E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F15DE07" w14:textId="77777777" w:rsidR="008000E0" w:rsidRPr="00743ACD" w:rsidRDefault="008000E0" w:rsidP="008000E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4F38950" w14:textId="77777777" w:rsidR="008000E0" w:rsidRPr="00743ACD" w:rsidRDefault="008000E0" w:rsidP="008000E0">
      <w:pPr>
        <w:pStyle w:val="Corpodetexto"/>
        <w:jc w:val="center"/>
        <w:rPr>
          <w:b/>
          <w:bCs/>
        </w:rPr>
      </w:pPr>
      <w:r w:rsidRPr="00743ACD">
        <w:rPr>
          <w:b/>
          <w:bCs/>
        </w:rPr>
        <w:t>ARISTON RIBEIRO</w:t>
      </w:r>
    </w:p>
    <w:p w14:paraId="5DE78293" w14:textId="77777777" w:rsidR="008000E0" w:rsidRPr="00743ACD" w:rsidRDefault="008000E0" w:rsidP="008000E0">
      <w:pPr>
        <w:pStyle w:val="Corpodetexto"/>
        <w:jc w:val="center"/>
      </w:pPr>
      <w:r w:rsidRPr="00743ACD">
        <w:t>Deputado Estadual</w:t>
      </w:r>
    </w:p>
    <w:p w14:paraId="4F7D7650" w14:textId="77777777" w:rsidR="006C3874" w:rsidRDefault="006C3874"/>
    <w:sectPr w:rsidR="006C3874" w:rsidSect="008000E0">
      <w:headerReference w:type="default" r:id="rId4"/>
      <w:footerReference w:type="default" r:id="rId5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9F058" w14:textId="77777777" w:rsidR="008000E0" w:rsidRPr="001B5EA3" w:rsidRDefault="008000E0" w:rsidP="00706646">
    <w:pPr>
      <w:spacing w:after="0"/>
      <w:jc w:val="center"/>
    </w:pPr>
    <w:r w:rsidRPr="001B5EA3">
      <w:t xml:space="preserve">Avenida Jerônimo de Albuquerque s/n-Sítio Rangedor – </w:t>
    </w:r>
    <w:proofErr w:type="spellStart"/>
    <w:r w:rsidRPr="001B5EA3">
      <w:t>Cohafuma</w:t>
    </w:r>
    <w:proofErr w:type="spellEnd"/>
  </w:p>
  <w:p w14:paraId="69E65109" w14:textId="77777777" w:rsidR="008000E0" w:rsidRPr="001B5EA3" w:rsidRDefault="008000E0" w:rsidP="00706646">
    <w:pPr>
      <w:spacing w:after="0"/>
      <w:jc w:val="center"/>
    </w:pPr>
    <w:r w:rsidRPr="001B5EA3">
      <w:t>São Luís - MA - 65.071-750 -Tel.: 3269-3292/ 3269-3451 - www.al.ma.leg.br</w:t>
    </w:r>
  </w:p>
  <w:p w14:paraId="43BFA3C8" w14:textId="77777777" w:rsidR="008000E0" w:rsidRDefault="008000E0" w:rsidP="00706646">
    <w:pPr>
      <w:spacing w:after="0"/>
      <w:jc w:val="center"/>
    </w:pPr>
    <w:r w:rsidRPr="001B5EA3">
      <w:t>deputadoaristonribeiro@gmail.com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92A4E" w14:textId="77777777" w:rsidR="008000E0" w:rsidRPr="00282F73" w:rsidRDefault="008000E0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42977B" wp14:editId="17BA3D9A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698226093" name="Imagem 698226093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4A28B133" w14:textId="77777777" w:rsidR="008000E0" w:rsidRPr="00282F73" w:rsidRDefault="008000E0" w:rsidP="00706646">
    <w:pPr>
      <w:spacing w:after="0" w:line="240" w:lineRule="auto"/>
      <w:jc w:val="center"/>
    </w:pPr>
    <w:r w:rsidRPr="00282F73">
      <w:t>Assembleia Legislativa do Estado do Maranhão</w:t>
    </w:r>
  </w:p>
  <w:p w14:paraId="1622DA94" w14:textId="77777777" w:rsidR="008000E0" w:rsidRPr="00282F73" w:rsidRDefault="008000E0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0E0"/>
    <w:rsid w:val="000D729B"/>
    <w:rsid w:val="0069741E"/>
    <w:rsid w:val="006C3874"/>
    <w:rsid w:val="008000E0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A283"/>
  <w15:chartTrackingRefBased/>
  <w15:docId w15:val="{2E281C98-E344-432C-B0A7-573A9E3D6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0E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00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00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00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00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00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00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00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00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00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00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00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00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00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00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00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00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00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00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0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0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00E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0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00E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00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00E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00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0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00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00E0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8000E0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800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8000E0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8000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00E0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2118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1</cp:revision>
  <dcterms:created xsi:type="dcterms:W3CDTF">2026-05-27T17:16:00Z</dcterms:created>
  <dcterms:modified xsi:type="dcterms:W3CDTF">2026-05-27T17:17:00Z</dcterms:modified>
</cp:coreProperties>
</file>