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D0E97" w14:textId="77777777" w:rsidR="007E082E" w:rsidRDefault="004749AA" w:rsidP="005B1253">
      <w:pPr>
        <w:jc w:val="center"/>
      </w:pPr>
      <w:r>
        <w:rPr>
          <w:noProof/>
          <w:color w:val="000000"/>
          <w:lang w:val="pt-BR" w:eastAsia="pt-BR"/>
        </w:rPr>
        <w:drawing>
          <wp:inline distT="0" distB="0" distL="0" distR="0" wp14:anchorId="6FA6BFC8" wp14:editId="6B184EBE">
            <wp:extent cx="1097280" cy="10936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a:stretch>
                      <a:fillRect/>
                    </a:stretch>
                  </pic:blipFill>
                  <pic:spPr>
                    <a:xfrm>
                      <a:off x="0" y="0"/>
                      <a:ext cx="1097280" cy="1093622"/>
                    </a:xfrm>
                    <a:prstGeom prst="rect">
                      <a:avLst/>
                    </a:prstGeom>
                  </pic:spPr>
                </pic:pic>
              </a:graphicData>
            </a:graphic>
          </wp:inline>
        </w:drawing>
      </w:r>
    </w:p>
    <w:p w14:paraId="1C9584A2" w14:textId="77777777" w:rsidR="007E082E" w:rsidRDefault="004749AA" w:rsidP="005B1253">
      <w:pPr>
        <w:spacing w:after="0" w:line="240" w:lineRule="auto"/>
        <w:jc w:val="center"/>
      </w:pPr>
      <w:r>
        <w:rPr>
          <w:b/>
          <w:color w:val="000000"/>
        </w:rPr>
        <w:t>ASSEMBLEIA LEGISLATIVA DO ESTADO DO MARANHÃO</w:t>
      </w:r>
    </w:p>
    <w:p w14:paraId="2F0E0329" w14:textId="77777777" w:rsidR="007E082E" w:rsidRDefault="004749AA" w:rsidP="005B1253">
      <w:pPr>
        <w:spacing w:after="0" w:line="240" w:lineRule="auto"/>
        <w:jc w:val="center"/>
      </w:pPr>
      <w:r>
        <w:rPr>
          <w:b/>
          <w:color w:val="000000"/>
        </w:rPr>
        <w:t>GABINETE DA DEPUTADA HELENA DUAILIBE</w:t>
      </w:r>
    </w:p>
    <w:p w14:paraId="479BFA3C" w14:textId="77777777" w:rsidR="007E082E" w:rsidRDefault="004749AA" w:rsidP="005B1253">
      <w:pPr>
        <w:spacing w:after="0" w:line="240" w:lineRule="auto"/>
        <w:jc w:val="center"/>
      </w:pPr>
      <w:r>
        <w:rPr>
          <w:b/>
          <w:color w:val="000000"/>
        </w:rPr>
        <w:t>Avenida Jerônimo de Albuquerque, s/n, Sítio do Rangedor – Cohafuma</w:t>
      </w:r>
    </w:p>
    <w:p w14:paraId="45DBAE6E" w14:textId="77777777" w:rsidR="007E082E" w:rsidRDefault="004749AA" w:rsidP="005B1253">
      <w:pPr>
        <w:spacing w:after="0" w:line="240" w:lineRule="auto"/>
        <w:jc w:val="center"/>
      </w:pPr>
      <w:r>
        <w:rPr>
          <w:b/>
          <w:color w:val="000000"/>
        </w:rPr>
        <w:t>São Luís - MA – 65.071-750</w:t>
      </w:r>
    </w:p>
    <w:p w14:paraId="17BF9B9D" w14:textId="77777777" w:rsidR="007E082E" w:rsidRDefault="004749AA" w:rsidP="005B1253">
      <w:pPr>
        <w:spacing w:after="0" w:line="240" w:lineRule="auto"/>
        <w:jc w:val="center"/>
      </w:pPr>
      <w:r>
        <w:rPr>
          <w:b/>
          <w:color w:val="000000"/>
        </w:rPr>
        <w:t>gabinetedeputadahelenaduailibe@gmail.com;</w:t>
      </w:r>
    </w:p>
    <w:p w14:paraId="2CC18DDC" w14:textId="77777777" w:rsidR="007E082E" w:rsidRDefault="004749AA" w:rsidP="005B1253">
      <w:pPr>
        <w:spacing w:after="0" w:line="240" w:lineRule="auto"/>
        <w:jc w:val="center"/>
      </w:pPr>
      <w:r>
        <w:rPr>
          <w:b/>
          <w:color w:val="000000"/>
        </w:rPr>
        <w:t>dep.helenaduailibe@al.ma.leg.br</w:t>
      </w:r>
    </w:p>
    <w:p w14:paraId="186BF0C3" w14:textId="77777777" w:rsidR="007E082E" w:rsidRDefault="007E082E" w:rsidP="00F32726">
      <w:pPr>
        <w:jc w:val="both"/>
      </w:pPr>
    </w:p>
    <w:p w14:paraId="00003964" w14:textId="77777777" w:rsidR="007E082E" w:rsidRDefault="004749AA" w:rsidP="005B1253">
      <w:pPr>
        <w:jc w:val="center"/>
      </w:pPr>
      <w:r>
        <w:rPr>
          <w:b/>
          <w:color w:val="000000"/>
        </w:rPr>
        <w:t>PROJETO DE LEI Nº      / 2026</w:t>
      </w:r>
    </w:p>
    <w:p w14:paraId="23A66EEC" w14:textId="77777777" w:rsidR="007E082E" w:rsidRDefault="007E082E">
      <w:pPr>
        <w:jc w:val="both"/>
      </w:pPr>
    </w:p>
    <w:p w14:paraId="0EB9ADA5" w14:textId="7CD7BFD6" w:rsidR="007E082E" w:rsidRDefault="004749AA" w:rsidP="00AE77A5">
      <w:pPr>
        <w:ind w:left="4320"/>
        <w:jc w:val="both"/>
      </w:pPr>
      <w:r>
        <w:rPr>
          <w:b/>
          <w:color w:val="000000"/>
        </w:rPr>
        <w:t xml:space="preserve">EMENTA: </w:t>
      </w:r>
      <w:r>
        <w:rPr>
          <w:color w:val="000000"/>
        </w:rPr>
        <w:t xml:space="preserve">Dispõe sobre </w:t>
      </w:r>
      <w:proofErr w:type="gramStart"/>
      <w:r>
        <w:rPr>
          <w:color w:val="000000"/>
        </w:rPr>
        <w:t>a</w:t>
      </w:r>
      <w:proofErr w:type="gramEnd"/>
      <w:r>
        <w:rPr>
          <w:color w:val="000000"/>
        </w:rPr>
        <w:t xml:space="preserve"> obrigatoriedade d</w:t>
      </w:r>
      <w:r w:rsidR="00F32726">
        <w:rPr>
          <w:color w:val="000000"/>
        </w:rPr>
        <w:t>a</w:t>
      </w:r>
      <w:r>
        <w:rPr>
          <w:color w:val="000000"/>
        </w:rPr>
        <w:t xml:space="preserve"> assinatura física de pessoas idosas em contratos de operação de crédito firmados por meio eletrônico ou telefônico no Estado do Maranhão.</w:t>
      </w:r>
    </w:p>
    <w:p w14:paraId="5C697E1F" w14:textId="77777777" w:rsidR="00F32726" w:rsidRDefault="00F32726" w:rsidP="00F32726">
      <w:pPr>
        <w:ind w:left="3402"/>
        <w:jc w:val="both"/>
      </w:pPr>
    </w:p>
    <w:p w14:paraId="04475734" w14:textId="5A5546EF" w:rsidR="007E082E" w:rsidRPr="00F32726" w:rsidRDefault="004749AA" w:rsidP="00F32726">
      <w:pPr>
        <w:spacing w:line="360" w:lineRule="auto"/>
        <w:jc w:val="both"/>
        <w:rPr>
          <w:b/>
          <w:bCs/>
        </w:rPr>
      </w:pPr>
      <w:r>
        <w:rPr>
          <w:b/>
          <w:color w:val="000000"/>
        </w:rPr>
        <w:t>Art. 1º</w:t>
      </w:r>
      <w:r>
        <w:rPr>
          <w:color w:val="000000"/>
        </w:rPr>
        <w:t xml:space="preserve"> </w:t>
      </w:r>
      <w:proofErr w:type="spellStart"/>
      <w:r>
        <w:rPr>
          <w:color w:val="000000"/>
        </w:rPr>
        <w:t>Fica</w:t>
      </w:r>
      <w:proofErr w:type="spellEnd"/>
      <w:r>
        <w:rPr>
          <w:color w:val="000000"/>
        </w:rPr>
        <w:t xml:space="preserve"> </w:t>
      </w:r>
      <w:proofErr w:type="spellStart"/>
      <w:r>
        <w:rPr>
          <w:color w:val="000000"/>
        </w:rPr>
        <w:t>obriga</w:t>
      </w:r>
      <w:r w:rsidR="00F32726">
        <w:rPr>
          <w:color w:val="000000"/>
        </w:rPr>
        <w:t>da</w:t>
      </w:r>
      <w:proofErr w:type="spellEnd"/>
      <w:r>
        <w:rPr>
          <w:color w:val="000000"/>
        </w:rPr>
        <w:t xml:space="preserve"> </w:t>
      </w:r>
      <w:proofErr w:type="gramStart"/>
      <w:r>
        <w:rPr>
          <w:color w:val="000000"/>
        </w:rPr>
        <w:t>a</w:t>
      </w:r>
      <w:proofErr w:type="gramEnd"/>
      <w:r>
        <w:rPr>
          <w:color w:val="000000"/>
        </w:rPr>
        <w:t xml:space="preserve"> </w:t>
      </w:r>
      <w:proofErr w:type="spellStart"/>
      <w:r>
        <w:rPr>
          <w:color w:val="000000"/>
        </w:rPr>
        <w:t>assinatura</w:t>
      </w:r>
      <w:proofErr w:type="spellEnd"/>
      <w:r>
        <w:rPr>
          <w:color w:val="000000"/>
        </w:rPr>
        <w:t xml:space="preserve"> </w:t>
      </w:r>
      <w:proofErr w:type="spellStart"/>
      <w:r>
        <w:rPr>
          <w:color w:val="000000"/>
        </w:rPr>
        <w:t>física</w:t>
      </w:r>
      <w:proofErr w:type="spellEnd"/>
      <w:r>
        <w:rPr>
          <w:color w:val="000000"/>
        </w:rPr>
        <w:t xml:space="preserve"> das </w:t>
      </w:r>
      <w:proofErr w:type="spellStart"/>
      <w:r>
        <w:rPr>
          <w:color w:val="000000"/>
        </w:rPr>
        <w:t>pessoas</w:t>
      </w:r>
      <w:proofErr w:type="spellEnd"/>
      <w:r>
        <w:rPr>
          <w:color w:val="000000"/>
        </w:rPr>
        <w:t xml:space="preserve"> </w:t>
      </w:r>
      <w:proofErr w:type="spellStart"/>
      <w:r>
        <w:rPr>
          <w:color w:val="000000"/>
        </w:rPr>
        <w:t>idosas</w:t>
      </w:r>
      <w:proofErr w:type="spellEnd"/>
      <w:r>
        <w:rPr>
          <w:color w:val="000000"/>
        </w:rPr>
        <w:t xml:space="preserve"> </w:t>
      </w:r>
      <w:proofErr w:type="spellStart"/>
      <w:r>
        <w:rPr>
          <w:color w:val="000000"/>
        </w:rPr>
        <w:t>em</w:t>
      </w:r>
      <w:proofErr w:type="spellEnd"/>
      <w:r>
        <w:rPr>
          <w:color w:val="000000"/>
        </w:rPr>
        <w:t xml:space="preserve"> </w:t>
      </w:r>
      <w:proofErr w:type="spellStart"/>
      <w:r>
        <w:rPr>
          <w:color w:val="000000"/>
        </w:rPr>
        <w:t>contratos</w:t>
      </w:r>
      <w:proofErr w:type="spellEnd"/>
      <w:r>
        <w:rPr>
          <w:color w:val="000000"/>
        </w:rPr>
        <w:t xml:space="preserve"> de </w:t>
      </w:r>
      <w:proofErr w:type="spellStart"/>
      <w:r>
        <w:rPr>
          <w:color w:val="000000"/>
        </w:rPr>
        <w:t>operação</w:t>
      </w:r>
      <w:proofErr w:type="spellEnd"/>
      <w:r>
        <w:rPr>
          <w:color w:val="000000"/>
        </w:rPr>
        <w:t xml:space="preserve"> de </w:t>
      </w:r>
      <w:proofErr w:type="spellStart"/>
      <w:r>
        <w:rPr>
          <w:color w:val="000000"/>
        </w:rPr>
        <w:t>crédito</w:t>
      </w:r>
      <w:proofErr w:type="spellEnd"/>
      <w:r>
        <w:rPr>
          <w:color w:val="000000"/>
        </w:rPr>
        <w:t xml:space="preserve"> </w:t>
      </w:r>
      <w:proofErr w:type="spellStart"/>
      <w:r>
        <w:rPr>
          <w:color w:val="000000"/>
        </w:rPr>
        <w:t>firmados</w:t>
      </w:r>
      <w:proofErr w:type="spellEnd"/>
      <w:r>
        <w:rPr>
          <w:color w:val="000000"/>
        </w:rPr>
        <w:t xml:space="preserve"> </w:t>
      </w:r>
      <w:proofErr w:type="spellStart"/>
      <w:r w:rsidRPr="00F32726">
        <w:rPr>
          <w:color w:val="000000"/>
        </w:rPr>
        <w:t>por</w:t>
      </w:r>
      <w:proofErr w:type="spellEnd"/>
      <w:r w:rsidRPr="00F32726">
        <w:rPr>
          <w:color w:val="000000"/>
        </w:rPr>
        <w:t xml:space="preserve"> </w:t>
      </w:r>
      <w:proofErr w:type="spellStart"/>
      <w:r w:rsidRPr="00F32726">
        <w:rPr>
          <w:color w:val="000000"/>
        </w:rPr>
        <w:t>meio</w:t>
      </w:r>
      <w:proofErr w:type="spellEnd"/>
      <w:r w:rsidRPr="00F32726">
        <w:rPr>
          <w:color w:val="000000"/>
        </w:rPr>
        <w:t xml:space="preserve"> </w:t>
      </w:r>
      <w:proofErr w:type="spellStart"/>
      <w:r w:rsidRPr="00F32726">
        <w:rPr>
          <w:color w:val="000000"/>
        </w:rPr>
        <w:t>eletrônico</w:t>
      </w:r>
      <w:proofErr w:type="spellEnd"/>
      <w:r w:rsidRPr="00F32726">
        <w:rPr>
          <w:color w:val="000000"/>
        </w:rPr>
        <w:t xml:space="preserve"> </w:t>
      </w:r>
      <w:proofErr w:type="spellStart"/>
      <w:r w:rsidRPr="00F32726">
        <w:rPr>
          <w:color w:val="000000"/>
        </w:rPr>
        <w:t>ou</w:t>
      </w:r>
      <w:proofErr w:type="spellEnd"/>
      <w:r w:rsidRPr="00F32726">
        <w:rPr>
          <w:color w:val="000000"/>
        </w:rPr>
        <w:t xml:space="preserve"> </w:t>
      </w:r>
      <w:proofErr w:type="spellStart"/>
      <w:r w:rsidRPr="00F32726">
        <w:rPr>
          <w:color w:val="000000"/>
        </w:rPr>
        <w:t>telefônico</w:t>
      </w:r>
      <w:proofErr w:type="spellEnd"/>
      <w:r w:rsidR="00F32726" w:rsidRPr="00F32726">
        <w:rPr>
          <w:color w:val="000000"/>
        </w:rPr>
        <w:t xml:space="preserve">, </w:t>
      </w:r>
      <w:proofErr w:type="spellStart"/>
      <w:r w:rsidR="00F32726" w:rsidRPr="00F32726">
        <w:rPr>
          <w:color w:val="000000"/>
        </w:rPr>
        <w:t>seus</w:t>
      </w:r>
      <w:proofErr w:type="spellEnd"/>
      <w:r w:rsidR="00F32726" w:rsidRPr="00F32726">
        <w:rPr>
          <w:color w:val="000000"/>
        </w:rPr>
        <w:t xml:space="preserve"> </w:t>
      </w:r>
      <w:proofErr w:type="spellStart"/>
      <w:r w:rsidR="00F32726" w:rsidRPr="00F32726">
        <w:rPr>
          <w:color w:val="000000"/>
        </w:rPr>
        <w:t>representantes</w:t>
      </w:r>
      <w:proofErr w:type="spellEnd"/>
      <w:r w:rsidR="00F32726" w:rsidRPr="00F32726">
        <w:rPr>
          <w:color w:val="000000"/>
        </w:rPr>
        <w:t xml:space="preserve"> e </w:t>
      </w:r>
      <w:proofErr w:type="spellStart"/>
      <w:r w:rsidR="00F32726" w:rsidRPr="00F32726">
        <w:rPr>
          <w:color w:val="000000"/>
        </w:rPr>
        <w:t>prepostos</w:t>
      </w:r>
      <w:proofErr w:type="spellEnd"/>
      <w:r w:rsidRPr="00F32726">
        <w:rPr>
          <w:color w:val="000000"/>
        </w:rPr>
        <w:t xml:space="preserve"> no </w:t>
      </w:r>
      <w:proofErr w:type="spellStart"/>
      <w:r w:rsidRPr="00F32726">
        <w:rPr>
          <w:color w:val="000000"/>
        </w:rPr>
        <w:t>âmbito</w:t>
      </w:r>
      <w:proofErr w:type="spellEnd"/>
      <w:r w:rsidRPr="00F32726">
        <w:rPr>
          <w:color w:val="000000"/>
        </w:rPr>
        <w:t xml:space="preserve"> do Estado do Maranhão.</w:t>
      </w:r>
    </w:p>
    <w:p w14:paraId="58CC0BF8" w14:textId="13664ECE" w:rsidR="00F32726" w:rsidRDefault="00F32726" w:rsidP="00F32726">
      <w:pPr>
        <w:spacing w:line="360" w:lineRule="auto"/>
        <w:jc w:val="both"/>
      </w:pPr>
      <w:proofErr w:type="spellStart"/>
      <w:r w:rsidRPr="00F32726">
        <w:rPr>
          <w:b/>
          <w:bCs/>
          <w:color w:val="000000"/>
        </w:rPr>
        <w:t>Parágrafo</w:t>
      </w:r>
      <w:proofErr w:type="spellEnd"/>
      <w:r w:rsidRPr="00F32726">
        <w:rPr>
          <w:b/>
          <w:bCs/>
          <w:color w:val="000000"/>
        </w:rPr>
        <w:t xml:space="preserve"> </w:t>
      </w:r>
      <w:proofErr w:type="spellStart"/>
      <w:r w:rsidRPr="00F32726">
        <w:rPr>
          <w:b/>
          <w:bCs/>
          <w:color w:val="000000"/>
        </w:rPr>
        <w:t>único</w:t>
      </w:r>
      <w:proofErr w:type="spellEnd"/>
      <w:r>
        <w:rPr>
          <w:color w:val="000000"/>
        </w:rPr>
        <w:t xml:space="preserve">: </w:t>
      </w:r>
      <w:proofErr w:type="spellStart"/>
      <w:r w:rsidRPr="00F32726">
        <w:rPr>
          <w:color w:val="000000"/>
        </w:rPr>
        <w:t>Considera</w:t>
      </w:r>
      <w:proofErr w:type="spellEnd"/>
      <w:r w:rsidRPr="00F32726">
        <w:rPr>
          <w:color w:val="000000"/>
        </w:rPr>
        <w:t xml:space="preserve">-se </w:t>
      </w:r>
      <w:proofErr w:type="spellStart"/>
      <w:r w:rsidRPr="00F32726">
        <w:rPr>
          <w:color w:val="000000"/>
        </w:rPr>
        <w:t>contrato</w:t>
      </w:r>
      <w:proofErr w:type="spellEnd"/>
      <w:r w:rsidRPr="00F32726">
        <w:rPr>
          <w:color w:val="000000"/>
        </w:rPr>
        <w:t xml:space="preserve"> de </w:t>
      </w:r>
      <w:proofErr w:type="spellStart"/>
      <w:r w:rsidRPr="00F32726">
        <w:rPr>
          <w:color w:val="000000"/>
        </w:rPr>
        <w:t>operação</w:t>
      </w:r>
      <w:proofErr w:type="spellEnd"/>
      <w:r w:rsidRPr="00F32726">
        <w:rPr>
          <w:color w:val="000000"/>
        </w:rPr>
        <w:t xml:space="preserve"> de </w:t>
      </w:r>
      <w:proofErr w:type="spellStart"/>
      <w:r w:rsidRPr="00F32726">
        <w:rPr>
          <w:color w:val="000000"/>
        </w:rPr>
        <w:t>crédito</w:t>
      </w:r>
      <w:proofErr w:type="spellEnd"/>
      <w:r w:rsidRPr="00F32726">
        <w:rPr>
          <w:color w:val="000000"/>
        </w:rPr>
        <w:t xml:space="preserve"> para fins </w:t>
      </w:r>
      <w:proofErr w:type="spellStart"/>
      <w:r w:rsidRPr="00F32726">
        <w:rPr>
          <w:color w:val="000000"/>
        </w:rPr>
        <w:t>desta</w:t>
      </w:r>
      <w:proofErr w:type="spellEnd"/>
      <w:r w:rsidRPr="00F32726">
        <w:rPr>
          <w:color w:val="000000"/>
        </w:rPr>
        <w:t xml:space="preserve"> Lei, </w:t>
      </w:r>
      <w:proofErr w:type="spellStart"/>
      <w:r w:rsidRPr="00F32726">
        <w:rPr>
          <w:color w:val="000000"/>
        </w:rPr>
        <w:t>todo</w:t>
      </w:r>
      <w:proofErr w:type="spellEnd"/>
      <w:r w:rsidRPr="00F32726">
        <w:rPr>
          <w:color w:val="000000"/>
        </w:rPr>
        <w:t xml:space="preserve"> e </w:t>
      </w:r>
      <w:proofErr w:type="spellStart"/>
      <w:r w:rsidRPr="00F32726">
        <w:rPr>
          <w:color w:val="000000"/>
        </w:rPr>
        <w:t>qualquer</w:t>
      </w:r>
      <w:proofErr w:type="spellEnd"/>
      <w:r w:rsidRPr="00F32726">
        <w:rPr>
          <w:color w:val="000000"/>
        </w:rPr>
        <w:t xml:space="preserve"> </w:t>
      </w:r>
      <w:proofErr w:type="spellStart"/>
      <w:r w:rsidRPr="00F32726">
        <w:rPr>
          <w:color w:val="000000"/>
        </w:rPr>
        <w:t>tipo</w:t>
      </w:r>
      <w:proofErr w:type="spellEnd"/>
      <w:r w:rsidRPr="00F32726">
        <w:rPr>
          <w:color w:val="000000"/>
        </w:rPr>
        <w:t xml:space="preserve"> de </w:t>
      </w:r>
      <w:proofErr w:type="spellStart"/>
      <w:r w:rsidRPr="00F32726">
        <w:rPr>
          <w:color w:val="000000"/>
        </w:rPr>
        <w:t>contrato</w:t>
      </w:r>
      <w:proofErr w:type="spellEnd"/>
      <w:r w:rsidRPr="00F32726">
        <w:rPr>
          <w:color w:val="000000"/>
        </w:rPr>
        <w:t xml:space="preserve">, </w:t>
      </w:r>
      <w:proofErr w:type="spellStart"/>
      <w:r w:rsidRPr="00F32726">
        <w:rPr>
          <w:color w:val="000000"/>
        </w:rPr>
        <w:t>serviços</w:t>
      </w:r>
      <w:proofErr w:type="spellEnd"/>
      <w:r w:rsidRPr="00F32726">
        <w:rPr>
          <w:color w:val="000000"/>
        </w:rPr>
        <w:t xml:space="preserve"> </w:t>
      </w:r>
      <w:proofErr w:type="spellStart"/>
      <w:r w:rsidRPr="00F32726">
        <w:rPr>
          <w:color w:val="000000"/>
        </w:rPr>
        <w:t>ou</w:t>
      </w:r>
      <w:proofErr w:type="spellEnd"/>
      <w:r w:rsidRPr="00F32726">
        <w:rPr>
          <w:color w:val="000000"/>
        </w:rPr>
        <w:t xml:space="preserve"> </w:t>
      </w:r>
      <w:proofErr w:type="spellStart"/>
      <w:r w:rsidRPr="00F32726">
        <w:rPr>
          <w:color w:val="000000"/>
        </w:rPr>
        <w:t>produtos</w:t>
      </w:r>
      <w:proofErr w:type="spellEnd"/>
      <w:r w:rsidRPr="00F32726">
        <w:rPr>
          <w:color w:val="000000"/>
        </w:rPr>
        <w:t xml:space="preserve"> </w:t>
      </w:r>
      <w:proofErr w:type="spellStart"/>
      <w:r w:rsidRPr="00F32726">
        <w:rPr>
          <w:color w:val="000000"/>
        </w:rPr>
        <w:t>na</w:t>
      </w:r>
      <w:proofErr w:type="spellEnd"/>
      <w:r w:rsidRPr="00F32726">
        <w:rPr>
          <w:color w:val="000000"/>
        </w:rPr>
        <w:t xml:space="preserve"> </w:t>
      </w:r>
      <w:proofErr w:type="spellStart"/>
      <w:r w:rsidRPr="00F32726">
        <w:rPr>
          <w:color w:val="000000"/>
        </w:rPr>
        <w:t>modalidade</w:t>
      </w:r>
      <w:proofErr w:type="spellEnd"/>
      <w:r w:rsidRPr="00F32726">
        <w:rPr>
          <w:color w:val="000000"/>
        </w:rPr>
        <w:t xml:space="preserve"> de </w:t>
      </w:r>
      <w:proofErr w:type="spellStart"/>
      <w:r w:rsidRPr="00F32726">
        <w:rPr>
          <w:color w:val="000000"/>
        </w:rPr>
        <w:t>consignação</w:t>
      </w:r>
      <w:proofErr w:type="spellEnd"/>
      <w:r w:rsidRPr="00F32726">
        <w:rPr>
          <w:color w:val="000000"/>
        </w:rPr>
        <w:t xml:space="preserve"> para </w:t>
      </w:r>
      <w:proofErr w:type="spellStart"/>
      <w:r w:rsidRPr="00F32726">
        <w:rPr>
          <w:color w:val="000000"/>
        </w:rPr>
        <w:t>desconto</w:t>
      </w:r>
      <w:proofErr w:type="spellEnd"/>
      <w:r w:rsidRPr="00F32726">
        <w:rPr>
          <w:color w:val="000000"/>
        </w:rPr>
        <w:t xml:space="preserve"> </w:t>
      </w:r>
      <w:proofErr w:type="spellStart"/>
      <w:r w:rsidRPr="00F32726">
        <w:rPr>
          <w:color w:val="000000"/>
        </w:rPr>
        <w:t>em</w:t>
      </w:r>
      <w:proofErr w:type="spellEnd"/>
      <w:r w:rsidRPr="00F32726">
        <w:rPr>
          <w:color w:val="000000"/>
        </w:rPr>
        <w:t xml:space="preserve"> </w:t>
      </w:r>
      <w:proofErr w:type="spellStart"/>
      <w:r w:rsidRPr="00F32726">
        <w:rPr>
          <w:color w:val="000000"/>
        </w:rPr>
        <w:t>aposentadorias</w:t>
      </w:r>
      <w:proofErr w:type="spellEnd"/>
      <w:r w:rsidRPr="00F32726">
        <w:rPr>
          <w:color w:val="000000"/>
        </w:rPr>
        <w:t xml:space="preserve">, </w:t>
      </w:r>
      <w:proofErr w:type="spellStart"/>
      <w:r w:rsidRPr="00F32726">
        <w:rPr>
          <w:color w:val="000000"/>
        </w:rPr>
        <w:t>pensões</w:t>
      </w:r>
      <w:proofErr w:type="spellEnd"/>
      <w:r w:rsidRPr="00F32726">
        <w:rPr>
          <w:color w:val="000000"/>
        </w:rPr>
        <w:t xml:space="preserve">, </w:t>
      </w:r>
      <w:proofErr w:type="spellStart"/>
      <w:r w:rsidRPr="00F32726">
        <w:rPr>
          <w:color w:val="000000"/>
        </w:rPr>
        <w:t>pecúlios</w:t>
      </w:r>
      <w:proofErr w:type="spellEnd"/>
      <w:r w:rsidRPr="00F32726">
        <w:rPr>
          <w:color w:val="000000"/>
        </w:rPr>
        <w:t xml:space="preserve">, </w:t>
      </w:r>
      <w:proofErr w:type="spellStart"/>
      <w:r w:rsidRPr="00F32726">
        <w:rPr>
          <w:color w:val="000000"/>
        </w:rPr>
        <w:t>poupanças</w:t>
      </w:r>
      <w:proofErr w:type="spellEnd"/>
      <w:r w:rsidRPr="00F32726">
        <w:rPr>
          <w:color w:val="000000"/>
        </w:rPr>
        <w:t xml:space="preserve">, </w:t>
      </w:r>
      <w:proofErr w:type="spellStart"/>
      <w:r w:rsidRPr="00F32726">
        <w:rPr>
          <w:color w:val="000000"/>
        </w:rPr>
        <w:t>contas</w:t>
      </w:r>
      <w:proofErr w:type="spellEnd"/>
      <w:r w:rsidRPr="00F32726">
        <w:rPr>
          <w:color w:val="000000"/>
        </w:rPr>
        <w:t xml:space="preserve"> </w:t>
      </w:r>
      <w:proofErr w:type="spellStart"/>
      <w:r w:rsidRPr="00F32726">
        <w:rPr>
          <w:color w:val="000000"/>
        </w:rPr>
        <w:t>correntes</w:t>
      </w:r>
      <w:proofErr w:type="spellEnd"/>
      <w:r w:rsidRPr="00F32726">
        <w:rPr>
          <w:color w:val="000000"/>
        </w:rPr>
        <w:t xml:space="preserve">, tais </w:t>
      </w:r>
      <w:proofErr w:type="spellStart"/>
      <w:r w:rsidRPr="00F32726">
        <w:rPr>
          <w:color w:val="000000"/>
        </w:rPr>
        <w:t>como</w:t>
      </w:r>
      <w:proofErr w:type="spellEnd"/>
      <w:r w:rsidRPr="00F32726">
        <w:rPr>
          <w:color w:val="000000"/>
        </w:rPr>
        <w:t xml:space="preserve"> </w:t>
      </w:r>
      <w:proofErr w:type="spellStart"/>
      <w:r w:rsidRPr="00F32726">
        <w:rPr>
          <w:color w:val="000000"/>
        </w:rPr>
        <w:t>empréstimos</w:t>
      </w:r>
      <w:proofErr w:type="spellEnd"/>
      <w:r w:rsidRPr="00F32726">
        <w:rPr>
          <w:color w:val="000000"/>
        </w:rPr>
        <w:t xml:space="preserve">, </w:t>
      </w:r>
      <w:proofErr w:type="spellStart"/>
      <w:r w:rsidRPr="00F32726">
        <w:rPr>
          <w:color w:val="000000"/>
        </w:rPr>
        <w:t>financiamentos</w:t>
      </w:r>
      <w:proofErr w:type="spellEnd"/>
      <w:r w:rsidRPr="00F32726">
        <w:rPr>
          <w:color w:val="000000"/>
        </w:rPr>
        <w:t xml:space="preserve">, </w:t>
      </w:r>
      <w:proofErr w:type="spellStart"/>
      <w:r w:rsidRPr="00F32726">
        <w:rPr>
          <w:color w:val="000000"/>
        </w:rPr>
        <w:t>arrendamentos</w:t>
      </w:r>
      <w:proofErr w:type="spellEnd"/>
      <w:r w:rsidRPr="00F32726">
        <w:rPr>
          <w:color w:val="000000"/>
        </w:rPr>
        <w:t xml:space="preserve">, </w:t>
      </w:r>
      <w:proofErr w:type="spellStart"/>
      <w:r w:rsidRPr="00F32726">
        <w:rPr>
          <w:color w:val="000000"/>
        </w:rPr>
        <w:t>hipotecas</w:t>
      </w:r>
      <w:proofErr w:type="spellEnd"/>
      <w:r w:rsidRPr="00F32726">
        <w:rPr>
          <w:color w:val="000000"/>
        </w:rPr>
        <w:t xml:space="preserve">, </w:t>
      </w:r>
      <w:proofErr w:type="spellStart"/>
      <w:r w:rsidRPr="00F32726">
        <w:rPr>
          <w:color w:val="000000"/>
        </w:rPr>
        <w:t>seguros</w:t>
      </w:r>
      <w:proofErr w:type="spellEnd"/>
      <w:r w:rsidRPr="00F32726">
        <w:rPr>
          <w:color w:val="000000"/>
        </w:rPr>
        <w:t xml:space="preserve">, </w:t>
      </w:r>
      <w:proofErr w:type="spellStart"/>
      <w:r w:rsidRPr="00F32726">
        <w:rPr>
          <w:color w:val="000000"/>
        </w:rPr>
        <w:t>aplicações</w:t>
      </w:r>
      <w:proofErr w:type="spellEnd"/>
      <w:r w:rsidRPr="00F32726">
        <w:rPr>
          <w:color w:val="000000"/>
        </w:rPr>
        <w:t xml:space="preserve"> </w:t>
      </w:r>
      <w:proofErr w:type="spellStart"/>
      <w:r w:rsidRPr="00F32726">
        <w:rPr>
          <w:color w:val="000000"/>
        </w:rPr>
        <w:t>financeiras</w:t>
      </w:r>
      <w:proofErr w:type="spellEnd"/>
      <w:r w:rsidRPr="00F32726">
        <w:rPr>
          <w:color w:val="000000"/>
        </w:rPr>
        <w:t xml:space="preserve">, </w:t>
      </w:r>
      <w:proofErr w:type="spellStart"/>
      <w:r w:rsidRPr="00F32726">
        <w:rPr>
          <w:color w:val="000000"/>
        </w:rPr>
        <w:t>investimentos</w:t>
      </w:r>
      <w:proofErr w:type="spellEnd"/>
      <w:r w:rsidRPr="00F32726">
        <w:rPr>
          <w:color w:val="000000"/>
        </w:rPr>
        <w:t xml:space="preserve">, </w:t>
      </w:r>
      <w:proofErr w:type="spellStart"/>
      <w:r w:rsidRPr="00F32726">
        <w:rPr>
          <w:color w:val="000000"/>
        </w:rPr>
        <w:t>ou</w:t>
      </w:r>
      <w:proofErr w:type="spellEnd"/>
      <w:r w:rsidRPr="00F32726">
        <w:rPr>
          <w:color w:val="000000"/>
        </w:rPr>
        <w:t xml:space="preserve"> </w:t>
      </w:r>
      <w:proofErr w:type="spellStart"/>
      <w:r w:rsidRPr="00F32726">
        <w:rPr>
          <w:color w:val="000000"/>
        </w:rPr>
        <w:t>qualquer</w:t>
      </w:r>
      <w:proofErr w:type="spellEnd"/>
      <w:r w:rsidRPr="00F32726">
        <w:rPr>
          <w:color w:val="000000"/>
        </w:rPr>
        <w:t xml:space="preserve"> outro </w:t>
      </w:r>
      <w:proofErr w:type="spellStart"/>
      <w:r w:rsidRPr="00F32726">
        <w:rPr>
          <w:color w:val="000000"/>
        </w:rPr>
        <w:t>tipo</w:t>
      </w:r>
      <w:proofErr w:type="spellEnd"/>
      <w:r w:rsidRPr="00F32726">
        <w:rPr>
          <w:color w:val="000000"/>
        </w:rPr>
        <w:t xml:space="preserve"> de </w:t>
      </w:r>
      <w:proofErr w:type="spellStart"/>
      <w:r w:rsidRPr="00F32726">
        <w:rPr>
          <w:color w:val="000000"/>
        </w:rPr>
        <w:t>operação</w:t>
      </w:r>
      <w:proofErr w:type="spellEnd"/>
      <w:r w:rsidRPr="00F32726">
        <w:rPr>
          <w:color w:val="000000"/>
        </w:rPr>
        <w:t xml:space="preserve"> </w:t>
      </w:r>
      <w:proofErr w:type="spellStart"/>
      <w:r w:rsidRPr="00F32726">
        <w:rPr>
          <w:color w:val="000000"/>
        </w:rPr>
        <w:t>que</w:t>
      </w:r>
      <w:proofErr w:type="spellEnd"/>
      <w:r w:rsidRPr="00F32726">
        <w:rPr>
          <w:color w:val="000000"/>
        </w:rPr>
        <w:t xml:space="preserve"> </w:t>
      </w:r>
      <w:proofErr w:type="spellStart"/>
      <w:r w:rsidRPr="00F32726">
        <w:rPr>
          <w:color w:val="000000"/>
        </w:rPr>
        <w:t>possua</w:t>
      </w:r>
      <w:proofErr w:type="spellEnd"/>
      <w:r w:rsidRPr="00F32726">
        <w:rPr>
          <w:color w:val="000000"/>
        </w:rPr>
        <w:t xml:space="preserve"> </w:t>
      </w:r>
      <w:proofErr w:type="spellStart"/>
      <w:r w:rsidRPr="00F32726">
        <w:rPr>
          <w:color w:val="000000"/>
        </w:rPr>
        <w:t>natureza</w:t>
      </w:r>
      <w:proofErr w:type="spellEnd"/>
      <w:r w:rsidRPr="00F32726">
        <w:rPr>
          <w:color w:val="000000"/>
        </w:rPr>
        <w:t xml:space="preserve"> de crédito.</w:t>
      </w:r>
    </w:p>
    <w:p w14:paraId="5CA8FF97" w14:textId="77777777" w:rsidR="00F32726" w:rsidRDefault="00F32726" w:rsidP="00F32726">
      <w:pPr>
        <w:spacing w:line="360" w:lineRule="auto"/>
        <w:jc w:val="both"/>
      </w:pPr>
      <w:r w:rsidRPr="00F32726">
        <w:rPr>
          <w:b/>
          <w:bCs/>
          <w:color w:val="000000"/>
        </w:rPr>
        <w:t>Art. 2º</w:t>
      </w:r>
      <w:r>
        <w:rPr>
          <w:color w:val="000000"/>
        </w:rPr>
        <w:t xml:space="preserve"> </w:t>
      </w:r>
      <w:proofErr w:type="spellStart"/>
      <w:r w:rsidRPr="00F32726">
        <w:rPr>
          <w:color w:val="000000"/>
        </w:rPr>
        <w:t>Os</w:t>
      </w:r>
      <w:proofErr w:type="spellEnd"/>
      <w:r w:rsidRPr="00F32726">
        <w:rPr>
          <w:color w:val="000000"/>
        </w:rPr>
        <w:t xml:space="preserve"> </w:t>
      </w:r>
      <w:proofErr w:type="spellStart"/>
      <w:r w:rsidRPr="00F32726">
        <w:rPr>
          <w:color w:val="000000"/>
        </w:rPr>
        <w:t>contratos</w:t>
      </w:r>
      <w:proofErr w:type="spellEnd"/>
      <w:r w:rsidRPr="00F32726">
        <w:rPr>
          <w:color w:val="000000"/>
        </w:rPr>
        <w:t xml:space="preserve"> de </w:t>
      </w:r>
      <w:proofErr w:type="spellStart"/>
      <w:r w:rsidRPr="00F32726">
        <w:rPr>
          <w:color w:val="000000"/>
        </w:rPr>
        <w:t>operação</w:t>
      </w:r>
      <w:proofErr w:type="spellEnd"/>
      <w:r w:rsidRPr="00F32726">
        <w:rPr>
          <w:color w:val="000000"/>
        </w:rPr>
        <w:t xml:space="preserve"> de </w:t>
      </w:r>
      <w:proofErr w:type="spellStart"/>
      <w:r w:rsidRPr="00F32726">
        <w:rPr>
          <w:color w:val="000000"/>
        </w:rPr>
        <w:t>crédito</w:t>
      </w:r>
      <w:proofErr w:type="spellEnd"/>
      <w:r w:rsidRPr="00F32726">
        <w:rPr>
          <w:color w:val="000000"/>
        </w:rPr>
        <w:t xml:space="preserve"> </w:t>
      </w:r>
      <w:proofErr w:type="spellStart"/>
      <w:r w:rsidRPr="00F32726">
        <w:rPr>
          <w:color w:val="000000"/>
        </w:rPr>
        <w:t>firmados</w:t>
      </w:r>
      <w:proofErr w:type="spellEnd"/>
      <w:r w:rsidRPr="00F32726">
        <w:rPr>
          <w:color w:val="000000"/>
        </w:rPr>
        <w:t xml:space="preserve"> </w:t>
      </w:r>
      <w:proofErr w:type="spellStart"/>
      <w:r w:rsidRPr="00F32726">
        <w:rPr>
          <w:color w:val="000000"/>
        </w:rPr>
        <w:t>por</w:t>
      </w:r>
      <w:proofErr w:type="spellEnd"/>
      <w:r w:rsidRPr="00F32726">
        <w:rPr>
          <w:color w:val="000000"/>
        </w:rPr>
        <w:t xml:space="preserve"> </w:t>
      </w:r>
      <w:proofErr w:type="spellStart"/>
      <w:r w:rsidRPr="00F32726">
        <w:rPr>
          <w:color w:val="000000"/>
        </w:rPr>
        <w:t>meio</w:t>
      </w:r>
      <w:proofErr w:type="spellEnd"/>
      <w:r w:rsidRPr="00F32726">
        <w:rPr>
          <w:color w:val="000000"/>
        </w:rPr>
        <w:t xml:space="preserve"> </w:t>
      </w:r>
      <w:proofErr w:type="spellStart"/>
      <w:r w:rsidRPr="00F32726">
        <w:rPr>
          <w:color w:val="000000"/>
        </w:rPr>
        <w:t>eletrônico</w:t>
      </w:r>
      <w:proofErr w:type="spellEnd"/>
      <w:r w:rsidRPr="00F32726">
        <w:rPr>
          <w:color w:val="000000"/>
        </w:rPr>
        <w:t xml:space="preserve"> </w:t>
      </w:r>
      <w:proofErr w:type="spellStart"/>
      <w:r w:rsidRPr="00F32726">
        <w:rPr>
          <w:color w:val="000000"/>
        </w:rPr>
        <w:t>ou</w:t>
      </w:r>
      <w:proofErr w:type="spellEnd"/>
      <w:r w:rsidRPr="00F32726">
        <w:rPr>
          <w:color w:val="000000"/>
        </w:rPr>
        <w:t xml:space="preserve"> </w:t>
      </w:r>
      <w:proofErr w:type="spellStart"/>
      <w:r w:rsidRPr="00F32726">
        <w:rPr>
          <w:color w:val="000000"/>
        </w:rPr>
        <w:t>telefônico</w:t>
      </w:r>
      <w:proofErr w:type="spellEnd"/>
      <w:r w:rsidRPr="00F32726">
        <w:rPr>
          <w:color w:val="000000"/>
        </w:rPr>
        <w:t xml:space="preserve"> com </w:t>
      </w:r>
      <w:proofErr w:type="spellStart"/>
      <w:r w:rsidRPr="00F32726">
        <w:rPr>
          <w:color w:val="000000"/>
        </w:rPr>
        <w:t>pessoas</w:t>
      </w:r>
      <w:proofErr w:type="spellEnd"/>
      <w:r w:rsidRPr="00F32726">
        <w:rPr>
          <w:color w:val="000000"/>
        </w:rPr>
        <w:t xml:space="preserve"> </w:t>
      </w:r>
      <w:proofErr w:type="spellStart"/>
      <w:r w:rsidRPr="00F32726">
        <w:rPr>
          <w:color w:val="000000"/>
        </w:rPr>
        <w:t>idosas</w:t>
      </w:r>
      <w:proofErr w:type="spellEnd"/>
      <w:r w:rsidRPr="00F32726">
        <w:rPr>
          <w:color w:val="000000"/>
        </w:rPr>
        <w:t xml:space="preserve"> </w:t>
      </w:r>
      <w:proofErr w:type="spellStart"/>
      <w:r w:rsidRPr="00F32726">
        <w:rPr>
          <w:color w:val="000000"/>
        </w:rPr>
        <w:t>devem</w:t>
      </w:r>
      <w:proofErr w:type="spellEnd"/>
      <w:r w:rsidRPr="00F32726">
        <w:rPr>
          <w:color w:val="000000"/>
        </w:rPr>
        <w:t xml:space="preserve"> </w:t>
      </w:r>
      <w:proofErr w:type="spellStart"/>
      <w:r w:rsidRPr="00F32726">
        <w:rPr>
          <w:color w:val="000000"/>
        </w:rPr>
        <w:t>obrigatoriamente</w:t>
      </w:r>
      <w:proofErr w:type="spellEnd"/>
      <w:r w:rsidRPr="00F32726">
        <w:rPr>
          <w:color w:val="000000"/>
        </w:rPr>
        <w:t xml:space="preserve"> ser </w:t>
      </w:r>
      <w:proofErr w:type="spellStart"/>
      <w:r w:rsidRPr="00F32726">
        <w:rPr>
          <w:color w:val="000000"/>
        </w:rPr>
        <w:t>disponibilizados</w:t>
      </w:r>
      <w:proofErr w:type="spellEnd"/>
      <w:r w:rsidRPr="00F32726">
        <w:rPr>
          <w:color w:val="000000"/>
        </w:rPr>
        <w:t xml:space="preserve"> </w:t>
      </w:r>
      <w:proofErr w:type="spellStart"/>
      <w:r w:rsidRPr="00F32726">
        <w:rPr>
          <w:color w:val="000000"/>
        </w:rPr>
        <w:t>em</w:t>
      </w:r>
      <w:proofErr w:type="spellEnd"/>
      <w:r w:rsidRPr="00F32726">
        <w:rPr>
          <w:color w:val="000000"/>
        </w:rPr>
        <w:t xml:space="preserve"> </w:t>
      </w:r>
      <w:proofErr w:type="spellStart"/>
      <w:r w:rsidRPr="00F32726">
        <w:rPr>
          <w:color w:val="000000"/>
        </w:rPr>
        <w:t>meio</w:t>
      </w:r>
      <w:proofErr w:type="spellEnd"/>
      <w:r w:rsidRPr="00F32726">
        <w:rPr>
          <w:color w:val="000000"/>
        </w:rPr>
        <w:t xml:space="preserve"> </w:t>
      </w:r>
      <w:proofErr w:type="spellStart"/>
      <w:r w:rsidRPr="00F32726">
        <w:rPr>
          <w:color w:val="000000"/>
        </w:rPr>
        <w:t>físico</w:t>
      </w:r>
      <w:proofErr w:type="spellEnd"/>
      <w:r w:rsidRPr="00F32726">
        <w:rPr>
          <w:color w:val="000000"/>
        </w:rPr>
        <w:t xml:space="preserve">, para </w:t>
      </w:r>
      <w:proofErr w:type="spellStart"/>
      <w:r w:rsidRPr="00F32726">
        <w:rPr>
          <w:color w:val="000000"/>
        </w:rPr>
        <w:t>conhecimento</w:t>
      </w:r>
      <w:proofErr w:type="spellEnd"/>
      <w:r w:rsidRPr="00F32726">
        <w:rPr>
          <w:color w:val="000000"/>
        </w:rPr>
        <w:t xml:space="preserve"> das </w:t>
      </w:r>
      <w:proofErr w:type="spellStart"/>
      <w:r w:rsidRPr="00F32726">
        <w:rPr>
          <w:color w:val="000000"/>
        </w:rPr>
        <w:t>suas</w:t>
      </w:r>
      <w:proofErr w:type="spellEnd"/>
      <w:r w:rsidRPr="00F32726">
        <w:rPr>
          <w:color w:val="000000"/>
        </w:rPr>
        <w:t xml:space="preserve"> </w:t>
      </w:r>
      <w:proofErr w:type="spellStart"/>
      <w:r w:rsidRPr="00F32726">
        <w:rPr>
          <w:color w:val="000000"/>
        </w:rPr>
        <w:t>cláusulas</w:t>
      </w:r>
      <w:proofErr w:type="spellEnd"/>
      <w:r w:rsidRPr="00F32726">
        <w:rPr>
          <w:color w:val="000000"/>
        </w:rPr>
        <w:t xml:space="preserve"> e </w:t>
      </w:r>
      <w:proofErr w:type="spellStart"/>
      <w:r w:rsidRPr="00F32726">
        <w:rPr>
          <w:color w:val="000000"/>
        </w:rPr>
        <w:t>conseguinte</w:t>
      </w:r>
      <w:proofErr w:type="spellEnd"/>
      <w:r w:rsidRPr="00F32726">
        <w:rPr>
          <w:color w:val="000000"/>
        </w:rPr>
        <w:t xml:space="preserve"> </w:t>
      </w:r>
      <w:proofErr w:type="spellStart"/>
      <w:r w:rsidRPr="00F32726">
        <w:rPr>
          <w:color w:val="000000"/>
        </w:rPr>
        <w:t>assinatura</w:t>
      </w:r>
      <w:proofErr w:type="spellEnd"/>
      <w:r w:rsidRPr="00F32726">
        <w:rPr>
          <w:color w:val="000000"/>
        </w:rPr>
        <w:t xml:space="preserve"> do </w:t>
      </w:r>
      <w:proofErr w:type="spellStart"/>
      <w:r w:rsidRPr="00F32726">
        <w:rPr>
          <w:color w:val="000000"/>
        </w:rPr>
        <w:t>contratante</w:t>
      </w:r>
      <w:proofErr w:type="spellEnd"/>
      <w:r w:rsidRPr="00F32726">
        <w:rPr>
          <w:color w:val="000000"/>
        </w:rPr>
        <w:t xml:space="preserve">, </w:t>
      </w:r>
      <w:proofErr w:type="spellStart"/>
      <w:r w:rsidRPr="00F32726">
        <w:rPr>
          <w:color w:val="000000"/>
        </w:rPr>
        <w:t>considerado</w:t>
      </w:r>
      <w:proofErr w:type="spellEnd"/>
      <w:r w:rsidRPr="00F32726">
        <w:rPr>
          <w:color w:val="000000"/>
        </w:rPr>
        <w:t xml:space="preserve"> </w:t>
      </w:r>
      <w:proofErr w:type="spellStart"/>
      <w:r w:rsidRPr="00F32726">
        <w:rPr>
          <w:color w:val="000000"/>
        </w:rPr>
        <w:t>idoso</w:t>
      </w:r>
      <w:proofErr w:type="spellEnd"/>
      <w:r w:rsidRPr="00F32726">
        <w:rPr>
          <w:color w:val="000000"/>
        </w:rPr>
        <w:t xml:space="preserve"> </w:t>
      </w:r>
      <w:proofErr w:type="spellStart"/>
      <w:r w:rsidRPr="00F32726">
        <w:rPr>
          <w:color w:val="000000"/>
        </w:rPr>
        <w:t>por</w:t>
      </w:r>
      <w:proofErr w:type="spellEnd"/>
      <w:r w:rsidRPr="00F32726">
        <w:rPr>
          <w:color w:val="000000"/>
        </w:rPr>
        <w:t xml:space="preserve"> Lei </w:t>
      </w:r>
      <w:proofErr w:type="spellStart"/>
      <w:r w:rsidRPr="00F32726">
        <w:rPr>
          <w:color w:val="000000"/>
        </w:rPr>
        <w:t>própria</w:t>
      </w:r>
      <w:proofErr w:type="spellEnd"/>
      <w:r w:rsidRPr="00F32726">
        <w:rPr>
          <w:color w:val="000000"/>
        </w:rPr>
        <w:t xml:space="preserve">. </w:t>
      </w:r>
    </w:p>
    <w:p w14:paraId="64FB2852" w14:textId="5CFFCEAF" w:rsidR="00F32726" w:rsidRDefault="00F32726" w:rsidP="00F32726">
      <w:pPr>
        <w:spacing w:line="360" w:lineRule="auto"/>
        <w:jc w:val="both"/>
      </w:pPr>
      <w:proofErr w:type="spellStart"/>
      <w:r w:rsidRPr="00F32726">
        <w:rPr>
          <w:b/>
          <w:bCs/>
          <w:color w:val="000000"/>
        </w:rPr>
        <w:t>Parágrafo</w:t>
      </w:r>
      <w:proofErr w:type="spellEnd"/>
      <w:r w:rsidRPr="00F32726">
        <w:rPr>
          <w:b/>
          <w:bCs/>
          <w:color w:val="000000"/>
        </w:rPr>
        <w:t xml:space="preserve"> </w:t>
      </w:r>
      <w:proofErr w:type="spellStart"/>
      <w:r w:rsidRPr="00F32726">
        <w:rPr>
          <w:b/>
          <w:bCs/>
          <w:color w:val="000000"/>
        </w:rPr>
        <w:t>único</w:t>
      </w:r>
      <w:proofErr w:type="spellEnd"/>
      <w:r w:rsidRPr="00F32726">
        <w:rPr>
          <w:b/>
          <w:bCs/>
          <w:color w:val="000000"/>
        </w:rPr>
        <w:t>.</w:t>
      </w:r>
      <w:r w:rsidRPr="00F32726">
        <w:rPr>
          <w:color w:val="000000"/>
        </w:rPr>
        <w:t xml:space="preserve"> </w:t>
      </w:r>
      <w:proofErr w:type="gramStart"/>
      <w:r w:rsidRPr="00F32726">
        <w:rPr>
          <w:color w:val="000000"/>
        </w:rPr>
        <w:t>A</w:t>
      </w:r>
      <w:proofErr w:type="gramEnd"/>
      <w:r w:rsidRPr="00F32726">
        <w:rPr>
          <w:color w:val="000000"/>
        </w:rPr>
        <w:t xml:space="preserve"> </w:t>
      </w:r>
      <w:proofErr w:type="spellStart"/>
      <w:r w:rsidRPr="00F32726">
        <w:rPr>
          <w:color w:val="000000"/>
        </w:rPr>
        <w:t>instituição</w:t>
      </w:r>
      <w:proofErr w:type="spellEnd"/>
      <w:r w:rsidRPr="00F32726">
        <w:rPr>
          <w:color w:val="000000"/>
        </w:rPr>
        <w:t xml:space="preserve"> </w:t>
      </w:r>
      <w:proofErr w:type="spellStart"/>
      <w:r w:rsidRPr="00F32726">
        <w:rPr>
          <w:color w:val="000000"/>
        </w:rPr>
        <w:t>financeira</w:t>
      </w:r>
      <w:proofErr w:type="spellEnd"/>
      <w:r w:rsidRPr="00F32726">
        <w:rPr>
          <w:color w:val="000000"/>
        </w:rPr>
        <w:t xml:space="preserve"> e de </w:t>
      </w:r>
      <w:proofErr w:type="spellStart"/>
      <w:r w:rsidRPr="00F32726">
        <w:rPr>
          <w:color w:val="000000"/>
        </w:rPr>
        <w:t>crédito</w:t>
      </w:r>
      <w:proofErr w:type="spellEnd"/>
      <w:r w:rsidRPr="00F32726">
        <w:rPr>
          <w:color w:val="000000"/>
        </w:rPr>
        <w:t xml:space="preserve"> </w:t>
      </w:r>
      <w:proofErr w:type="spellStart"/>
      <w:r w:rsidRPr="00F32726">
        <w:rPr>
          <w:color w:val="000000"/>
        </w:rPr>
        <w:t>contratada</w:t>
      </w:r>
      <w:proofErr w:type="spellEnd"/>
      <w:r w:rsidRPr="00F32726">
        <w:rPr>
          <w:color w:val="000000"/>
        </w:rPr>
        <w:t xml:space="preserve"> </w:t>
      </w:r>
      <w:proofErr w:type="spellStart"/>
      <w:r w:rsidRPr="00F32726">
        <w:rPr>
          <w:color w:val="000000"/>
        </w:rPr>
        <w:t>deve</w:t>
      </w:r>
      <w:proofErr w:type="spellEnd"/>
      <w:r w:rsidRPr="00F32726">
        <w:rPr>
          <w:color w:val="000000"/>
        </w:rPr>
        <w:t xml:space="preserve"> </w:t>
      </w:r>
      <w:proofErr w:type="spellStart"/>
      <w:r w:rsidRPr="00F32726">
        <w:rPr>
          <w:color w:val="000000"/>
        </w:rPr>
        <w:t>fornecer</w:t>
      </w:r>
      <w:proofErr w:type="spellEnd"/>
      <w:r w:rsidRPr="00F32726">
        <w:rPr>
          <w:color w:val="000000"/>
        </w:rPr>
        <w:t xml:space="preserve"> </w:t>
      </w:r>
      <w:proofErr w:type="spellStart"/>
      <w:r w:rsidRPr="00F32726">
        <w:rPr>
          <w:color w:val="000000"/>
        </w:rPr>
        <w:t>cópia</w:t>
      </w:r>
      <w:proofErr w:type="spellEnd"/>
      <w:r w:rsidRPr="00F32726">
        <w:rPr>
          <w:color w:val="000000"/>
        </w:rPr>
        <w:t xml:space="preserve"> do </w:t>
      </w:r>
      <w:proofErr w:type="spellStart"/>
      <w:r w:rsidRPr="00F32726">
        <w:rPr>
          <w:color w:val="000000"/>
        </w:rPr>
        <w:t>contrato</w:t>
      </w:r>
      <w:proofErr w:type="spellEnd"/>
      <w:r w:rsidRPr="00F32726">
        <w:rPr>
          <w:color w:val="000000"/>
        </w:rPr>
        <w:t xml:space="preserve"> </w:t>
      </w:r>
      <w:proofErr w:type="spellStart"/>
      <w:r w:rsidRPr="00F32726">
        <w:rPr>
          <w:color w:val="000000"/>
        </w:rPr>
        <w:t>firmado</w:t>
      </w:r>
      <w:proofErr w:type="spellEnd"/>
      <w:r w:rsidRPr="00F32726">
        <w:rPr>
          <w:color w:val="000000"/>
        </w:rPr>
        <w:t xml:space="preserve"> </w:t>
      </w:r>
      <w:proofErr w:type="spellStart"/>
      <w:r w:rsidRPr="00F32726">
        <w:rPr>
          <w:color w:val="000000"/>
        </w:rPr>
        <w:t>ao</w:t>
      </w:r>
      <w:proofErr w:type="spellEnd"/>
      <w:r w:rsidRPr="00F32726">
        <w:rPr>
          <w:color w:val="000000"/>
        </w:rPr>
        <w:t xml:space="preserve"> </w:t>
      </w:r>
      <w:proofErr w:type="spellStart"/>
      <w:r w:rsidRPr="00F32726">
        <w:rPr>
          <w:color w:val="000000"/>
        </w:rPr>
        <w:t>idoso</w:t>
      </w:r>
      <w:proofErr w:type="spellEnd"/>
      <w:r w:rsidRPr="00F32726">
        <w:rPr>
          <w:color w:val="000000"/>
        </w:rPr>
        <w:t xml:space="preserve"> </w:t>
      </w:r>
      <w:proofErr w:type="spellStart"/>
      <w:r w:rsidRPr="00F32726">
        <w:rPr>
          <w:color w:val="000000"/>
        </w:rPr>
        <w:t>contratante</w:t>
      </w:r>
      <w:proofErr w:type="spellEnd"/>
      <w:r w:rsidRPr="00F32726">
        <w:rPr>
          <w:color w:val="000000"/>
        </w:rPr>
        <w:t xml:space="preserve">, sob </w:t>
      </w:r>
      <w:proofErr w:type="spellStart"/>
      <w:r w:rsidRPr="00F32726">
        <w:rPr>
          <w:color w:val="000000"/>
        </w:rPr>
        <w:t>pena</w:t>
      </w:r>
      <w:proofErr w:type="spellEnd"/>
      <w:r w:rsidRPr="00F32726">
        <w:rPr>
          <w:color w:val="000000"/>
        </w:rPr>
        <w:t xml:space="preserve"> de </w:t>
      </w:r>
      <w:proofErr w:type="spellStart"/>
      <w:r w:rsidRPr="00F32726">
        <w:rPr>
          <w:color w:val="000000"/>
        </w:rPr>
        <w:t>nulidade</w:t>
      </w:r>
      <w:proofErr w:type="spellEnd"/>
      <w:r w:rsidRPr="00F32726">
        <w:rPr>
          <w:color w:val="000000"/>
        </w:rPr>
        <w:t xml:space="preserve"> do </w:t>
      </w:r>
      <w:proofErr w:type="spellStart"/>
      <w:r w:rsidRPr="00F32726">
        <w:rPr>
          <w:color w:val="000000"/>
        </w:rPr>
        <w:t>compromisso</w:t>
      </w:r>
      <w:proofErr w:type="spellEnd"/>
      <w:r w:rsidRPr="00F32726">
        <w:rPr>
          <w:color w:val="000000"/>
        </w:rPr>
        <w:t>.</w:t>
      </w:r>
    </w:p>
    <w:p w14:paraId="33DC5849" w14:textId="77777777" w:rsidR="00F32726" w:rsidRDefault="004749AA" w:rsidP="00F32726">
      <w:pPr>
        <w:spacing w:line="360" w:lineRule="auto"/>
        <w:jc w:val="both"/>
      </w:pPr>
      <w:r>
        <w:rPr>
          <w:b/>
          <w:color w:val="000000"/>
        </w:rPr>
        <w:t>Art. 3º</w:t>
      </w:r>
      <w:r>
        <w:rPr>
          <w:color w:val="000000"/>
        </w:rPr>
        <w:t xml:space="preserve"> </w:t>
      </w:r>
      <w:r w:rsidR="00F32726" w:rsidRPr="00F32726">
        <w:rPr>
          <w:color w:val="000000"/>
        </w:rPr>
        <w:t xml:space="preserve">O </w:t>
      </w:r>
      <w:proofErr w:type="spellStart"/>
      <w:r w:rsidR="00F32726" w:rsidRPr="00F32726">
        <w:rPr>
          <w:color w:val="000000"/>
        </w:rPr>
        <w:t>descumprimento</w:t>
      </w:r>
      <w:proofErr w:type="spellEnd"/>
      <w:r w:rsidR="00F32726" w:rsidRPr="00F32726">
        <w:rPr>
          <w:color w:val="000000"/>
        </w:rPr>
        <w:t xml:space="preserve"> </w:t>
      </w:r>
      <w:proofErr w:type="spellStart"/>
      <w:r w:rsidR="00F32726" w:rsidRPr="00F32726">
        <w:rPr>
          <w:color w:val="000000"/>
        </w:rPr>
        <w:t>ao</w:t>
      </w:r>
      <w:proofErr w:type="spellEnd"/>
      <w:r w:rsidR="00F32726" w:rsidRPr="00F32726">
        <w:rPr>
          <w:color w:val="000000"/>
        </w:rPr>
        <w:t xml:space="preserve"> </w:t>
      </w:r>
      <w:proofErr w:type="spellStart"/>
      <w:r w:rsidR="00F32726" w:rsidRPr="00F32726">
        <w:rPr>
          <w:color w:val="000000"/>
        </w:rPr>
        <w:t>disposto</w:t>
      </w:r>
      <w:proofErr w:type="spellEnd"/>
      <w:r w:rsidR="00F32726" w:rsidRPr="00F32726">
        <w:rPr>
          <w:color w:val="000000"/>
        </w:rPr>
        <w:t xml:space="preserve"> </w:t>
      </w:r>
      <w:proofErr w:type="spellStart"/>
      <w:r w:rsidR="00F32726" w:rsidRPr="00F32726">
        <w:rPr>
          <w:color w:val="000000"/>
        </w:rPr>
        <w:t>nesta</w:t>
      </w:r>
      <w:proofErr w:type="spellEnd"/>
      <w:r w:rsidR="00F32726" w:rsidRPr="00F32726">
        <w:rPr>
          <w:color w:val="000000"/>
        </w:rPr>
        <w:t xml:space="preserve"> Lei </w:t>
      </w:r>
      <w:proofErr w:type="spellStart"/>
      <w:r w:rsidR="00F32726" w:rsidRPr="00F32726">
        <w:rPr>
          <w:color w:val="000000"/>
        </w:rPr>
        <w:t>sujeitará</w:t>
      </w:r>
      <w:proofErr w:type="spellEnd"/>
      <w:r w:rsidR="00F32726" w:rsidRPr="00F32726">
        <w:rPr>
          <w:color w:val="000000"/>
        </w:rPr>
        <w:t xml:space="preserve"> </w:t>
      </w:r>
      <w:proofErr w:type="spellStart"/>
      <w:r w:rsidR="00F32726" w:rsidRPr="00F32726">
        <w:rPr>
          <w:color w:val="000000"/>
        </w:rPr>
        <w:t>às</w:t>
      </w:r>
      <w:proofErr w:type="spellEnd"/>
      <w:r w:rsidR="00F32726" w:rsidRPr="00F32726">
        <w:rPr>
          <w:color w:val="000000"/>
        </w:rPr>
        <w:t xml:space="preserve"> </w:t>
      </w:r>
      <w:proofErr w:type="spellStart"/>
      <w:r w:rsidR="00F32726" w:rsidRPr="00F32726">
        <w:rPr>
          <w:color w:val="000000"/>
        </w:rPr>
        <w:t>instituições</w:t>
      </w:r>
      <w:proofErr w:type="spellEnd"/>
      <w:r w:rsidR="00F32726" w:rsidRPr="00F32726">
        <w:rPr>
          <w:color w:val="000000"/>
        </w:rPr>
        <w:t xml:space="preserve"> </w:t>
      </w:r>
      <w:proofErr w:type="spellStart"/>
      <w:r w:rsidR="00F32726" w:rsidRPr="00F32726">
        <w:rPr>
          <w:color w:val="000000"/>
        </w:rPr>
        <w:t>financeira</w:t>
      </w:r>
      <w:proofErr w:type="spellEnd"/>
      <w:r w:rsidR="00F32726" w:rsidRPr="00F32726">
        <w:rPr>
          <w:color w:val="000000"/>
        </w:rPr>
        <w:t xml:space="preserve"> e de </w:t>
      </w:r>
      <w:proofErr w:type="spellStart"/>
      <w:r w:rsidR="00F32726" w:rsidRPr="00F32726">
        <w:rPr>
          <w:color w:val="000000"/>
        </w:rPr>
        <w:t>crédito</w:t>
      </w:r>
      <w:proofErr w:type="spellEnd"/>
      <w:r w:rsidR="00F32726" w:rsidRPr="00F32726">
        <w:rPr>
          <w:color w:val="000000"/>
        </w:rPr>
        <w:t xml:space="preserve"> as </w:t>
      </w:r>
      <w:proofErr w:type="spellStart"/>
      <w:r w:rsidR="00F32726" w:rsidRPr="00F32726">
        <w:rPr>
          <w:color w:val="000000"/>
        </w:rPr>
        <w:t>seguintes</w:t>
      </w:r>
      <w:proofErr w:type="spellEnd"/>
      <w:r w:rsidR="00F32726" w:rsidRPr="00F32726">
        <w:rPr>
          <w:color w:val="000000"/>
        </w:rPr>
        <w:t xml:space="preserve"> </w:t>
      </w:r>
      <w:proofErr w:type="spellStart"/>
      <w:r w:rsidR="00F32726" w:rsidRPr="00F32726">
        <w:rPr>
          <w:color w:val="000000"/>
        </w:rPr>
        <w:t>penalidades</w:t>
      </w:r>
      <w:proofErr w:type="spellEnd"/>
      <w:r w:rsidR="00F32726" w:rsidRPr="00F32726">
        <w:rPr>
          <w:color w:val="000000"/>
        </w:rPr>
        <w:t xml:space="preserve">, </w:t>
      </w:r>
      <w:proofErr w:type="spellStart"/>
      <w:r w:rsidR="00F32726" w:rsidRPr="00F32726">
        <w:rPr>
          <w:color w:val="000000"/>
        </w:rPr>
        <w:t>sem</w:t>
      </w:r>
      <w:proofErr w:type="spellEnd"/>
      <w:r w:rsidR="00F32726" w:rsidRPr="00F32726">
        <w:rPr>
          <w:color w:val="000000"/>
        </w:rPr>
        <w:t xml:space="preserve"> </w:t>
      </w:r>
      <w:proofErr w:type="spellStart"/>
      <w:r w:rsidR="00F32726" w:rsidRPr="00F32726">
        <w:rPr>
          <w:color w:val="000000"/>
        </w:rPr>
        <w:t>prejuízo</w:t>
      </w:r>
      <w:proofErr w:type="spellEnd"/>
      <w:r w:rsidR="00F32726" w:rsidRPr="00F32726">
        <w:rPr>
          <w:color w:val="000000"/>
        </w:rPr>
        <w:t xml:space="preserve"> de </w:t>
      </w:r>
      <w:proofErr w:type="spellStart"/>
      <w:r w:rsidR="00F32726" w:rsidRPr="00F32726">
        <w:rPr>
          <w:color w:val="000000"/>
        </w:rPr>
        <w:t>outras</w:t>
      </w:r>
      <w:proofErr w:type="spellEnd"/>
      <w:r w:rsidR="00F32726" w:rsidRPr="00F32726">
        <w:rPr>
          <w:color w:val="000000"/>
        </w:rPr>
        <w:t xml:space="preserve"> </w:t>
      </w:r>
      <w:proofErr w:type="spellStart"/>
      <w:r w:rsidR="00F32726" w:rsidRPr="00F32726">
        <w:rPr>
          <w:color w:val="000000"/>
        </w:rPr>
        <w:t>previstas</w:t>
      </w:r>
      <w:proofErr w:type="spellEnd"/>
      <w:r w:rsidR="00F32726" w:rsidRPr="00F32726">
        <w:rPr>
          <w:color w:val="000000"/>
        </w:rPr>
        <w:t xml:space="preserve"> </w:t>
      </w:r>
      <w:proofErr w:type="spellStart"/>
      <w:r w:rsidR="00F32726" w:rsidRPr="00F32726">
        <w:rPr>
          <w:color w:val="000000"/>
        </w:rPr>
        <w:t>em</w:t>
      </w:r>
      <w:proofErr w:type="spellEnd"/>
      <w:r w:rsidR="00F32726" w:rsidRPr="00F32726">
        <w:rPr>
          <w:color w:val="000000"/>
        </w:rPr>
        <w:t xml:space="preserve"> </w:t>
      </w:r>
      <w:proofErr w:type="spellStart"/>
      <w:r w:rsidR="00F32726" w:rsidRPr="00F32726">
        <w:rPr>
          <w:color w:val="000000"/>
        </w:rPr>
        <w:t>legislação</w:t>
      </w:r>
      <w:proofErr w:type="spellEnd"/>
      <w:r w:rsidR="00F32726" w:rsidRPr="00F32726">
        <w:rPr>
          <w:color w:val="000000"/>
        </w:rPr>
        <w:t xml:space="preserve"> </w:t>
      </w:r>
      <w:proofErr w:type="spellStart"/>
      <w:r w:rsidR="00F32726" w:rsidRPr="00F32726">
        <w:rPr>
          <w:color w:val="000000"/>
        </w:rPr>
        <w:t>vigente</w:t>
      </w:r>
      <w:proofErr w:type="spellEnd"/>
      <w:r w:rsidR="00F32726" w:rsidRPr="00F32726">
        <w:rPr>
          <w:color w:val="000000"/>
        </w:rPr>
        <w:t xml:space="preserve">: </w:t>
      </w:r>
    </w:p>
    <w:p w14:paraId="08550DDB" w14:textId="77777777" w:rsidR="00F32726" w:rsidRPr="00F32726" w:rsidRDefault="00F32726" w:rsidP="00F32726">
      <w:pPr>
        <w:spacing w:line="360" w:lineRule="auto"/>
        <w:jc w:val="both"/>
        <w:rPr>
          <w:highlight w:val="yellow"/>
        </w:rPr>
      </w:pPr>
      <w:r w:rsidRPr="00F32726">
        <w:rPr>
          <w:color w:val="000000"/>
        </w:rPr>
        <w:t xml:space="preserve">1 - </w:t>
      </w:r>
      <w:proofErr w:type="spellStart"/>
      <w:r w:rsidRPr="00F32726">
        <w:rPr>
          <w:color w:val="000000"/>
        </w:rPr>
        <w:t>primeira</w:t>
      </w:r>
      <w:proofErr w:type="spellEnd"/>
      <w:r w:rsidRPr="00F32726">
        <w:rPr>
          <w:color w:val="000000"/>
        </w:rPr>
        <w:t xml:space="preserve"> </w:t>
      </w:r>
      <w:proofErr w:type="spellStart"/>
      <w:r w:rsidRPr="00F32726">
        <w:rPr>
          <w:color w:val="000000"/>
        </w:rPr>
        <w:t>infração</w:t>
      </w:r>
      <w:proofErr w:type="spellEnd"/>
      <w:r w:rsidRPr="00F32726">
        <w:rPr>
          <w:color w:val="000000"/>
        </w:rPr>
        <w:t xml:space="preserve">: </w:t>
      </w:r>
      <w:proofErr w:type="spellStart"/>
      <w:r w:rsidRPr="00F32726">
        <w:rPr>
          <w:color w:val="000000"/>
        </w:rPr>
        <w:t>advertência</w:t>
      </w:r>
      <w:proofErr w:type="spellEnd"/>
      <w:r w:rsidRPr="00F32726">
        <w:rPr>
          <w:color w:val="000000"/>
        </w:rPr>
        <w:t xml:space="preserve">; </w:t>
      </w:r>
    </w:p>
    <w:p w14:paraId="448D72C1" w14:textId="29AD29CF" w:rsidR="00F32726" w:rsidRPr="00F32726" w:rsidRDefault="00F32726" w:rsidP="00F32726">
      <w:pPr>
        <w:spacing w:line="360" w:lineRule="auto"/>
        <w:jc w:val="both"/>
        <w:rPr>
          <w:highlight w:val="yellow"/>
        </w:rPr>
      </w:pPr>
      <w:r w:rsidRPr="00F32726">
        <w:rPr>
          <w:color w:val="000000"/>
        </w:rPr>
        <w:lastRenderedPageBreak/>
        <w:t xml:space="preserve">II - </w:t>
      </w:r>
      <w:proofErr w:type="spellStart"/>
      <w:r w:rsidRPr="00F32726">
        <w:rPr>
          <w:color w:val="000000"/>
        </w:rPr>
        <w:t>segunda</w:t>
      </w:r>
      <w:proofErr w:type="spellEnd"/>
      <w:r w:rsidRPr="00F32726">
        <w:rPr>
          <w:color w:val="000000"/>
        </w:rPr>
        <w:t xml:space="preserve"> </w:t>
      </w:r>
      <w:proofErr w:type="spellStart"/>
      <w:r w:rsidRPr="00F32726">
        <w:rPr>
          <w:color w:val="000000"/>
        </w:rPr>
        <w:t>infração</w:t>
      </w:r>
      <w:proofErr w:type="spellEnd"/>
      <w:r w:rsidRPr="00F32726">
        <w:rPr>
          <w:color w:val="000000"/>
        </w:rPr>
        <w:t xml:space="preserve">: </w:t>
      </w:r>
      <w:proofErr w:type="spellStart"/>
      <w:r w:rsidRPr="00F32726">
        <w:rPr>
          <w:color w:val="000000"/>
        </w:rPr>
        <w:t>multa</w:t>
      </w:r>
      <w:proofErr w:type="spellEnd"/>
      <w:r w:rsidRPr="00F32726">
        <w:rPr>
          <w:color w:val="000000"/>
        </w:rPr>
        <w:t xml:space="preserve"> de </w:t>
      </w:r>
      <w:r w:rsidR="004B64EB">
        <w:rPr>
          <w:color w:val="000000"/>
        </w:rPr>
        <w:t>2</w:t>
      </w:r>
      <w:r w:rsidRPr="00F32726">
        <w:rPr>
          <w:color w:val="000000"/>
        </w:rPr>
        <w:t>00 (</w:t>
      </w:r>
      <w:proofErr w:type="spellStart"/>
      <w:r w:rsidR="004B64EB">
        <w:rPr>
          <w:color w:val="000000"/>
        </w:rPr>
        <w:t>duzentas</w:t>
      </w:r>
      <w:proofErr w:type="spellEnd"/>
      <w:r w:rsidRPr="00F32726">
        <w:rPr>
          <w:color w:val="000000"/>
        </w:rPr>
        <w:t>) UFR-</w:t>
      </w:r>
      <w:r w:rsidR="00274BEB">
        <w:rPr>
          <w:color w:val="000000"/>
        </w:rPr>
        <w:t>MA</w:t>
      </w:r>
      <w:r w:rsidRPr="00F32726">
        <w:rPr>
          <w:color w:val="000000"/>
        </w:rPr>
        <w:t xml:space="preserve"> (</w:t>
      </w:r>
      <w:proofErr w:type="spellStart"/>
      <w:r w:rsidRPr="00F32726">
        <w:rPr>
          <w:color w:val="000000"/>
        </w:rPr>
        <w:t>Unidades</w:t>
      </w:r>
      <w:proofErr w:type="spellEnd"/>
      <w:r w:rsidRPr="00F32726">
        <w:rPr>
          <w:color w:val="000000"/>
        </w:rPr>
        <w:t xml:space="preserve"> </w:t>
      </w:r>
      <w:proofErr w:type="spellStart"/>
      <w:r w:rsidRPr="00F32726">
        <w:rPr>
          <w:color w:val="000000"/>
        </w:rPr>
        <w:t>Fiscais</w:t>
      </w:r>
      <w:proofErr w:type="spellEnd"/>
      <w:r w:rsidRPr="00F32726">
        <w:rPr>
          <w:color w:val="000000"/>
        </w:rPr>
        <w:t xml:space="preserve"> de </w:t>
      </w:r>
      <w:proofErr w:type="spellStart"/>
      <w:r w:rsidRPr="00F32726">
        <w:rPr>
          <w:color w:val="000000"/>
        </w:rPr>
        <w:t>Referência</w:t>
      </w:r>
      <w:proofErr w:type="spellEnd"/>
      <w:r w:rsidRPr="00F32726">
        <w:rPr>
          <w:color w:val="000000"/>
        </w:rPr>
        <w:t xml:space="preserve"> do Estado da </w:t>
      </w:r>
      <w:r w:rsidR="004B64EB">
        <w:rPr>
          <w:color w:val="000000"/>
        </w:rPr>
        <w:t>Maranhão</w:t>
      </w:r>
      <w:r w:rsidRPr="00F32726">
        <w:rPr>
          <w:color w:val="000000"/>
        </w:rPr>
        <w:t xml:space="preserve">); </w:t>
      </w:r>
    </w:p>
    <w:p w14:paraId="6F397D64" w14:textId="522C01C0" w:rsidR="007E082E" w:rsidRPr="00F32726" w:rsidRDefault="00F32726" w:rsidP="00F32726">
      <w:pPr>
        <w:spacing w:line="360" w:lineRule="auto"/>
        <w:jc w:val="both"/>
        <w:rPr>
          <w:highlight w:val="yellow"/>
        </w:rPr>
      </w:pPr>
      <w:r w:rsidRPr="00F32726">
        <w:rPr>
          <w:color w:val="000000"/>
        </w:rPr>
        <w:t xml:space="preserve">III - </w:t>
      </w:r>
      <w:proofErr w:type="spellStart"/>
      <w:r w:rsidRPr="00F32726">
        <w:rPr>
          <w:color w:val="000000"/>
        </w:rPr>
        <w:t>terceira</w:t>
      </w:r>
      <w:proofErr w:type="spellEnd"/>
      <w:r w:rsidRPr="00F32726">
        <w:rPr>
          <w:color w:val="000000"/>
        </w:rPr>
        <w:t xml:space="preserve"> </w:t>
      </w:r>
      <w:proofErr w:type="spellStart"/>
      <w:r w:rsidRPr="00F32726">
        <w:rPr>
          <w:color w:val="000000"/>
        </w:rPr>
        <w:t>infração</w:t>
      </w:r>
      <w:proofErr w:type="spellEnd"/>
      <w:r w:rsidRPr="00F32726">
        <w:rPr>
          <w:color w:val="000000"/>
        </w:rPr>
        <w:t xml:space="preserve">: </w:t>
      </w:r>
      <w:proofErr w:type="spellStart"/>
      <w:r w:rsidRPr="00F32726">
        <w:rPr>
          <w:color w:val="000000"/>
        </w:rPr>
        <w:t>multa</w:t>
      </w:r>
      <w:proofErr w:type="spellEnd"/>
      <w:r w:rsidRPr="00F32726">
        <w:rPr>
          <w:color w:val="000000"/>
        </w:rPr>
        <w:t xml:space="preserve"> de </w:t>
      </w:r>
      <w:r w:rsidR="004B64EB">
        <w:rPr>
          <w:color w:val="000000"/>
        </w:rPr>
        <w:t>4</w:t>
      </w:r>
      <w:r w:rsidRPr="00F32726">
        <w:rPr>
          <w:color w:val="000000"/>
        </w:rPr>
        <w:t>00 (</w:t>
      </w:r>
      <w:proofErr w:type="spellStart"/>
      <w:r w:rsidR="004B64EB">
        <w:rPr>
          <w:color w:val="000000"/>
        </w:rPr>
        <w:t>quatrocentas</w:t>
      </w:r>
      <w:proofErr w:type="spellEnd"/>
      <w:r w:rsidRPr="00F32726">
        <w:rPr>
          <w:color w:val="000000"/>
        </w:rPr>
        <w:t>) UFR-</w:t>
      </w:r>
      <w:r w:rsidR="00274BEB">
        <w:rPr>
          <w:color w:val="000000"/>
        </w:rPr>
        <w:t>MA</w:t>
      </w:r>
      <w:r w:rsidRPr="00F32726">
        <w:rPr>
          <w:color w:val="000000"/>
        </w:rPr>
        <w:t xml:space="preserve"> (</w:t>
      </w:r>
      <w:proofErr w:type="spellStart"/>
      <w:r w:rsidRPr="00F32726">
        <w:rPr>
          <w:color w:val="000000"/>
        </w:rPr>
        <w:t>Unidades</w:t>
      </w:r>
      <w:proofErr w:type="spellEnd"/>
      <w:r w:rsidRPr="00F32726">
        <w:rPr>
          <w:color w:val="000000"/>
        </w:rPr>
        <w:t xml:space="preserve"> </w:t>
      </w:r>
      <w:proofErr w:type="spellStart"/>
      <w:r w:rsidRPr="00F32726">
        <w:rPr>
          <w:color w:val="000000"/>
        </w:rPr>
        <w:t>Fiscais</w:t>
      </w:r>
      <w:proofErr w:type="spellEnd"/>
      <w:r w:rsidRPr="00F32726">
        <w:rPr>
          <w:color w:val="000000"/>
        </w:rPr>
        <w:t xml:space="preserve"> de </w:t>
      </w:r>
      <w:proofErr w:type="spellStart"/>
      <w:r w:rsidRPr="00F32726">
        <w:rPr>
          <w:color w:val="000000"/>
        </w:rPr>
        <w:t>Referência</w:t>
      </w:r>
      <w:proofErr w:type="spellEnd"/>
      <w:r w:rsidRPr="00F32726">
        <w:rPr>
          <w:color w:val="000000"/>
        </w:rPr>
        <w:t xml:space="preserve"> do Estado da </w:t>
      </w:r>
      <w:r w:rsidR="004B64EB">
        <w:rPr>
          <w:color w:val="000000"/>
        </w:rPr>
        <w:t>Maranhão</w:t>
      </w:r>
      <w:r w:rsidRPr="00F32726">
        <w:rPr>
          <w:color w:val="000000"/>
        </w:rPr>
        <w:t>);</w:t>
      </w:r>
    </w:p>
    <w:p w14:paraId="1D4929CB" w14:textId="071C9416" w:rsidR="00F32726" w:rsidRDefault="00F32726" w:rsidP="00F32726">
      <w:pPr>
        <w:spacing w:line="360" w:lineRule="auto"/>
        <w:jc w:val="both"/>
      </w:pPr>
      <w:r w:rsidRPr="00F32726">
        <w:rPr>
          <w:color w:val="000000"/>
        </w:rPr>
        <w:t xml:space="preserve">IV- a </w:t>
      </w:r>
      <w:proofErr w:type="spellStart"/>
      <w:r w:rsidRPr="00F32726">
        <w:rPr>
          <w:color w:val="000000"/>
        </w:rPr>
        <w:t>partir</w:t>
      </w:r>
      <w:proofErr w:type="spellEnd"/>
      <w:r w:rsidRPr="00F32726">
        <w:rPr>
          <w:color w:val="000000"/>
        </w:rPr>
        <w:t xml:space="preserve"> da </w:t>
      </w:r>
      <w:proofErr w:type="spellStart"/>
      <w:r w:rsidRPr="00F32726">
        <w:rPr>
          <w:color w:val="000000"/>
        </w:rPr>
        <w:t>quarta</w:t>
      </w:r>
      <w:proofErr w:type="spellEnd"/>
      <w:r w:rsidRPr="00F32726">
        <w:rPr>
          <w:color w:val="000000"/>
        </w:rPr>
        <w:t xml:space="preserve"> </w:t>
      </w:r>
      <w:proofErr w:type="spellStart"/>
      <w:r w:rsidRPr="00F32726">
        <w:rPr>
          <w:color w:val="000000"/>
        </w:rPr>
        <w:t>infração</w:t>
      </w:r>
      <w:proofErr w:type="spellEnd"/>
      <w:r w:rsidRPr="00F32726">
        <w:rPr>
          <w:color w:val="000000"/>
        </w:rPr>
        <w:t xml:space="preserve">: </w:t>
      </w:r>
      <w:proofErr w:type="spellStart"/>
      <w:r w:rsidRPr="00F32726">
        <w:rPr>
          <w:color w:val="000000"/>
        </w:rPr>
        <w:t>multa</w:t>
      </w:r>
      <w:proofErr w:type="spellEnd"/>
      <w:r w:rsidRPr="00F32726">
        <w:rPr>
          <w:color w:val="000000"/>
        </w:rPr>
        <w:t xml:space="preserve"> de </w:t>
      </w:r>
      <w:r w:rsidR="004B64EB">
        <w:rPr>
          <w:color w:val="000000"/>
        </w:rPr>
        <w:t>1</w:t>
      </w:r>
      <w:r w:rsidRPr="00F32726">
        <w:rPr>
          <w:color w:val="000000"/>
        </w:rPr>
        <w:t>.000 (mil) UFR-</w:t>
      </w:r>
      <w:r w:rsidR="00274BEB">
        <w:rPr>
          <w:color w:val="000000"/>
        </w:rPr>
        <w:t xml:space="preserve">MA </w:t>
      </w:r>
      <w:r w:rsidRPr="00F32726">
        <w:rPr>
          <w:color w:val="000000"/>
        </w:rPr>
        <w:t>(</w:t>
      </w:r>
      <w:proofErr w:type="spellStart"/>
      <w:r w:rsidRPr="00F32726">
        <w:rPr>
          <w:color w:val="000000"/>
        </w:rPr>
        <w:t>Unidades</w:t>
      </w:r>
      <w:proofErr w:type="spellEnd"/>
      <w:r w:rsidRPr="00F32726">
        <w:rPr>
          <w:color w:val="000000"/>
        </w:rPr>
        <w:t xml:space="preserve"> </w:t>
      </w:r>
      <w:proofErr w:type="spellStart"/>
      <w:r w:rsidRPr="00F32726">
        <w:rPr>
          <w:color w:val="000000"/>
        </w:rPr>
        <w:t>Fiscais</w:t>
      </w:r>
      <w:proofErr w:type="spellEnd"/>
      <w:r w:rsidRPr="00F32726">
        <w:rPr>
          <w:color w:val="000000"/>
        </w:rPr>
        <w:t xml:space="preserve"> de </w:t>
      </w:r>
      <w:proofErr w:type="spellStart"/>
      <w:r w:rsidRPr="00F32726">
        <w:rPr>
          <w:color w:val="000000"/>
        </w:rPr>
        <w:t>Referência</w:t>
      </w:r>
      <w:proofErr w:type="spellEnd"/>
      <w:r w:rsidRPr="00F32726">
        <w:rPr>
          <w:color w:val="000000"/>
        </w:rPr>
        <w:t xml:space="preserve"> do Estado da </w:t>
      </w:r>
      <w:r w:rsidR="004B64EB">
        <w:rPr>
          <w:color w:val="000000"/>
        </w:rPr>
        <w:t>Maranhão</w:t>
      </w:r>
      <w:r w:rsidRPr="00F32726">
        <w:rPr>
          <w:color w:val="000000"/>
        </w:rPr>
        <w:t xml:space="preserve">), </w:t>
      </w:r>
      <w:proofErr w:type="spellStart"/>
      <w:r w:rsidRPr="00F32726">
        <w:rPr>
          <w:color w:val="000000"/>
        </w:rPr>
        <w:t>por</w:t>
      </w:r>
      <w:proofErr w:type="spellEnd"/>
      <w:r w:rsidRPr="00F32726">
        <w:rPr>
          <w:color w:val="000000"/>
        </w:rPr>
        <w:t xml:space="preserve"> </w:t>
      </w:r>
      <w:proofErr w:type="spellStart"/>
      <w:r w:rsidRPr="00F32726">
        <w:rPr>
          <w:color w:val="000000"/>
        </w:rPr>
        <w:t>cada</w:t>
      </w:r>
      <w:proofErr w:type="spellEnd"/>
      <w:r w:rsidRPr="00F32726">
        <w:rPr>
          <w:color w:val="000000"/>
        </w:rPr>
        <w:t xml:space="preserve"> </w:t>
      </w:r>
      <w:proofErr w:type="spellStart"/>
      <w:r w:rsidRPr="00F32726">
        <w:rPr>
          <w:color w:val="000000"/>
        </w:rPr>
        <w:t>infração</w:t>
      </w:r>
      <w:proofErr w:type="spellEnd"/>
      <w:r w:rsidRPr="00F32726">
        <w:rPr>
          <w:color w:val="000000"/>
        </w:rPr>
        <w:t>.</w:t>
      </w:r>
    </w:p>
    <w:p w14:paraId="77E916EF" w14:textId="7A65E0FC" w:rsidR="00F32726" w:rsidRDefault="00F32726" w:rsidP="00F32726">
      <w:pPr>
        <w:spacing w:line="360" w:lineRule="auto"/>
        <w:jc w:val="both"/>
      </w:pPr>
      <w:r w:rsidRPr="00F32726">
        <w:rPr>
          <w:b/>
          <w:bCs/>
          <w:color w:val="000000"/>
        </w:rPr>
        <w:t>Art. 4º</w:t>
      </w:r>
      <w:r w:rsidRPr="00F32726">
        <w:rPr>
          <w:color w:val="000000"/>
        </w:rPr>
        <w:t xml:space="preserve"> A </w:t>
      </w:r>
      <w:proofErr w:type="spellStart"/>
      <w:r w:rsidRPr="00F32726">
        <w:rPr>
          <w:color w:val="000000"/>
        </w:rPr>
        <w:t>fiscalização</w:t>
      </w:r>
      <w:proofErr w:type="spellEnd"/>
      <w:r w:rsidRPr="00F32726">
        <w:rPr>
          <w:color w:val="000000"/>
        </w:rPr>
        <w:t xml:space="preserve"> do </w:t>
      </w:r>
      <w:proofErr w:type="spellStart"/>
      <w:r w:rsidRPr="00F32726">
        <w:rPr>
          <w:color w:val="000000"/>
        </w:rPr>
        <w:t>disposto</w:t>
      </w:r>
      <w:proofErr w:type="spellEnd"/>
      <w:r w:rsidRPr="00F32726">
        <w:rPr>
          <w:color w:val="000000"/>
        </w:rPr>
        <w:t xml:space="preserve"> </w:t>
      </w:r>
      <w:proofErr w:type="spellStart"/>
      <w:r w:rsidRPr="00F32726">
        <w:rPr>
          <w:color w:val="000000"/>
        </w:rPr>
        <w:t>nesta</w:t>
      </w:r>
      <w:proofErr w:type="spellEnd"/>
      <w:r w:rsidRPr="00F32726">
        <w:rPr>
          <w:color w:val="000000"/>
        </w:rPr>
        <w:t xml:space="preserve"> Lei </w:t>
      </w:r>
      <w:proofErr w:type="spellStart"/>
      <w:r w:rsidRPr="00F32726">
        <w:rPr>
          <w:color w:val="000000"/>
        </w:rPr>
        <w:t>será</w:t>
      </w:r>
      <w:proofErr w:type="spellEnd"/>
      <w:r w:rsidRPr="00F32726">
        <w:rPr>
          <w:color w:val="000000"/>
        </w:rPr>
        <w:t xml:space="preserve"> </w:t>
      </w:r>
      <w:proofErr w:type="spellStart"/>
      <w:r w:rsidRPr="00F32726">
        <w:rPr>
          <w:color w:val="000000"/>
        </w:rPr>
        <w:t>realizada</w:t>
      </w:r>
      <w:proofErr w:type="spellEnd"/>
      <w:r w:rsidRPr="00F32726">
        <w:rPr>
          <w:color w:val="000000"/>
        </w:rPr>
        <w:t xml:space="preserve"> </w:t>
      </w:r>
      <w:proofErr w:type="spellStart"/>
      <w:r w:rsidRPr="00F32726">
        <w:rPr>
          <w:color w:val="000000"/>
        </w:rPr>
        <w:t>pelos</w:t>
      </w:r>
      <w:proofErr w:type="spellEnd"/>
      <w:r w:rsidRPr="00F32726">
        <w:rPr>
          <w:color w:val="000000"/>
        </w:rPr>
        <w:t xml:space="preserve"> </w:t>
      </w:r>
      <w:proofErr w:type="spellStart"/>
      <w:r w:rsidRPr="00F32726">
        <w:rPr>
          <w:color w:val="000000"/>
        </w:rPr>
        <w:t>órgãos</w:t>
      </w:r>
      <w:proofErr w:type="spellEnd"/>
      <w:r w:rsidRPr="00F32726">
        <w:rPr>
          <w:color w:val="000000"/>
        </w:rPr>
        <w:t xml:space="preserve"> </w:t>
      </w:r>
      <w:proofErr w:type="spellStart"/>
      <w:r w:rsidRPr="00F32726">
        <w:rPr>
          <w:color w:val="000000"/>
        </w:rPr>
        <w:t>públicos</w:t>
      </w:r>
      <w:proofErr w:type="spellEnd"/>
      <w:r w:rsidRPr="00F32726">
        <w:rPr>
          <w:color w:val="000000"/>
        </w:rPr>
        <w:t xml:space="preserve"> </w:t>
      </w:r>
      <w:proofErr w:type="spellStart"/>
      <w:r w:rsidRPr="00F32726">
        <w:rPr>
          <w:color w:val="000000"/>
        </w:rPr>
        <w:t>nos</w:t>
      </w:r>
      <w:proofErr w:type="spellEnd"/>
      <w:r w:rsidRPr="00F32726">
        <w:rPr>
          <w:color w:val="000000"/>
        </w:rPr>
        <w:t xml:space="preserve"> </w:t>
      </w:r>
      <w:proofErr w:type="spellStart"/>
      <w:r w:rsidRPr="00F32726">
        <w:rPr>
          <w:color w:val="000000"/>
        </w:rPr>
        <w:t>respectivos</w:t>
      </w:r>
      <w:proofErr w:type="spellEnd"/>
      <w:r w:rsidRPr="00F32726">
        <w:rPr>
          <w:color w:val="000000"/>
        </w:rPr>
        <w:t xml:space="preserve"> </w:t>
      </w:r>
      <w:proofErr w:type="spellStart"/>
      <w:r w:rsidRPr="00F32726">
        <w:rPr>
          <w:color w:val="000000"/>
        </w:rPr>
        <w:t>âmbitos</w:t>
      </w:r>
      <w:proofErr w:type="spellEnd"/>
      <w:r w:rsidRPr="00F32726">
        <w:rPr>
          <w:color w:val="000000"/>
        </w:rPr>
        <w:t xml:space="preserve"> de </w:t>
      </w:r>
      <w:proofErr w:type="spellStart"/>
      <w:r w:rsidRPr="00F32726">
        <w:rPr>
          <w:color w:val="000000"/>
        </w:rPr>
        <w:t>suas</w:t>
      </w:r>
      <w:proofErr w:type="spellEnd"/>
      <w:r w:rsidRPr="00F32726">
        <w:rPr>
          <w:color w:val="000000"/>
        </w:rPr>
        <w:t xml:space="preserve"> </w:t>
      </w:r>
      <w:proofErr w:type="spellStart"/>
      <w:r w:rsidRPr="00F32726">
        <w:rPr>
          <w:color w:val="000000"/>
        </w:rPr>
        <w:t>atribuições</w:t>
      </w:r>
      <w:proofErr w:type="spellEnd"/>
      <w:r w:rsidRPr="00F32726">
        <w:rPr>
          <w:color w:val="000000"/>
        </w:rPr>
        <w:t xml:space="preserve">, </w:t>
      </w:r>
      <w:proofErr w:type="spellStart"/>
      <w:r w:rsidRPr="00F32726">
        <w:rPr>
          <w:color w:val="000000"/>
        </w:rPr>
        <w:t>os</w:t>
      </w:r>
      <w:proofErr w:type="spellEnd"/>
      <w:r w:rsidRPr="00F32726">
        <w:rPr>
          <w:color w:val="000000"/>
        </w:rPr>
        <w:t xml:space="preserve"> quais </w:t>
      </w:r>
      <w:proofErr w:type="spellStart"/>
      <w:r w:rsidRPr="00F32726">
        <w:rPr>
          <w:color w:val="000000"/>
        </w:rPr>
        <w:t>serão</w:t>
      </w:r>
      <w:proofErr w:type="spellEnd"/>
      <w:r w:rsidRPr="00F32726">
        <w:rPr>
          <w:color w:val="000000"/>
        </w:rPr>
        <w:t xml:space="preserve"> </w:t>
      </w:r>
      <w:proofErr w:type="spellStart"/>
      <w:r w:rsidRPr="00F32726">
        <w:rPr>
          <w:color w:val="000000"/>
        </w:rPr>
        <w:t>responsáveis</w:t>
      </w:r>
      <w:proofErr w:type="spellEnd"/>
      <w:r w:rsidRPr="00F32726">
        <w:rPr>
          <w:color w:val="000000"/>
        </w:rPr>
        <w:t xml:space="preserve"> </w:t>
      </w:r>
      <w:proofErr w:type="spellStart"/>
      <w:r w:rsidRPr="00F32726">
        <w:rPr>
          <w:color w:val="000000"/>
        </w:rPr>
        <w:t>pelas</w:t>
      </w:r>
      <w:proofErr w:type="spellEnd"/>
      <w:r w:rsidRPr="00F32726">
        <w:rPr>
          <w:color w:val="000000"/>
        </w:rPr>
        <w:t xml:space="preserve"> </w:t>
      </w:r>
      <w:proofErr w:type="spellStart"/>
      <w:r w:rsidRPr="00F32726">
        <w:rPr>
          <w:color w:val="000000"/>
        </w:rPr>
        <w:t>sanções</w:t>
      </w:r>
      <w:proofErr w:type="spellEnd"/>
      <w:r w:rsidRPr="00F32726">
        <w:rPr>
          <w:color w:val="000000"/>
        </w:rPr>
        <w:t xml:space="preserve"> </w:t>
      </w:r>
      <w:proofErr w:type="spellStart"/>
      <w:r w:rsidRPr="00F32726">
        <w:rPr>
          <w:color w:val="000000"/>
        </w:rPr>
        <w:t>decorrentes</w:t>
      </w:r>
      <w:proofErr w:type="spellEnd"/>
      <w:r w:rsidRPr="00F32726">
        <w:rPr>
          <w:color w:val="000000"/>
        </w:rPr>
        <w:t xml:space="preserve"> de </w:t>
      </w:r>
      <w:proofErr w:type="spellStart"/>
      <w:r w:rsidRPr="00F32726">
        <w:rPr>
          <w:color w:val="000000"/>
        </w:rPr>
        <w:t>infrações</w:t>
      </w:r>
      <w:proofErr w:type="spellEnd"/>
      <w:r w:rsidRPr="00F32726">
        <w:rPr>
          <w:color w:val="000000"/>
        </w:rPr>
        <w:t xml:space="preserve"> </w:t>
      </w:r>
      <w:proofErr w:type="spellStart"/>
      <w:r w:rsidRPr="00F32726">
        <w:rPr>
          <w:color w:val="000000"/>
        </w:rPr>
        <w:t>às</w:t>
      </w:r>
      <w:proofErr w:type="spellEnd"/>
      <w:r w:rsidRPr="00F32726">
        <w:rPr>
          <w:color w:val="000000"/>
        </w:rPr>
        <w:t xml:space="preserve"> </w:t>
      </w:r>
      <w:proofErr w:type="spellStart"/>
      <w:r w:rsidRPr="00F32726">
        <w:rPr>
          <w:color w:val="000000"/>
        </w:rPr>
        <w:t>normas</w:t>
      </w:r>
      <w:proofErr w:type="spellEnd"/>
      <w:r w:rsidRPr="00F32726">
        <w:rPr>
          <w:color w:val="000000"/>
        </w:rPr>
        <w:t xml:space="preserve"> </w:t>
      </w:r>
      <w:proofErr w:type="spellStart"/>
      <w:r w:rsidRPr="00F32726">
        <w:rPr>
          <w:color w:val="000000"/>
        </w:rPr>
        <w:t>nelas</w:t>
      </w:r>
      <w:proofErr w:type="spellEnd"/>
      <w:r w:rsidRPr="00F32726">
        <w:rPr>
          <w:color w:val="000000"/>
        </w:rPr>
        <w:t xml:space="preserve"> </w:t>
      </w:r>
      <w:proofErr w:type="spellStart"/>
      <w:r w:rsidRPr="00F32726">
        <w:rPr>
          <w:color w:val="000000"/>
        </w:rPr>
        <w:t>contidas</w:t>
      </w:r>
      <w:proofErr w:type="spellEnd"/>
      <w:r w:rsidRPr="00F32726">
        <w:rPr>
          <w:color w:val="000000"/>
        </w:rPr>
        <w:t xml:space="preserve">, </w:t>
      </w:r>
      <w:proofErr w:type="spellStart"/>
      <w:r w:rsidRPr="00F32726">
        <w:rPr>
          <w:color w:val="000000"/>
        </w:rPr>
        <w:t>mediante</w:t>
      </w:r>
      <w:proofErr w:type="spellEnd"/>
      <w:r w:rsidRPr="00F32726">
        <w:rPr>
          <w:color w:val="000000"/>
        </w:rPr>
        <w:t xml:space="preserve"> </w:t>
      </w:r>
      <w:proofErr w:type="spellStart"/>
      <w:r w:rsidRPr="00F32726">
        <w:rPr>
          <w:color w:val="000000"/>
        </w:rPr>
        <w:t>procedimento</w:t>
      </w:r>
      <w:proofErr w:type="spellEnd"/>
      <w:r w:rsidRPr="00F32726">
        <w:rPr>
          <w:color w:val="000000"/>
        </w:rPr>
        <w:t xml:space="preserve"> </w:t>
      </w:r>
      <w:proofErr w:type="spellStart"/>
      <w:r w:rsidRPr="00F32726">
        <w:rPr>
          <w:color w:val="000000"/>
        </w:rPr>
        <w:t>administrativo</w:t>
      </w:r>
      <w:proofErr w:type="spellEnd"/>
      <w:r w:rsidRPr="00F32726">
        <w:rPr>
          <w:color w:val="000000"/>
        </w:rPr>
        <w:t xml:space="preserve">, </w:t>
      </w:r>
      <w:proofErr w:type="spellStart"/>
      <w:r w:rsidRPr="00F32726">
        <w:rPr>
          <w:color w:val="000000"/>
        </w:rPr>
        <w:t>assegurados</w:t>
      </w:r>
      <w:proofErr w:type="spellEnd"/>
      <w:r w:rsidRPr="00F32726">
        <w:rPr>
          <w:color w:val="000000"/>
        </w:rPr>
        <w:t xml:space="preserve"> a </w:t>
      </w:r>
      <w:proofErr w:type="spellStart"/>
      <w:r w:rsidRPr="00F32726">
        <w:rPr>
          <w:color w:val="000000"/>
        </w:rPr>
        <w:t>ampla</w:t>
      </w:r>
      <w:proofErr w:type="spellEnd"/>
      <w:r w:rsidRPr="00F32726">
        <w:rPr>
          <w:color w:val="000000"/>
        </w:rPr>
        <w:t xml:space="preserve"> </w:t>
      </w:r>
      <w:proofErr w:type="spellStart"/>
      <w:r w:rsidRPr="00F32726">
        <w:rPr>
          <w:color w:val="000000"/>
        </w:rPr>
        <w:t>defesa</w:t>
      </w:r>
      <w:proofErr w:type="spellEnd"/>
      <w:r w:rsidRPr="00F32726">
        <w:rPr>
          <w:color w:val="000000"/>
        </w:rPr>
        <w:t xml:space="preserve"> e o </w:t>
      </w:r>
      <w:proofErr w:type="spellStart"/>
      <w:r w:rsidRPr="00F32726">
        <w:rPr>
          <w:color w:val="000000"/>
        </w:rPr>
        <w:t>contraditório</w:t>
      </w:r>
      <w:proofErr w:type="spellEnd"/>
      <w:r w:rsidRPr="00F32726">
        <w:rPr>
          <w:color w:val="000000"/>
        </w:rPr>
        <w:t>.</w:t>
      </w:r>
    </w:p>
    <w:p w14:paraId="23764BB6" w14:textId="77777777" w:rsidR="007E082E" w:rsidRDefault="004749AA" w:rsidP="00F32726">
      <w:pPr>
        <w:spacing w:line="360" w:lineRule="auto"/>
        <w:jc w:val="both"/>
      </w:pPr>
      <w:r>
        <w:rPr>
          <w:b/>
          <w:color w:val="000000"/>
        </w:rPr>
        <w:t>Art. 5º</w:t>
      </w:r>
      <w:r>
        <w:rPr>
          <w:color w:val="000000"/>
        </w:rPr>
        <w:t xml:space="preserve"> Esta Lei entra em vigor na data de sua publicação.</w:t>
      </w:r>
    </w:p>
    <w:p w14:paraId="0C43451C" w14:textId="77777777" w:rsidR="007E082E" w:rsidRDefault="007E082E">
      <w:pPr>
        <w:jc w:val="both"/>
      </w:pPr>
    </w:p>
    <w:p w14:paraId="5970BF9A" w14:textId="77777777" w:rsidR="000767A5" w:rsidRDefault="000767A5">
      <w:pPr>
        <w:jc w:val="both"/>
      </w:pPr>
    </w:p>
    <w:p w14:paraId="440E9F45" w14:textId="77777777" w:rsidR="000767A5" w:rsidRDefault="000767A5">
      <w:pPr>
        <w:jc w:val="both"/>
      </w:pPr>
    </w:p>
    <w:p w14:paraId="0BBEFB4C" w14:textId="77777777" w:rsidR="007E082E" w:rsidRDefault="004749AA" w:rsidP="005B1253">
      <w:pPr>
        <w:jc w:val="center"/>
      </w:pPr>
      <w:r>
        <w:rPr>
          <w:b/>
          <w:color w:val="000000"/>
        </w:rPr>
        <w:t>Dra. Helena Duailibe</w:t>
      </w:r>
      <w:r>
        <w:rPr>
          <w:b/>
          <w:color w:val="000000"/>
        </w:rPr>
        <w:br/>
        <w:t>Deputada Estadual</w:t>
      </w:r>
    </w:p>
    <w:p w14:paraId="38BB47F6" w14:textId="77777777" w:rsidR="007E082E" w:rsidRDefault="004749AA">
      <w:pPr>
        <w:jc w:val="both"/>
      </w:pPr>
      <w:r>
        <w:rPr>
          <w:color w:val="000000"/>
        </w:rPr>
        <w:br w:type="page"/>
      </w:r>
    </w:p>
    <w:p w14:paraId="3B69168D" w14:textId="14A6F891" w:rsidR="005B1253" w:rsidRDefault="005B1253" w:rsidP="005B1253">
      <w:pPr>
        <w:spacing w:after="0" w:line="240" w:lineRule="auto"/>
        <w:jc w:val="center"/>
      </w:pPr>
      <w:r>
        <w:rPr>
          <w:noProof/>
          <w:color w:val="000000"/>
          <w:lang w:val="pt-BR" w:eastAsia="pt-BR"/>
        </w:rPr>
        <w:lastRenderedPageBreak/>
        <w:drawing>
          <wp:inline distT="0" distB="0" distL="0" distR="0" wp14:anchorId="649AA1B9" wp14:editId="1B3B2840">
            <wp:extent cx="1097280" cy="10936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a:stretch>
                      <a:fillRect/>
                    </a:stretch>
                  </pic:blipFill>
                  <pic:spPr>
                    <a:xfrm>
                      <a:off x="0" y="0"/>
                      <a:ext cx="1097280" cy="1093622"/>
                    </a:xfrm>
                    <a:prstGeom prst="rect">
                      <a:avLst/>
                    </a:prstGeom>
                  </pic:spPr>
                </pic:pic>
              </a:graphicData>
            </a:graphic>
          </wp:inline>
        </w:drawing>
      </w:r>
    </w:p>
    <w:p w14:paraId="03C4686F" w14:textId="3BFA04B0" w:rsidR="007E082E" w:rsidRDefault="005B1253" w:rsidP="005B1253">
      <w:pPr>
        <w:spacing w:after="0" w:line="240" w:lineRule="auto"/>
        <w:jc w:val="center"/>
      </w:pPr>
      <w:r>
        <w:rPr>
          <w:b/>
          <w:color w:val="000000"/>
        </w:rPr>
        <w:t>ASSEMBLEIA LEGISLATIVA DO ESTADO DO MARANHÃO</w:t>
      </w:r>
    </w:p>
    <w:p w14:paraId="5F2C9F19" w14:textId="77777777" w:rsidR="007E082E" w:rsidRDefault="004749AA" w:rsidP="005B1253">
      <w:pPr>
        <w:spacing w:after="0" w:line="240" w:lineRule="auto"/>
        <w:jc w:val="center"/>
      </w:pPr>
      <w:r>
        <w:rPr>
          <w:b/>
          <w:color w:val="000000"/>
        </w:rPr>
        <w:t>GABINETE DA DEPUTADA HELENA DUAILIBE</w:t>
      </w:r>
    </w:p>
    <w:p w14:paraId="4DE068E2" w14:textId="77777777" w:rsidR="007E082E" w:rsidRDefault="004749AA" w:rsidP="005B1253">
      <w:pPr>
        <w:spacing w:after="0" w:line="240" w:lineRule="auto"/>
        <w:jc w:val="center"/>
      </w:pPr>
      <w:r>
        <w:rPr>
          <w:b/>
          <w:color w:val="000000"/>
        </w:rPr>
        <w:t>Avenida Jerônimo de Albuquerque, s/n, Sítio do Rangedor – Cohafuma</w:t>
      </w:r>
    </w:p>
    <w:p w14:paraId="35248809" w14:textId="2023BD4C" w:rsidR="007E082E" w:rsidRDefault="004749AA" w:rsidP="005B1253">
      <w:pPr>
        <w:spacing w:after="0" w:line="240" w:lineRule="auto"/>
        <w:jc w:val="center"/>
      </w:pPr>
      <w:r>
        <w:rPr>
          <w:b/>
          <w:color w:val="000000"/>
        </w:rPr>
        <w:t>São Luís - MA – 65.071-750</w:t>
      </w:r>
    </w:p>
    <w:p w14:paraId="55838441" w14:textId="77777777" w:rsidR="007E082E" w:rsidRDefault="004749AA" w:rsidP="005B1253">
      <w:pPr>
        <w:spacing w:after="0" w:line="240" w:lineRule="auto"/>
        <w:jc w:val="center"/>
      </w:pPr>
      <w:r>
        <w:rPr>
          <w:b/>
          <w:color w:val="000000"/>
        </w:rPr>
        <w:t>gabinetedeputadahelenaduailibe@gmail.com;</w:t>
      </w:r>
    </w:p>
    <w:p w14:paraId="31759A4A" w14:textId="77777777" w:rsidR="007E082E" w:rsidRDefault="004749AA" w:rsidP="005B1253">
      <w:pPr>
        <w:spacing w:after="0" w:line="240" w:lineRule="auto"/>
        <w:jc w:val="center"/>
      </w:pPr>
      <w:r>
        <w:rPr>
          <w:b/>
          <w:color w:val="000000"/>
        </w:rPr>
        <w:t>dep.helenaduailibe@al.ma.leg.br</w:t>
      </w:r>
    </w:p>
    <w:p w14:paraId="07ACD936" w14:textId="77777777" w:rsidR="007E082E" w:rsidRDefault="007E082E" w:rsidP="005B1253">
      <w:pPr>
        <w:jc w:val="center"/>
      </w:pPr>
    </w:p>
    <w:p w14:paraId="0D15954F" w14:textId="77777777" w:rsidR="007E082E" w:rsidRDefault="004749AA" w:rsidP="005B1253">
      <w:pPr>
        <w:jc w:val="center"/>
      </w:pPr>
      <w:r>
        <w:rPr>
          <w:b/>
          <w:color w:val="000000"/>
        </w:rPr>
        <w:t>JUSTIFICATIVA</w:t>
      </w:r>
    </w:p>
    <w:p w14:paraId="2CEB2B64"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O presente Projeto de Lei tem por finalidade fortalecer a proteção da pessoa idosa nas contratações de operações de crédito realizadas por meio eletrônico ou telefônico no Estado do Maranhão, mediante a exigência de assinatura física nos contratos celebrados por essas modalidades, como forma de prevenir fraudes, assegurar a manifestação livre e consciente da vontade do consumidor e promover maior segurança jurídica nas relações de consumo</w:t>
      </w:r>
    </w:p>
    <w:p w14:paraId="50B4F498"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A proposta surge em resposta ao crescente número de fraudes financeiras praticadas contra pessoas idosas, especialmente em contratos de empréstimos consignados, cartões de crédito e demais operações bancárias realizadas à distância. Em muitos casos, as contratações são efetuadas sem o adequado esclarecimento ao consumidor ou mesmo sem seu consentimento efetivo, ocasionando descontos indevidos em benefícios previdenciários, endividamento excessivo e graves prejuízos à subsistência e à dignidade dessa parcela especialmente vulnerável da população.</w:t>
      </w:r>
    </w:p>
    <w:p w14:paraId="33166573" w14:textId="6DEB903F" w:rsidR="004B64EB" w:rsidRDefault="00EE0528" w:rsidP="00274B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A Constituição Federal confere proteção especial às pessoas idosas, reconhecendo a necessidade de adoção de medidas estatais voltadas à preservação de sua dignidade, autonomia e bem-estar. Nesse sentido, o artigo 230 estabelece que a família, a sociedade e o Estado têm o dever de amparar as pessoas idosas, assegurando sua participação na comunidade, defendendo sua dignidade e bem-estar e garantindo-lhes o direito à vida. A presente iniciativa também encontra fundamento nos princípios constitucionais da dignidade da pessoa humana, previstos no artigo 1º, inciso III, da Constituição Federal, bem como nos objetivos fundamentais da República de promoção do bem de todos e redução das desigualdades sociais, previstos no artigo 3º, incisos I e IV.</w:t>
      </w:r>
    </w:p>
    <w:p w14:paraId="3721C803"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 xml:space="preserve">A competência legislativa do Estado para disciplinar a matéria encontra respaldo no artigo 24, inciso V, da Constituição Federal, que estabelece a competência concorrente da União, dos Estados e do Distrito Federal para legislar sobre produção e consumo, permitindo a edição de normas suplementares destinadas ao fortalecimento da proteção do consumidor. Trata-se, portanto, de legítima atuação legislativa estadual voltada à tutela de consumidores </w:t>
      </w:r>
      <w:proofErr w:type="spellStart"/>
      <w:r w:rsidRPr="00EE0528">
        <w:rPr>
          <w:rFonts w:cs="Times New Roman"/>
          <w:szCs w:val="24"/>
          <w:lang w:val="pt-BR" w:eastAsia="pt-BR"/>
        </w:rPr>
        <w:t>hipervulneráveis</w:t>
      </w:r>
      <w:proofErr w:type="spellEnd"/>
      <w:r w:rsidRPr="00EE0528">
        <w:rPr>
          <w:rFonts w:cs="Times New Roman"/>
          <w:szCs w:val="24"/>
          <w:lang w:val="pt-BR" w:eastAsia="pt-BR"/>
        </w:rPr>
        <w:t>, sem qualquer interferência na competência privativa da União para legislar sobre direito civil ou política de crédito.</w:t>
      </w:r>
    </w:p>
    <w:p w14:paraId="34A6C4EE"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No plano infraconstitucional, a proposta harmoniza-se integralmente com as disposições do Estatuto da Pessoa Idosa, diploma que consagra um regime jurídico especial de proteção à população idosa. O artigo 2º assegura à pessoa idosa todos os direitos fundamentais inerentes à pessoa humana, garantindo-lhe oportunidades e facilidades para preservação de sua saúde física, mental, moral, intelectual, espiritual e social, em condições de liberdade e dignidade. O artigo 3º estabelece ser obrigação da família, da comunidade, da sociedade e do Poder Público assegurar à pessoa idosa, com absoluta prioridade, a efetivação dos direitos à vida, à saúde, à alimentação, à dignidade, ao respeito e à convivência familiar e comunitária.</w:t>
      </w:r>
    </w:p>
    <w:p w14:paraId="134EFD4D"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lastRenderedPageBreak/>
        <w:t>De igual modo, o artigo 4º do Estatuto determina que nenhuma pessoa idosa será objeto de qualquer tipo de negligência, discriminação, violência, crueldade ou opressão, enquanto o artigo 71 assegura prioridade na tramitação dos procedimentos e na efetivação dos direitos garantidos pela legislação protetiva. Tais dispositivos evidenciam o dever estatal de adotar mecanismos concretos destinados à prevenção de práticas abusivas e à proteção da população idosa contra fraudes e violações de seus direitos patrimoniais e existenciais.</w:t>
      </w:r>
    </w:p>
    <w:p w14:paraId="00916D6A"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Nesse contexto, a exigência de assinatura física nos contratos de operação de crédito firmados por meio eletrônico ou telefônico constitui medida preventiva e proporcional, destinada a conferir maior segurança ao ato de contratação, reduzir a ocorrência de fraudes, assegurar o consentimento informado do consumidor idoso e fortalecer a transparência nas relações de consumo. A medida não impede a utilização de tecnologias digitais nem restringe o acesso da pessoa idosa aos serviços financeiros, limitando-se a estabelecer salvaguarda adicional compatível com sua condição de especial vulnerabilidade.</w:t>
      </w:r>
    </w:p>
    <w:p w14:paraId="196CC955"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Importante destacar, ainda, que a constitucionalidade da matéria já foi reconhecida pelo Supremo Tribunal Federal no julgamento da Ação Direta de Inconstitucionalidade nº 7.027/PB, que analisou a Lei nº 12.027/2021 do Estado da Paraíba, diploma que inspirou a presente proposição. Na oportunidade, a Suprema Corte concluiu que a exigência de assinatura física para pessoas idosas em contratos de operação de crédito celebrados por meio eletrônico ou telefônico constitui legítima medida de proteção ao consumidor, inserida no âmbito da competência legislativa concorrente dos Estados para legislar sobre produção e consumo.</w:t>
      </w:r>
    </w:p>
    <w:p w14:paraId="28F2FE9A" w14:textId="77777777" w:rsidR="004B64EB" w:rsidRDefault="00EE0528" w:rsidP="004B64EB">
      <w:pPr>
        <w:spacing w:before="100" w:beforeAutospacing="1" w:after="100" w:afterAutospacing="1" w:line="240" w:lineRule="auto"/>
        <w:ind w:firstLine="1134"/>
        <w:jc w:val="both"/>
        <w:rPr>
          <w:rFonts w:cs="Times New Roman"/>
          <w:szCs w:val="24"/>
          <w:lang w:val="pt-BR" w:eastAsia="pt-BR"/>
        </w:rPr>
      </w:pPr>
      <w:r w:rsidRPr="00EE0528">
        <w:rPr>
          <w:rFonts w:cs="Times New Roman"/>
          <w:szCs w:val="24"/>
          <w:lang w:val="pt-BR" w:eastAsia="pt-BR"/>
        </w:rPr>
        <w:t>O Supremo Tribunal Federal assentou que a norma não invade a competência privativa da União para legislar sobre direito civil ou política de crédito, tampouco possui caráter discriminatório em relação às pessoas idosas. Ao contrário, reconheceu que a medida visa ampliar a proteção de consumidores particularmente vulneráveis diante do aumento das fraudes praticadas por meios digitais e telefônicos, reforçando a segurança jurídica e a autenticidade das contratações.</w:t>
      </w:r>
    </w:p>
    <w:p w14:paraId="364550CD" w14:textId="76B8C1E2" w:rsidR="00EE0528" w:rsidRDefault="00EE0528" w:rsidP="003C3F35">
      <w:pPr>
        <w:spacing w:after="0" w:line="240" w:lineRule="auto"/>
        <w:ind w:firstLine="1134"/>
        <w:jc w:val="both"/>
        <w:rPr>
          <w:rFonts w:cs="Times New Roman"/>
          <w:szCs w:val="24"/>
          <w:lang w:val="pt-BR" w:eastAsia="pt-BR"/>
        </w:rPr>
      </w:pPr>
      <w:r w:rsidRPr="00EE0528">
        <w:rPr>
          <w:rFonts w:cs="Times New Roman"/>
          <w:szCs w:val="24"/>
          <w:lang w:val="pt-BR" w:eastAsia="pt-BR"/>
        </w:rPr>
        <w:t>Dessa forma, a presente proposição concretiza os mandamentos constitucionais de proteção à pessoa idosa, observa as diretrizes estabelecidas pelo Estatuto da Pessoa Idosa e encontra respaldo na jurisprudência consolidada do Supremo Tribunal Federal. Trata-se de medida de elevado interesse público e social, destinada a prevenir fraudes, fortalecer a proteção dos consumidores idosos maranhenses e assegurar que a evolução tecnológica caminhe em harmonia com a efetiva tutela dos direitos fundamentais da população idosa.</w:t>
      </w:r>
    </w:p>
    <w:p w14:paraId="6F20043B" w14:textId="77777777" w:rsidR="003C3F35" w:rsidRDefault="003C3F35" w:rsidP="003C3F35">
      <w:pPr>
        <w:spacing w:after="0" w:line="240" w:lineRule="auto"/>
        <w:ind w:firstLine="1134"/>
        <w:jc w:val="both"/>
        <w:rPr>
          <w:rFonts w:cs="Times New Roman"/>
          <w:szCs w:val="24"/>
          <w:lang w:val="pt-BR" w:eastAsia="pt-BR"/>
        </w:rPr>
      </w:pPr>
    </w:p>
    <w:p w14:paraId="0E4BC092" w14:textId="77777777" w:rsidR="003C3F35" w:rsidRDefault="003C3F35" w:rsidP="003C3F35">
      <w:pPr>
        <w:spacing w:after="0" w:line="240" w:lineRule="auto"/>
        <w:ind w:firstLine="1134"/>
        <w:jc w:val="both"/>
        <w:rPr>
          <w:szCs w:val="24"/>
        </w:rPr>
      </w:pPr>
      <w:r w:rsidRPr="00D413C2">
        <w:rPr>
          <w:szCs w:val="24"/>
        </w:rPr>
        <w:t xml:space="preserve">Diante da </w:t>
      </w:r>
      <w:proofErr w:type="spellStart"/>
      <w:r w:rsidRPr="00D413C2">
        <w:rPr>
          <w:szCs w:val="24"/>
        </w:rPr>
        <w:t>relevância</w:t>
      </w:r>
      <w:proofErr w:type="spellEnd"/>
      <w:r w:rsidRPr="00D413C2">
        <w:rPr>
          <w:szCs w:val="24"/>
        </w:rPr>
        <w:t xml:space="preserve"> do </w:t>
      </w:r>
      <w:proofErr w:type="spellStart"/>
      <w:r w:rsidRPr="00D413C2">
        <w:rPr>
          <w:szCs w:val="24"/>
        </w:rPr>
        <w:t>tema</w:t>
      </w:r>
      <w:proofErr w:type="spellEnd"/>
      <w:r w:rsidRPr="00D413C2">
        <w:rPr>
          <w:szCs w:val="24"/>
        </w:rPr>
        <w:t xml:space="preserve"> e da </w:t>
      </w:r>
      <w:proofErr w:type="spellStart"/>
      <w:r w:rsidRPr="00D413C2">
        <w:rPr>
          <w:szCs w:val="24"/>
        </w:rPr>
        <w:t>viabilidade</w:t>
      </w:r>
      <w:proofErr w:type="spellEnd"/>
      <w:r w:rsidRPr="00D413C2">
        <w:rPr>
          <w:szCs w:val="24"/>
        </w:rPr>
        <w:t xml:space="preserve"> da </w:t>
      </w:r>
      <w:proofErr w:type="spellStart"/>
      <w:r w:rsidRPr="00D413C2">
        <w:rPr>
          <w:szCs w:val="24"/>
        </w:rPr>
        <w:t>proposta</w:t>
      </w:r>
      <w:proofErr w:type="spellEnd"/>
      <w:r w:rsidRPr="00D413C2">
        <w:rPr>
          <w:szCs w:val="24"/>
        </w:rPr>
        <w:t xml:space="preserve">, </w:t>
      </w:r>
      <w:proofErr w:type="spellStart"/>
      <w:r w:rsidRPr="00D413C2">
        <w:rPr>
          <w:szCs w:val="24"/>
        </w:rPr>
        <w:t>contamos</w:t>
      </w:r>
      <w:proofErr w:type="spellEnd"/>
      <w:r w:rsidRPr="00D413C2">
        <w:rPr>
          <w:szCs w:val="24"/>
        </w:rPr>
        <w:t xml:space="preserve"> com o </w:t>
      </w:r>
      <w:proofErr w:type="spellStart"/>
      <w:r w:rsidRPr="00D413C2">
        <w:rPr>
          <w:szCs w:val="24"/>
        </w:rPr>
        <w:t>apoio</w:t>
      </w:r>
      <w:proofErr w:type="spellEnd"/>
      <w:r w:rsidRPr="00D413C2">
        <w:rPr>
          <w:szCs w:val="24"/>
        </w:rPr>
        <w:t xml:space="preserve"> dos </w:t>
      </w:r>
      <w:proofErr w:type="spellStart"/>
      <w:r w:rsidRPr="00D413C2">
        <w:rPr>
          <w:szCs w:val="24"/>
        </w:rPr>
        <w:t>nobres</w:t>
      </w:r>
      <w:proofErr w:type="spellEnd"/>
      <w:r w:rsidRPr="00D413C2">
        <w:rPr>
          <w:szCs w:val="24"/>
        </w:rPr>
        <w:t xml:space="preserve"> </w:t>
      </w:r>
      <w:proofErr w:type="spellStart"/>
      <w:r>
        <w:rPr>
          <w:szCs w:val="24"/>
        </w:rPr>
        <w:t>deputados</w:t>
      </w:r>
      <w:proofErr w:type="spellEnd"/>
      <w:r w:rsidRPr="00D413C2">
        <w:rPr>
          <w:szCs w:val="24"/>
        </w:rPr>
        <w:t xml:space="preserve"> para </w:t>
      </w:r>
      <w:proofErr w:type="gramStart"/>
      <w:r w:rsidRPr="00D413C2">
        <w:rPr>
          <w:szCs w:val="24"/>
        </w:rPr>
        <w:t>a</w:t>
      </w:r>
      <w:proofErr w:type="gramEnd"/>
      <w:r w:rsidRPr="00D413C2">
        <w:rPr>
          <w:szCs w:val="24"/>
        </w:rPr>
        <w:t xml:space="preserve"> </w:t>
      </w:r>
      <w:proofErr w:type="spellStart"/>
      <w:r w:rsidRPr="00D413C2">
        <w:rPr>
          <w:szCs w:val="24"/>
        </w:rPr>
        <w:t>aprovação</w:t>
      </w:r>
      <w:proofErr w:type="spellEnd"/>
      <w:r w:rsidRPr="00D413C2">
        <w:rPr>
          <w:szCs w:val="24"/>
        </w:rPr>
        <w:t xml:space="preserve"> </w:t>
      </w:r>
      <w:proofErr w:type="spellStart"/>
      <w:r w:rsidRPr="00D413C2">
        <w:rPr>
          <w:szCs w:val="24"/>
        </w:rPr>
        <w:t>deste</w:t>
      </w:r>
      <w:proofErr w:type="spellEnd"/>
      <w:r w:rsidRPr="00D413C2">
        <w:rPr>
          <w:szCs w:val="24"/>
        </w:rPr>
        <w:t xml:space="preserve"> </w:t>
      </w:r>
      <w:proofErr w:type="spellStart"/>
      <w:r w:rsidRPr="00D413C2">
        <w:rPr>
          <w:szCs w:val="24"/>
        </w:rPr>
        <w:t>projeto</w:t>
      </w:r>
      <w:proofErr w:type="spellEnd"/>
      <w:r w:rsidRPr="00D413C2">
        <w:rPr>
          <w:szCs w:val="24"/>
        </w:rPr>
        <w:t>.</w:t>
      </w:r>
    </w:p>
    <w:p w14:paraId="4BB23298" w14:textId="77777777" w:rsidR="003C3F35" w:rsidRPr="003C3F35" w:rsidRDefault="003C3F35" w:rsidP="004B64EB">
      <w:pPr>
        <w:spacing w:before="100" w:beforeAutospacing="1" w:after="100" w:afterAutospacing="1" w:line="240" w:lineRule="auto"/>
        <w:ind w:firstLine="1134"/>
        <w:jc w:val="both"/>
        <w:rPr>
          <w:rFonts w:cs="Times New Roman"/>
          <w:szCs w:val="24"/>
          <w:lang w:eastAsia="pt-BR"/>
        </w:rPr>
      </w:pPr>
    </w:p>
    <w:p w14:paraId="5E2BCEE4" w14:textId="77777777" w:rsidR="007E082E" w:rsidRDefault="007E082E">
      <w:pPr>
        <w:jc w:val="both"/>
      </w:pPr>
    </w:p>
    <w:p w14:paraId="51ACDCFD" w14:textId="77777777" w:rsidR="007E082E" w:rsidRPr="00F32726" w:rsidRDefault="004749AA" w:rsidP="005B1253">
      <w:pPr>
        <w:jc w:val="center"/>
      </w:pPr>
      <w:r w:rsidRPr="00F32726">
        <w:rPr>
          <w:b/>
          <w:color w:val="000000"/>
        </w:rPr>
        <w:t>Dra. Helena Duailibe</w:t>
      </w:r>
      <w:r w:rsidRPr="00F32726">
        <w:rPr>
          <w:b/>
          <w:color w:val="000000"/>
        </w:rPr>
        <w:br/>
        <w:t>Deputada Estadual</w:t>
      </w:r>
    </w:p>
    <w:sectPr w:rsidR="007E082E" w:rsidRPr="00F32726" w:rsidSect="00034616">
      <w:pgSz w:w="12240" w:h="15840"/>
      <w:pgMar w:top="839" w:right="1077" w:bottom="176"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628360656">
    <w:abstractNumId w:val="8"/>
  </w:num>
  <w:num w:numId="2" w16cid:durableId="504173642">
    <w:abstractNumId w:val="6"/>
  </w:num>
  <w:num w:numId="3" w16cid:durableId="1932591628">
    <w:abstractNumId w:val="5"/>
  </w:num>
  <w:num w:numId="4" w16cid:durableId="246112667">
    <w:abstractNumId w:val="4"/>
  </w:num>
  <w:num w:numId="5" w16cid:durableId="395783826">
    <w:abstractNumId w:val="7"/>
  </w:num>
  <w:num w:numId="6" w16cid:durableId="1767189381">
    <w:abstractNumId w:val="3"/>
  </w:num>
  <w:num w:numId="7" w16cid:durableId="281150616">
    <w:abstractNumId w:val="2"/>
  </w:num>
  <w:num w:numId="8" w16cid:durableId="1897010900">
    <w:abstractNumId w:val="1"/>
  </w:num>
  <w:num w:numId="9" w16cid:durableId="1298955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1947"/>
    <w:rsid w:val="000767A5"/>
    <w:rsid w:val="0015074B"/>
    <w:rsid w:val="00274BEB"/>
    <w:rsid w:val="00276D35"/>
    <w:rsid w:val="0029639D"/>
    <w:rsid w:val="00326F90"/>
    <w:rsid w:val="003C3F35"/>
    <w:rsid w:val="00417371"/>
    <w:rsid w:val="004749AA"/>
    <w:rsid w:val="004B64EB"/>
    <w:rsid w:val="005B1253"/>
    <w:rsid w:val="00610AE3"/>
    <w:rsid w:val="00754145"/>
    <w:rsid w:val="007A07DF"/>
    <w:rsid w:val="007C4DEB"/>
    <w:rsid w:val="007E082E"/>
    <w:rsid w:val="009351EC"/>
    <w:rsid w:val="00AA1D8D"/>
    <w:rsid w:val="00AE77A5"/>
    <w:rsid w:val="00B47730"/>
    <w:rsid w:val="00CB0664"/>
    <w:rsid w:val="00E124B9"/>
    <w:rsid w:val="00EE0528"/>
    <w:rsid w:val="00F327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943D11"/>
  <w14:defaultImageDpi w14:val="300"/>
  <w15:docId w15:val="{5EE19D59-184D-4954-A910-1D6404922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xtodebalo">
    <w:name w:val="Balloon Text"/>
    <w:basedOn w:val="Normal"/>
    <w:link w:val="TextodebaloChar"/>
    <w:uiPriority w:val="99"/>
    <w:semiHidden/>
    <w:unhideWhenUsed/>
    <w:rsid w:val="00610A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10AE3"/>
    <w:rPr>
      <w:rFonts w:ascii="Tahoma" w:eastAsia="Times New Roman" w:hAnsi="Tahoma" w:cs="Tahoma"/>
      <w:sz w:val="16"/>
      <w:szCs w:val="16"/>
    </w:rPr>
  </w:style>
  <w:style w:type="paragraph" w:styleId="NormalWeb">
    <w:name w:val="Normal (Web)"/>
    <w:basedOn w:val="Normal"/>
    <w:uiPriority w:val="99"/>
    <w:semiHidden/>
    <w:unhideWhenUsed/>
    <w:rsid w:val="00610AE3"/>
    <w:pPr>
      <w:spacing w:before="100" w:beforeAutospacing="1" w:after="100" w:afterAutospacing="1" w:line="240" w:lineRule="auto"/>
    </w:pPr>
    <w:rPr>
      <w:rFonts w:cs="Times New Roman"/>
      <w:szCs w:val="24"/>
      <w:lang w:val="pt-BR" w:eastAsia="pt-BR"/>
    </w:rPr>
  </w:style>
  <w:style w:type="character" w:customStyle="1" w:styleId="whitespace-normal">
    <w:name w:val="whitespace-normal"/>
    <w:basedOn w:val="Fontepargpadro"/>
    <w:rsid w:val="00610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53091">
      <w:bodyDiv w:val="1"/>
      <w:marLeft w:val="0"/>
      <w:marRight w:val="0"/>
      <w:marTop w:val="0"/>
      <w:marBottom w:val="0"/>
      <w:divBdr>
        <w:top w:val="none" w:sz="0" w:space="0" w:color="auto"/>
        <w:left w:val="none" w:sz="0" w:space="0" w:color="auto"/>
        <w:bottom w:val="none" w:sz="0" w:space="0" w:color="auto"/>
        <w:right w:val="none" w:sz="0" w:space="0" w:color="auto"/>
      </w:divBdr>
      <w:divsChild>
        <w:div w:id="4086195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0794815">
      <w:bodyDiv w:val="1"/>
      <w:marLeft w:val="0"/>
      <w:marRight w:val="0"/>
      <w:marTop w:val="0"/>
      <w:marBottom w:val="0"/>
      <w:divBdr>
        <w:top w:val="none" w:sz="0" w:space="0" w:color="auto"/>
        <w:left w:val="none" w:sz="0" w:space="0" w:color="auto"/>
        <w:bottom w:val="none" w:sz="0" w:space="0" w:color="auto"/>
        <w:right w:val="none" w:sz="0" w:space="0" w:color="auto"/>
      </w:divBdr>
    </w:div>
    <w:div w:id="15036195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932CC-E03D-4ED0-B5A7-2405426DB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1372</Words>
  <Characters>7414</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Antonio Oliveira Neto</cp:lastModifiedBy>
  <cp:revision>5</cp:revision>
  <cp:lastPrinted>2026-06-09T18:50:00Z</cp:lastPrinted>
  <dcterms:created xsi:type="dcterms:W3CDTF">2026-06-03T18:32:00Z</dcterms:created>
  <dcterms:modified xsi:type="dcterms:W3CDTF">2026-06-09T18:55:00Z</dcterms:modified>
</cp:coreProperties>
</file>