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758ED" w14:textId="77777777" w:rsidR="00545838" w:rsidRDefault="00545838">
      <w:pPr>
        <w:pStyle w:val="Corpodetexto"/>
        <w:spacing w:before="183"/>
        <w:rPr>
          <w:sz w:val="32"/>
        </w:rPr>
      </w:pPr>
    </w:p>
    <w:p w14:paraId="2B2B5B2F" w14:textId="77777777" w:rsidR="00545838" w:rsidRDefault="00000000">
      <w:pPr>
        <w:pStyle w:val="Ttulo1"/>
        <w:tabs>
          <w:tab w:val="left" w:pos="3483"/>
        </w:tabs>
      </w:pPr>
      <w:r>
        <w:t xml:space="preserve">PROJETO DE LEI </w:t>
      </w:r>
      <w:r>
        <w:rPr>
          <w:spacing w:val="-5"/>
        </w:rPr>
        <w:t>Nº</w:t>
      </w:r>
      <w:r>
        <w:tab/>
        <w:t>,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4"/>
        </w:rPr>
        <w:t>2026</w:t>
      </w:r>
    </w:p>
    <w:p w14:paraId="3955E0E2" w14:textId="77777777" w:rsidR="00545838" w:rsidRDefault="00545838">
      <w:pPr>
        <w:pStyle w:val="Corpodetexto"/>
        <w:rPr>
          <w:b/>
          <w:sz w:val="32"/>
        </w:rPr>
      </w:pPr>
    </w:p>
    <w:p w14:paraId="2EA10A88" w14:textId="77777777" w:rsidR="00545838" w:rsidRDefault="00545838">
      <w:pPr>
        <w:pStyle w:val="Corpodetexto"/>
        <w:rPr>
          <w:b/>
          <w:sz w:val="32"/>
        </w:rPr>
      </w:pPr>
    </w:p>
    <w:p w14:paraId="731DC15F" w14:textId="77777777" w:rsidR="00545838" w:rsidRDefault="00545838">
      <w:pPr>
        <w:pStyle w:val="Corpodetexto"/>
        <w:spacing w:before="132"/>
        <w:rPr>
          <w:b/>
          <w:sz w:val="32"/>
        </w:rPr>
      </w:pPr>
    </w:p>
    <w:p w14:paraId="57903BAB" w14:textId="77777777" w:rsidR="00545838" w:rsidRDefault="00000000">
      <w:pPr>
        <w:tabs>
          <w:tab w:val="left" w:pos="7054"/>
          <w:tab w:val="left" w:pos="8399"/>
        </w:tabs>
        <w:ind w:left="4957" w:right="134"/>
        <w:jc w:val="both"/>
        <w:rPr>
          <w:i/>
          <w:sz w:val="24"/>
        </w:rPr>
      </w:pPr>
      <w:r>
        <w:rPr>
          <w:i/>
          <w:sz w:val="24"/>
        </w:rPr>
        <w:t xml:space="preserve">Dispõe sobre a publicação, na internet, da lista de espera dos pacientes que aguardam por consultas (discriminadas por </w:t>
      </w:r>
      <w:r>
        <w:rPr>
          <w:i/>
          <w:spacing w:val="-2"/>
          <w:sz w:val="24"/>
        </w:rPr>
        <w:t>especialidade),</w:t>
      </w:r>
      <w:r>
        <w:rPr>
          <w:i/>
          <w:sz w:val="24"/>
        </w:rPr>
        <w:tab/>
      </w:r>
      <w:r>
        <w:rPr>
          <w:i/>
          <w:spacing w:val="-2"/>
          <w:sz w:val="24"/>
        </w:rPr>
        <w:t>exames</w:t>
      </w:r>
      <w:r>
        <w:rPr>
          <w:i/>
          <w:sz w:val="24"/>
        </w:rPr>
        <w:tab/>
      </w:r>
      <w:r>
        <w:rPr>
          <w:i/>
          <w:spacing w:val="-10"/>
          <w:sz w:val="24"/>
        </w:rPr>
        <w:t xml:space="preserve">e </w:t>
      </w:r>
      <w:r>
        <w:rPr>
          <w:i/>
          <w:sz w:val="24"/>
        </w:rPr>
        <w:t>intervenções cirúrgicas e outros procedimentos nos estabelecimentos da rede pública de saúde do Estado do Maranhão.</w:t>
      </w:r>
    </w:p>
    <w:p w14:paraId="534DE729" w14:textId="77777777" w:rsidR="00545838" w:rsidRDefault="00545838">
      <w:pPr>
        <w:pStyle w:val="Corpodetexto"/>
        <w:rPr>
          <w:i/>
          <w:sz w:val="24"/>
        </w:rPr>
      </w:pPr>
    </w:p>
    <w:p w14:paraId="6EA9FA24" w14:textId="77777777" w:rsidR="00545838" w:rsidRDefault="00545838">
      <w:pPr>
        <w:pStyle w:val="Corpodetexto"/>
        <w:rPr>
          <w:i/>
          <w:sz w:val="24"/>
        </w:rPr>
      </w:pPr>
    </w:p>
    <w:p w14:paraId="09EE26A6" w14:textId="77777777" w:rsidR="00545838" w:rsidRDefault="00545838">
      <w:pPr>
        <w:pStyle w:val="Corpodetexto"/>
        <w:rPr>
          <w:i/>
          <w:sz w:val="24"/>
        </w:rPr>
      </w:pPr>
    </w:p>
    <w:p w14:paraId="104D739E" w14:textId="77777777" w:rsidR="00545838" w:rsidRDefault="00545838">
      <w:pPr>
        <w:pStyle w:val="Corpodetexto"/>
        <w:rPr>
          <w:i/>
          <w:sz w:val="24"/>
        </w:rPr>
      </w:pPr>
    </w:p>
    <w:p w14:paraId="0659288D" w14:textId="77777777" w:rsidR="00545838" w:rsidRDefault="00545838">
      <w:pPr>
        <w:pStyle w:val="Corpodetexto"/>
        <w:spacing w:before="12"/>
        <w:rPr>
          <w:i/>
          <w:sz w:val="24"/>
        </w:rPr>
      </w:pPr>
    </w:p>
    <w:p w14:paraId="25756CE3" w14:textId="77777777" w:rsidR="00545838" w:rsidRDefault="00000000">
      <w:pPr>
        <w:pStyle w:val="Corpodetexto"/>
        <w:tabs>
          <w:tab w:val="left" w:pos="1896"/>
          <w:tab w:val="left" w:pos="3930"/>
          <w:tab w:val="left" w:pos="6041"/>
          <w:tab w:val="left" w:pos="6721"/>
          <w:tab w:val="left" w:pos="8101"/>
        </w:tabs>
        <w:ind w:left="1418"/>
      </w:pPr>
      <w:r>
        <w:rPr>
          <w:spacing w:val="-10"/>
        </w:rPr>
        <w:t>A</w:t>
      </w:r>
      <w:r>
        <w:tab/>
      </w:r>
      <w:r>
        <w:rPr>
          <w:spacing w:val="-2"/>
        </w:rPr>
        <w:t>ASSEMBLEIA</w:t>
      </w:r>
      <w:r>
        <w:tab/>
      </w:r>
      <w:r>
        <w:rPr>
          <w:spacing w:val="-2"/>
        </w:rPr>
        <w:t>LEGISLATIVA</w:t>
      </w:r>
      <w:r>
        <w:tab/>
      </w:r>
      <w:r>
        <w:rPr>
          <w:spacing w:val="-5"/>
        </w:rPr>
        <w:t>DO</w:t>
      </w:r>
      <w:r>
        <w:tab/>
      </w:r>
      <w:r>
        <w:rPr>
          <w:spacing w:val="-2"/>
        </w:rPr>
        <w:t>ESTADO</w:t>
      </w:r>
      <w:r>
        <w:tab/>
      </w:r>
      <w:r>
        <w:rPr>
          <w:spacing w:val="-5"/>
        </w:rPr>
        <w:t>DO</w:t>
      </w:r>
    </w:p>
    <w:p w14:paraId="24DEF4C4" w14:textId="77777777" w:rsidR="00545838" w:rsidRDefault="00000000">
      <w:pPr>
        <w:pStyle w:val="Corpodetexto"/>
        <w:ind w:left="1"/>
      </w:pPr>
      <w:r>
        <w:t xml:space="preserve">MARANHÃO </w:t>
      </w:r>
      <w:r>
        <w:rPr>
          <w:spacing w:val="-2"/>
        </w:rPr>
        <w:t>decreta:</w:t>
      </w:r>
    </w:p>
    <w:p w14:paraId="1860D4CE" w14:textId="77777777" w:rsidR="00545838" w:rsidRDefault="00545838">
      <w:pPr>
        <w:pStyle w:val="Corpodetexto"/>
        <w:spacing w:before="38"/>
      </w:pPr>
    </w:p>
    <w:p w14:paraId="55D08EE5" w14:textId="77777777" w:rsidR="00545838" w:rsidRDefault="00000000">
      <w:pPr>
        <w:pStyle w:val="Corpodetexto"/>
        <w:ind w:left="1" w:right="134" w:firstLine="1418"/>
        <w:jc w:val="both"/>
      </w:pPr>
      <w:r>
        <w:rPr>
          <w:b/>
        </w:rPr>
        <w:t xml:space="preserve">Art. 1º </w:t>
      </w:r>
      <w:r>
        <w:t>O Sistema Único de Saúde (SUS), em todas as esferas de Governo no Estado do Maranhão, deve publicar e atualizar, em seu site oficial na internet, a lista de espera, atualizada, dos pacientes que aguardam consultas (discriminadas por especialidade), exames, intervenções cirúrgicas e quaisquer outros procedimentos na sua área de gestão.</w:t>
      </w:r>
    </w:p>
    <w:p w14:paraId="3D06B98A" w14:textId="77777777" w:rsidR="00545838" w:rsidRDefault="00545838">
      <w:pPr>
        <w:pStyle w:val="Corpodetexto"/>
        <w:spacing w:before="38"/>
      </w:pPr>
    </w:p>
    <w:p w14:paraId="4608AE83" w14:textId="77777777" w:rsidR="00545838" w:rsidRDefault="00000000">
      <w:pPr>
        <w:pStyle w:val="Corpodetexto"/>
        <w:ind w:left="1" w:right="134" w:firstLine="1418"/>
        <w:jc w:val="both"/>
      </w:pPr>
      <w:r>
        <w:t>Parágrafo único. As listagens disponibilizadas devem ser específicas para cada modalidade de consulta (discriminada por especialidade), exame, intervenção cirúrgica ou procedimentos e abranger todos os pacientes inscritos em quaisquer das unidades do SUS do Estado do Maranhão, incluindo as unidades conveniadas e outros prestadores que recebam recursos públicos.</w:t>
      </w:r>
    </w:p>
    <w:p w14:paraId="561BA716" w14:textId="77777777" w:rsidR="00545838" w:rsidRDefault="00545838">
      <w:pPr>
        <w:pStyle w:val="Corpodetexto"/>
        <w:spacing w:before="38"/>
      </w:pPr>
    </w:p>
    <w:p w14:paraId="7DE5EC7A" w14:textId="77777777" w:rsidR="00545838" w:rsidRDefault="00000000">
      <w:pPr>
        <w:pStyle w:val="Corpodetexto"/>
        <w:ind w:left="1" w:right="133" w:firstLine="1418"/>
        <w:jc w:val="both"/>
      </w:pPr>
      <w:r>
        <w:rPr>
          <w:b/>
        </w:rPr>
        <w:t xml:space="preserve">Art. 2º </w:t>
      </w:r>
      <w:r>
        <w:t>A divulgação das informações de que trata esta Lei deve observar o direito à privacidade do paciente, que poderá ser identificado pelo número do Cartão Nacional de Saúde (CNS) ou pelo Cadastro de Pessoas Físicas (CPF).</w:t>
      </w:r>
    </w:p>
    <w:p w14:paraId="78ADFD54" w14:textId="77777777" w:rsidR="00545838" w:rsidRDefault="00545838">
      <w:pPr>
        <w:pStyle w:val="Corpodetexto"/>
        <w:jc w:val="both"/>
        <w:sectPr w:rsidR="00545838">
          <w:headerReference w:type="default" r:id="rId7"/>
          <w:type w:val="continuous"/>
          <w:pgSz w:w="11900" w:h="16840"/>
          <w:pgMar w:top="2700" w:right="1559" w:bottom="280" w:left="1700" w:header="845" w:footer="0" w:gutter="0"/>
          <w:pgNumType w:start="1"/>
          <w:cols w:space="720"/>
        </w:sectPr>
      </w:pPr>
    </w:p>
    <w:p w14:paraId="45DC66D7" w14:textId="77777777" w:rsidR="00545838" w:rsidRDefault="00545838">
      <w:pPr>
        <w:pStyle w:val="Corpodetexto"/>
        <w:spacing w:before="229"/>
      </w:pPr>
    </w:p>
    <w:p w14:paraId="33623287" w14:textId="77777777" w:rsidR="00545838" w:rsidRDefault="00000000">
      <w:pPr>
        <w:pStyle w:val="Corpodetexto"/>
        <w:spacing w:before="1"/>
        <w:ind w:left="1" w:right="134" w:firstLine="1418"/>
        <w:jc w:val="both"/>
      </w:pPr>
      <w:r>
        <w:rPr>
          <w:b/>
        </w:rPr>
        <w:t xml:space="preserve">Art. 3º </w:t>
      </w:r>
      <w:r>
        <w:t>A lista de espera de que trata esta Lei deve ser disponibilizada em cada esfera de Governo pelo gestor do SUS, que deverá seguir a ordem de inscrição para a chamada dos pacientes, salvo nos procedimentos emergenciais, reconhecidos como tal.</w:t>
      </w:r>
    </w:p>
    <w:p w14:paraId="59393883" w14:textId="77777777" w:rsidR="00545838" w:rsidRDefault="00545838">
      <w:pPr>
        <w:pStyle w:val="Corpodetexto"/>
        <w:spacing w:before="38"/>
      </w:pPr>
    </w:p>
    <w:p w14:paraId="0339E0C5" w14:textId="77777777" w:rsidR="00545838" w:rsidRDefault="00000000">
      <w:pPr>
        <w:pStyle w:val="Corpodetexto"/>
        <w:ind w:left="1" w:right="134" w:firstLine="1418"/>
        <w:jc w:val="both"/>
      </w:pPr>
      <w:r>
        <w:t>Parágrafo único. O gestor estadual do SUS deve unificar as listas estaduais, levando em consideração os critérios técnicos para o atendimento do paciente.</w:t>
      </w:r>
    </w:p>
    <w:p w14:paraId="5E709D9C" w14:textId="77777777" w:rsidR="00545838" w:rsidRDefault="00545838">
      <w:pPr>
        <w:pStyle w:val="Corpodetexto"/>
        <w:spacing w:before="38"/>
      </w:pPr>
    </w:p>
    <w:p w14:paraId="215B64C9" w14:textId="77777777" w:rsidR="00545838" w:rsidRDefault="00000000">
      <w:pPr>
        <w:pStyle w:val="Corpodetexto"/>
        <w:ind w:left="1418"/>
      </w:pPr>
      <w:r>
        <w:rPr>
          <w:b/>
        </w:rPr>
        <w:t xml:space="preserve">Art. 4º </w:t>
      </w:r>
      <w:r>
        <w:t xml:space="preserve">As listas de espera divulgadas devem </w:t>
      </w:r>
      <w:r>
        <w:rPr>
          <w:spacing w:val="-2"/>
        </w:rPr>
        <w:t>conter:</w:t>
      </w:r>
    </w:p>
    <w:p w14:paraId="4A3627D8" w14:textId="77777777" w:rsidR="00545838" w:rsidRDefault="00545838">
      <w:pPr>
        <w:pStyle w:val="Corpodetexto"/>
        <w:spacing w:before="38"/>
      </w:pPr>
    </w:p>
    <w:p w14:paraId="1AA3657C" w14:textId="77777777" w:rsidR="00545838" w:rsidRDefault="00000000">
      <w:pPr>
        <w:pStyle w:val="PargrafodaLista"/>
        <w:numPr>
          <w:ilvl w:val="0"/>
          <w:numId w:val="1"/>
        </w:numPr>
        <w:tabs>
          <w:tab w:val="left" w:pos="1699"/>
        </w:tabs>
        <w:ind w:firstLine="1418"/>
        <w:jc w:val="both"/>
        <w:rPr>
          <w:sz w:val="28"/>
        </w:rPr>
      </w:pPr>
      <w:r>
        <w:rPr>
          <w:sz w:val="28"/>
        </w:rPr>
        <w:t xml:space="preserve">– a data de solicitação da consulta (discriminada por especialidade), do exame, das intervenções cirúrgicas ou de outros </w:t>
      </w:r>
      <w:r>
        <w:rPr>
          <w:spacing w:val="-2"/>
          <w:sz w:val="28"/>
        </w:rPr>
        <w:t>procedimentos;</w:t>
      </w:r>
    </w:p>
    <w:p w14:paraId="0978FBA0" w14:textId="77777777" w:rsidR="00545838" w:rsidRDefault="00545838">
      <w:pPr>
        <w:pStyle w:val="Corpodetexto"/>
        <w:spacing w:before="38"/>
      </w:pPr>
    </w:p>
    <w:p w14:paraId="0159D7BC" w14:textId="77777777" w:rsidR="00545838" w:rsidRDefault="00000000">
      <w:pPr>
        <w:pStyle w:val="PargrafodaLista"/>
        <w:numPr>
          <w:ilvl w:val="0"/>
          <w:numId w:val="1"/>
        </w:numPr>
        <w:tabs>
          <w:tab w:val="left" w:pos="1674"/>
        </w:tabs>
        <w:ind w:left="1674" w:right="0" w:hanging="256"/>
        <w:rPr>
          <w:sz w:val="28"/>
        </w:rPr>
      </w:pPr>
      <w:r>
        <w:rPr>
          <w:sz w:val="28"/>
        </w:rPr>
        <w:t xml:space="preserve">– a posição que o paciente ocupa na fila de </w:t>
      </w:r>
      <w:r>
        <w:rPr>
          <w:spacing w:val="-2"/>
          <w:sz w:val="28"/>
        </w:rPr>
        <w:t>espera;</w:t>
      </w:r>
    </w:p>
    <w:p w14:paraId="6EB5FA05" w14:textId="77777777" w:rsidR="00545838" w:rsidRDefault="00545838">
      <w:pPr>
        <w:pStyle w:val="Corpodetexto"/>
        <w:spacing w:before="38"/>
      </w:pPr>
    </w:p>
    <w:p w14:paraId="564590E5" w14:textId="77777777" w:rsidR="00545838" w:rsidRDefault="00000000">
      <w:pPr>
        <w:pStyle w:val="PargrafodaLista"/>
        <w:numPr>
          <w:ilvl w:val="0"/>
          <w:numId w:val="1"/>
        </w:numPr>
        <w:tabs>
          <w:tab w:val="left" w:pos="1885"/>
        </w:tabs>
        <w:ind w:firstLine="1418"/>
        <w:jc w:val="both"/>
        <w:rPr>
          <w:sz w:val="28"/>
        </w:rPr>
      </w:pPr>
      <w:r>
        <w:rPr>
          <w:sz w:val="28"/>
        </w:rPr>
        <w:t>– o nome completo dos inscritos habilitados para a respectiva consulta, exame, intervenção cirúrgica ou outros procedimentos;</w:t>
      </w:r>
    </w:p>
    <w:p w14:paraId="45D488F8" w14:textId="77777777" w:rsidR="00545838" w:rsidRDefault="00545838">
      <w:pPr>
        <w:pStyle w:val="Corpodetexto"/>
        <w:spacing w:before="38"/>
      </w:pPr>
    </w:p>
    <w:p w14:paraId="05975B87" w14:textId="77777777" w:rsidR="00545838" w:rsidRDefault="00000000">
      <w:pPr>
        <w:pStyle w:val="PargrafodaLista"/>
        <w:numPr>
          <w:ilvl w:val="0"/>
          <w:numId w:val="1"/>
        </w:numPr>
        <w:tabs>
          <w:tab w:val="left" w:pos="1888"/>
        </w:tabs>
        <w:ind w:firstLine="1418"/>
        <w:jc w:val="both"/>
        <w:rPr>
          <w:sz w:val="28"/>
        </w:rPr>
      </w:pPr>
      <w:r>
        <w:rPr>
          <w:sz w:val="28"/>
        </w:rPr>
        <w:t>– a relação dos pacientes já atendidos, por meio da divulgação do número do Cartão Nacional de Saúde (CNS) ou do Cadastro de Pessoas Físicas (CPF);</w:t>
      </w:r>
    </w:p>
    <w:p w14:paraId="1A9EFDD2" w14:textId="77777777" w:rsidR="00545838" w:rsidRDefault="00545838">
      <w:pPr>
        <w:pStyle w:val="Corpodetexto"/>
        <w:spacing w:before="38"/>
      </w:pPr>
    </w:p>
    <w:p w14:paraId="607C2878" w14:textId="77777777" w:rsidR="00545838" w:rsidRDefault="00000000">
      <w:pPr>
        <w:pStyle w:val="PargrafodaLista"/>
        <w:numPr>
          <w:ilvl w:val="0"/>
          <w:numId w:val="1"/>
        </w:numPr>
        <w:tabs>
          <w:tab w:val="left" w:pos="1764"/>
        </w:tabs>
        <w:ind w:firstLine="1418"/>
        <w:jc w:val="both"/>
        <w:rPr>
          <w:sz w:val="28"/>
        </w:rPr>
      </w:pPr>
      <w:r>
        <w:rPr>
          <w:sz w:val="28"/>
        </w:rPr>
        <w:t>– a especificação do tipo de consulta (discriminada por especialidade), exame, intervenção cirúrgica ou outros procedimentos; e</w:t>
      </w:r>
    </w:p>
    <w:p w14:paraId="162972DD" w14:textId="77777777" w:rsidR="00545838" w:rsidRDefault="00545838">
      <w:pPr>
        <w:pStyle w:val="Corpodetexto"/>
        <w:spacing w:before="38"/>
      </w:pPr>
    </w:p>
    <w:p w14:paraId="4F285802" w14:textId="77777777" w:rsidR="00545838" w:rsidRDefault="00000000">
      <w:pPr>
        <w:pStyle w:val="PargrafodaLista"/>
        <w:numPr>
          <w:ilvl w:val="0"/>
          <w:numId w:val="1"/>
        </w:numPr>
        <w:tabs>
          <w:tab w:val="left" w:pos="1783"/>
        </w:tabs>
        <w:ind w:left="1783" w:right="0" w:hanging="365"/>
        <w:rPr>
          <w:sz w:val="28"/>
        </w:rPr>
      </w:pPr>
      <w:r>
        <w:rPr>
          <w:sz w:val="28"/>
        </w:rPr>
        <w:t xml:space="preserve">– a estimativa de prazo para o atendimento </w:t>
      </w:r>
      <w:r>
        <w:rPr>
          <w:spacing w:val="-2"/>
          <w:sz w:val="28"/>
        </w:rPr>
        <w:t>solicitado.</w:t>
      </w:r>
    </w:p>
    <w:p w14:paraId="59C528C1" w14:textId="77777777" w:rsidR="00545838" w:rsidRDefault="00545838">
      <w:pPr>
        <w:pStyle w:val="Corpodetexto"/>
        <w:spacing w:before="38"/>
      </w:pPr>
    </w:p>
    <w:p w14:paraId="7BB960C2" w14:textId="77777777" w:rsidR="00545838" w:rsidRDefault="00000000">
      <w:pPr>
        <w:pStyle w:val="Corpodetexto"/>
        <w:ind w:left="1" w:right="133" w:firstLine="1418"/>
        <w:jc w:val="both"/>
      </w:pPr>
      <w:r>
        <w:rPr>
          <w:b/>
        </w:rPr>
        <w:t xml:space="preserve">Art. 5º </w:t>
      </w:r>
      <w:r>
        <w:t>Fica facultado ao SUS a criação de serviço gratuito para consulta telefônica à lista de que trata esta Lei.</w:t>
      </w:r>
    </w:p>
    <w:p w14:paraId="11C1DADB" w14:textId="77777777" w:rsidR="00545838" w:rsidRDefault="00545838">
      <w:pPr>
        <w:pStyle w:val="Corpodetexto"/>
        <w:spacing w:before="38"/>
      </w:pPr>
    </w:p>
    <w:p w14:paraId="54F5B815" w14:textId="77777777" w:rsidR="00545838" w:rsidRDefault="00000000">
      <w:pPr>
        <w:pStyle w:val="Corpodetexto"/>
        <w:ind w:left="1" w:right="134" w:firstLine="1418"/>
        <w:jc w:val="both"/>
      </w:pPr>
      <w:r>
        <w:rPr>
          <w:b/>
        </w:rPr>
        <w:t xml:space="preserve">Art. 6º </w:t>
      </w:r>
      <w:r>
        <w:t>As unidades de saúde afixarão em local visível as principais informações desta Lei.</w:t>
      </w:r>
    </w:p>
    <w:p w14:paraId="71A3E421" w14:textId="77777777" w:rsidR="00545838" w:rsidRDefault="00545838">
      <w:pPr>
        <w:pStyle w:val="Corpodetexto"/>
        <w:jc w:val="both"/>
        <w:sectPr w:rsidR="00545838">
          <w:pgSz w:w="11900" w:h="16840"/>
          <w:pgMar w:top="2700" w:right="1559" w:bottom="280" w:left="1700" w:header="845" w:footer="0" w:gutter="0"/>
          <w:cols w:space="720"/>
        </w:sectPr>
      </w:pPr>
    </w:p>
    <w:p w14:paraId="3773B269" w14:textId="77777777" w:rsidR="00545838" w:rsidRDefault="00545838">
      <w:pPr>
        <w:pStyle w:val="Corpodetexto"/>
        <w:spacing w:before="229"/>
      </w:pPr>
    </w:p>
    <w:p w14:paraId="6C9039B0" w14:textId="77777777" w:rsidR="00545838" w:rsidRDefault="00000000">
      <w:pPr>
        <w:pStyle w:val="Corpodetexto"/>
        <w:spacing w:before="1"/>
        <w:ind w:left="1" w:right="134" w:firstLine="1418"/>
        <w:jc w:val="both"/>
      </w:pPr>
      <w:r>
        <w:rPr>
          <w:b/>
        </w:rPr>
        <w:t xml:space="preserve">Art. 7º </w:t>
      </w:r>
      <w:r>
        <w:t>Esta Lei entra em vigor no prazo de 120 (cento e vinte) dias a contar da data de sua publicação.</w:t>
      </w:r>
    </w:p>
    <w:p w14:paraId="74020314" w14:textId="77777777" w:rsidR="00545838" w:rsidRDefault="00545838">
      <w:pPr>
        <w:pStyle w:val="Corpodetexto"/>
      </w:pPr>
    </w:p>
    <w:p w14:paraId="0C3D1712" w14:textId="77777777" w:rsidR="00545838" w:rsidRDefault="00545838">
      <w:pPr>
        <w:pStyle w:val="Corpodetexto"/>
      </w:pPr>
    </w:p>
    <w:p w14:paraId="1EAACA4F" w14:textId="77777777" w:rsidR="00545838" w:rsidRDefault="00545838">
      <w:pPr>
        <w:pStyle w:val="Corpodetexto"/>
        <w:spacing w:before="76"/>
      </w:pPr>
    </w:p>
    <w:p w14:paraId="191FF817" w14:textId="77777777" w:rsidR="00545838" w:rsidRDefault="00000000">
      <w:pPr>
        <w:pStyle w:val="Corpodetexto"/>
        <w:ind w:right="133"/>
        <w:jc w:val="center"/>
      </w:pPr>
      <w:r>
        <w:rPr>
          <w:spacing w:val="-2"/>
        </w:rPr>
        <w:t>JUSTIFICATIVA</w:t>
      </w:r>
    </w:p>
    <w:p w14:paraId="7A7D5774" w14:textId="77777777" w:rsidR="00545838" w:rsidRDefault="00545838">
      <w:pPr>
        <w:pStyle w:val="Corpodetexto"/>
      </w:pPr>
    </w:p>
    <w:p w14:paraId="3590F9D2" w14:textId="77777777" w:rsidR="00545838" w:rsidRDefault="00545838">
      <w:pPr>
        <w:pStyle w:val="Corpodetexto"/>
        <w:spacing w:before="6"/>
      </w:pPr>
    </w:p>
    <w:p w14:paraId="15CCD0B9" w14:textId="77777777" w:rsidR="00545838" w:rsidRDefault="00000000">
      <w:pPr>
        <w:pStyle w:val="Corpodetexto"/>
        <w:spacing w:line="276" w:lineRule="auto"/>
        <w:ind w:left="143" w:right="134" w:firstLine="1398"/>
        <w:jc w:val="both"/>
      </w:pPr>
      <w:r>
        <w:t>O presente Projeto de Lei tem por finalidade estabelecer a obrigatoriedade de publicação e atualização, na internet, das listas de espera dos pacientes que aguardam por consultas especializadas, exames, intervenções cirúrgicas e demais procedimentos no âmbito do Sistema Único de Saúde (SUS) no Estado do Maranhão. A proposta visa dar efetividade aos princípios constitucionais da publicidade, da impessoalidade e da eficiência (art. 37 da CF), bem como consagrar o direito fundamental à informação e à saúde.</w:t>
      </w:r>
    </w:p>
    <w:p w14:paraId="6D6FFE1B" w14:textId="77777777" w:rsidR="00545838" w:rsidRDefault="00000000">
      <w:pPr>
        <w:pStyle w:val="Corpodetexto"/>
        <w:spacing w:before="280" w:line="276" w:lineRule="auto"/>
        <w:ind w:left="143" w:right="134" w:firstLine="1276"/>
        <w:jc w:val="both"/>
      </w:pPr>
      <w:r>
        <w:t>O direito à saúde, consagrado no art. 196 da Constituição Federal, deve ser concretizado mediante políticas que garantam acesso igualitário. No entanto, a realidade vivenciada por muitos cidadãos maranhenses é marcada pela opacidade das filas, gerando angústia em pacientes que desconhecem sua posição ou a estimativa de atendimento. Essa falta de transparência alimenta a desconfiança pública e favorece práticas indevidas — os conhecidos "fura-fila" —, fenômeno apontado pelo Tribunal de Contas da União (TCU) como grave problema no SUS, subvertendo a ordem cronológica e clínica de atendimento.</w:t>
      </w:r>
    </w:p>
    <w:p w14:paraId="7C7434C9" w14:textId="77777777" w:rsidR="00545838" w:rsidRDefault="00000000">
      <w:pPr>
        <w:pStyle w:val="Corpodetexto"/>
        <w:spacing w:before="280" w:line="276" w:lineRule="auto"/>
        <w:ind w:left="143" w:right="134" w:firstLine="1276"/>
        <w:jc w:val="both"/>
      </w:pPr>
      <w:r>
        <w:t>Do</w:t>
      </w:r>
      <w:r>
        <w:rPr>
          <w:spacing w:val="-4"/>
        </w:rPr>
        <w:t xml:space="preserve"> </w:t>
      </w:r>
      <w:r>
        <w:t>ponto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vista</w:t>
      </w:r>
      <w:r>
        <w:rPr>
          <w:spacing w:val="-4"/>
        </w:rPr>
        <w:t xml:space="preserve"> </w:t>
      </w:r>
      <w:r>
        <w:t>normativo,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medida</w:t>
      </w:r>
      <w:r>
        <w:rPr>
          <w:spacing w:val="-4"/>
        </w:rPr>
        <w:t xml:space="preserve"> </w:t>
      </w:r>
      <w:r>
        <w:t>encontra</w:t>
      </w:r>
      <w:r>
        <w:rPr>
          <w:spacing w:val="-4"/>
        </w:rPr>
        <w:t xml:space="preserve"> </w:t>
      </w:r>
      <w:r>
        <w:t>amparo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Lei Federal nº 12.527/2011 (Lei de Acesso à Informação) e na Portaria nº 1.820/2009 do Ministério da Saúde, que já reconhecem o direito do usuário em saber os prazos e serviços a que tem acesso. A publicização das listas é, portanto, um desdobramento necessário para conferir efetividade prática a esses comandos legais.</w:t>
      </w:r>
    </w:p>
    <w:p w14:paraId="111A0147" w14:textId="77777777" w:rsidR="00545838" w:rsidRDefault="00545838">
      <w:pPr>
        <w:pStyle w:val="Corpodetexto"/>
        <w:spacing w:line="276" w:lineRule="auto"/>
        <w:jc w:val="both"/>
        <w:sectPr w:rsidR="00545838">
          <w:pgSz w:w="11900" w:h="16840"/>
          <w:pgMar w:top="2700" w:right="1559" w:bottom="280" w:left="1700" w:header="845" w:footer="0" w:gutter="0"/>
          <w:cols w:space="720"/>
        </w:sectPr>
      </w:pPr>
    </w:p>
    <w:p w14:paraId="2DAFB6D1" w14:textId="77777777" w:rsidR="00545838" w:rsidRDefault="00545838">
      <w:pPr>
        <w:pStyle w:val="Corpodetexto"/>
        <w:spacing w:before="229"/>
      </w:pPr>
    </w:p>
    <w:p w14:paraId="49054857" w14:textId="77777777" w:rsidR="00545838" w:rsidRDefault="00000000">
      <w:pPr>
        <w:pStyle w:val="Corpodetexto"/>
        <w:spacing w:before="1" w:line="276" w:lineRule="auto"/>
        <w:ind w:left="143" w:right="134" w:firstLine="1276"/>
        <w:jc w:val="both"/>
      </w:pPr>
      <w:r>
        <w:t xml:space="preserve">A iniciativa ora proposta encontra inspiração na experiência pioneira e exitosa do Estado de Santa Catarina. Em 2017, por meio da Lei Estadual nº 17.066/2017 e do Decreto nº 1.168/2017, aquele estado tornou-se referência nacional em transparência na saúde. A medida, fruto de articulação com o Ministério Público, resultou em um portal (acessível em: </w:t>
      </w:r>
      <w:hyperlink r:id="rId8">
        <w:r>
          <w:t>https://listadeespera.saude.sc.gov.br/#/home</w:t>
        </w:r>
      </w:hyperlink>
      <w:r>
        <w:t>) onde qualquer cidadão consulta sua posição utilizando apenas o CPF ou o Cartão Nacional de Saúde (CNS).</w:t>
      </w:r>
    </w:p>
    <w:p w14:paraId="6AB51854" w14:textId="77777777" w:rsidR="00545838" w:rsidRDefault="00000000">
      <w:pPr>
        <w:pStyle w:val="Corpodetexto"/>
        <w:spacing w:before="280" w:line="276" w:lineRule="auto"/>
        <w:ind w:left="143" w:right="134" w:firstLine="1276"/>
        <w:jc w:val="both"/>
      </w:pPr>
      <w:r>
        <w:t>A experiência catarinense provou que a transparência não</w:t>
      </w:r>
      <w:r>
        <w:rPr>
          <w:spacing w:val="40"/>
        </w:rPr>
        <w:t xml:space="preserve"> </w:t>
      </w:r>
      <w:r>
        <w:t>serve apenas ao paciente, mas é uma ferramenta de gestão. Ela permitiu</w:t>
      </w:r>
      <w:r>
        <w:rPr>
          <w:spacing w:val="40"/>
        </w:rPr>
        <w:t xml:space="preserve"> </w:t>
      </w:r>
      <w:r>
        <w:t>ao Estado identificar gargalos de demanda, planejar melhor os recursos e reduziu significativamente a judicialização da saúde, uma vez que o Ministério Público e o Judiciário passaram a ter acesso a dados confiáveis antes de propor ações.</w:t>
      </w:r>
    </w:p>
    <w:p w14:paraId="40734FD8" w14:textId="77777777" w:rsidR="00545838" w:rsidRDefault="00000000">
      <w:pPr>
        <w:pStyle w:val="Corpodetexto"/>
        <w:spacing w:before="280" w:line="276" w:lineRule="auto"/>
        <w:ind w:left="143" w:right="134" w:firstLine="1276"/>
        <w:jc w:val="both"/>
      </w:pPr>
      <w:r>
        <w:t>Visando</w:t>
      </w:r>
      <w:r>
        <w:rPr>
          <w:spacing w:val="-5"/>
        </w:rPr>
        <w:t xml:space="preserve"> </w:t>
      </w:r>
      <w:r>
        <w:t>replicar</w:t>
      </w:r>
      <w:r>
        <w:rPr>
          <w:spacing w:val="-5"/>
        </w:rPr>
        <w:t xml:space="preserve"> </w:t>
      </w:r>
      <w:r>
        <w:t>essa</w:t>
      </w:r>
      <w:r>
        <w:rPr>
          <w:spacing w:val="-5"/>
        </w:rPr>
        <w:t xml:space="preserve"> </w:t>
      </w:r>
      <w:r>
        <w:t>política</w:t>
      </w:r>
      <w:r>
        <w:rPr>
          <w:spacing w:val="-5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sucesso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Maranhão, o projeto equilibra transparência e privacidade. Conforme os artigos propostos, a identificação do paciente dar-se-á estritamente pelo número do CNS ou CPF, preservando sua identidade e respeitando as boas</w:t>
      </w:r>
      <w:r>
        <w:rPr>
          <w:spacing w:val="40"/>
        </w:rPr>
        <w:t xml:space="preserve"> </w:t>
      </w:r>
      <w:r>
        <w:t>práticas de proteção de dados.</w:t>
      </w:r>
    </w:p>
    <w:p w14:paraId="22CAD894" w14:textId="77777777" w:rsidR="00545838" w:rsidRDefault="00000000">
      <w:pPr>
        <w:pStyle w:val="Corpodetexto"/>
        <w:spacing w:before="280" w:line="276" w:lineRule="auto"/>
        <w:ind w:left="143" w:right="134" w:firstLine="1276"/>
        <w:jc w:val="both"/>
      </w:pPr>
      <w:r>
        <w:t>Juridicamente, a matéria insere-se na competência legislativa estadual para dispor sobre a organização e funcionamento dos serviços de saúde e proteção à defesa da saúde (arts. 24, XII, e 30, VII, da Constituição Federal), sendo inteiramente compatível com a legislação federal. Além disso, o prazo de 120 dias para entrada em vigor foi dimensionado para permitir que as administrações municipais e estadual adequem seus sistemas de informação e regulação.</w:t>
      </w:r>
    </w:p>
    <w:p w14:paraId="5AE367B4" w14:textId="77777777" w:rsidR="00545838" w:rsidRDefault="00000000">
      <w:pPr>
        <w:pStyle w:val="Corpodetexto"/>
        <w:spacing w:before="280" w:line="276" w:lineRule="auto"/>
        <w:ind w:left="143" w:right="134" w:firstLine="1276"/>
        <w:jc w:val="both"/>
      </w:pPr>
      <w:r>
        <w:t>Diante do exposto, considerando que a transparência é o melhor antídoto contra a ineficiência e o privilégio, solicita-se o apoio dos nobres</w:t>
      </w:r>
      <w:r>
        <w:rPr>
          <w:spacing w:val="31"/>
        </w:rPr>
        <w:t xml:space="preserve">  </w:t>
      </w:r>
      <w:r>
        <w:t>parlamentares</w:t>
      </w:r>
      <w:r>
        <w:rPr>
          <w:spacing w:val="31"/>
        </w:rPr>
        <w:t xml:space="preserve">  </w:t>
      </w:r>
      <w:r>
        <w:t>para</w:t>
      </w:r>
      <w:r>
        <w:rPr>
          <w:spacing w:val="31"/>
        </w:rPr>
        <w:t xml:space="preserve">  </w:t>
      </w:r>
      <w:r>
        <w:t>a</w:t>
      </w:r>
      <w:r>
        <w:rPr>
          <w:spacing w:val="31"/>
        </w:rPr>
        <w:t xml:space="preserve">  </w:t>
      </w:r>
      <w:r>
        <w:t>aprovação</w:t>
      </w:r>
      <w:r>
        <w:rPr>
          <w:spacing w:val="31"/>
        </w:rPr>
        <w:t xml:space="preserve">  </w:t>
      </w:r>
      <w:r>
        <w:t>desta</w:t>
      </w:r>
      <w:r>
        <w:rPr>
          <w:spacing w:val="31"/>
        </w:rPr>
        <w:t xml:space="preserve">  </w:t>
      </w:r>
      <w:r>
        <w:t>matéria.</w:t>
      </w:r>
      <w:r>
        <w:rPr>
          <w:spacing w:val="31"/>
        </w:rPr>
        <w:t xml:space="preserve">  </w:t>
      </w:r>
      <w:r>
        <w:t>Trata-se</w:t>
      </w:r>
      <w:r>
        <w:rPr>
          <w:spacing w:val="31"/>
        </w:rPr>
        <w:t xml:space="preserve">  </w:t>
      </w:r>
      <w:r>
        <w:rPr>
          <w:spacing w:val="-5"/>
        </w:rPr>
        <w:t>de</w:t>
      </w:r>
    </w:p>
    <w:p w14:paraId="610E383C" w14:textId="77777777" w:rsidR="00545838" w:rsidRDefault="00545838">
      <w:pPr>
        <w:pStyle w:val="Corpodetexto"/>
        <w:spacing w:line="276" w:lineRule="auto"/>
        <w:jc w:val="both"/>
        <w:sectPr w:rsidR="00545838">
          <w:pgSz w:w="11900" w:h="16840"/>
          <w:pgMar w:top="2700" w:right="1559" w:bottom="280" w:left="1700" w:header="845" w:footer="0" w:gutter="0"/>
          <w:cols w:space="720"/>
        </w:sectPr>
      </w:pPr>
    </w:p>
    <w:p w14:paraId="79903973" w14:textId="77777777" w:rsidR="00545838" w:rsidRDefault="00545838">
      <w:pPr>
        <w:pStyle w:val="Corpodetexto"/>
        <w:spacing w:before="229"/>
      </w:pPr>
    </w:p>
    <w:p w14:paraId="2CF8E0F2" w14:textId="77777777" w:rsidR="00545838" w:rsidRDefault="00000000">
      <w:pPr>
        <w:pStyle w:val="Corpodetexto"/>
        <w:spacing w:before="1" w:line="276" w:lineRule="auto"/>
        <w:ind w:left="143" w:right="134"/>
        <w:jc w:val="both"/>
      </w:pPr>
      <w:r>
        <w:t xml:space="preserve">modernizar a gestão do SUS no Maranhão, facilitando o controle social e devolvendo a dignidade e a previsibilidade aos pacientes que aguardam </w:t>
      </w:r>
      <w:r>
        <w:rPr>
          <w:spacing w:val="-2"/>
        </w:rPr>
        <w:t>atendimento.</w:t>
      </w:r>
    </w:p>
    <w:p w14:paraId="62DA7A9B" w14:textId="77777777" w:rsidR="00545838" w:rsidRDefault="00545838">
      <w:pPr>
        <w:pStyle w:val="Corpodetexto"/>
      </w:pPr>
    </w:p>
    <w:p w14:paraId="729E6C37" w14:textId="77777777" w:rsidR="00545838" w:rsidRDefault="00545838">
      <w:pPr>
        <w:pStyle w:val="Corpodetexto"/>
        <w:spacing w:before="316"/>
      </w:pPr>
    </w:p>
    <w:p w14:paraId="42AA6700" w14:textId="77777777" w:rsidR="00545838" w:rsidRDefault="00000000">
      <w:pPr>
        <w:pStyle w:val="Corpodetexto"/>
        <w:ind w:left="2521"/>
      </w:pPr>
      <w:r>
        <w:t xml:space="preserve">Sala das </w:t>
      </w:r>
      <w:r>
        <w:rPr>
          <w:spacing w:val="-2"/>
        </w:rPr>
        <w:t>Sessões,</w:t>
      </w:r>
    </w:p>
    <w:p w14:paraId="1E3E4FEE" w14:textId="77777777" w:rsidR="00545838" w:rsidRDefault="00545838">
      <w:pPr>
        <w:pStyle w:val="Corpodetexto"/>
        <w:sectPr w:rsidR="00545838">
          <w:pgSz w:w="11900" w:h="16840"/>
          <w:pgMar w:top="2700" w:right="1559" w:bottom="280" w:left="1700" w:header="845" w:footer="0" w:gutter="0"/>
          <w:cols w:space="720"/>
        </w:sectPr>
      </w:pPr>
    </w:p>
    <w:p w14:paraId="578D2AA3" w14:textId="77777777" w:rsidR="00545838" w:rsidRDefault="00000000">
      <w:pPr>
        <w:spacing w:before="118" w:line="256" w:lineRule="auto"/>
        <w:ind w:left="2260"/>
        <w:rPr>
          <w:rFonts w:ascii="Trebuchet MS"/>
          <w:sz w:val="21"/>
        </w:rPr>
      </w:pPr>
      <w:r>
        <w:rPr>
          <w:rFonts w:ascii="Trebuchet MS"/>
          <w:noProof/>
          <w:sz w:val="21"/>
        </w:rPr>
        <mc:AlternateContent>
          <mc:Choice Requires="wps">
            <w:drawing>
              <wp:anchor distT="0" distB="0" distL="0" distR="0" simplePos="0" relativeHeight="487526912" behindDoc="1" locked="0" layoutInCell="1" allowOverlap="1" wp14:anchorId="4BDA24A9" wp14:editId="0ABD51B9">
                <wp:simplePos x="0" y="0"/>
                <wp:positionH relativeFrom="page">
                  <wp:posOffset>3528870</wp:posOffset>
                </wp:positionH>
                <wp:positionV relativeFrom="paragraph">
                  <wp:posOffset>83498</wp:posOffset>
                </wp:positionV>
                <wp:extent cx="494665" cy="49085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4665" cy="4908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4665" h="490855">
                              <a:moveTo>
                                <a:pt x="89091" y="387074"/>
                              </a:moveTo>
                              <a:lnTo>
                                <a:pt x="46079" y="415041"/>
                              </a:lnTo>
                              <a:lnTo>
                                <a:pt x="18686" y="442064"/>
                              </a:lnTo>
                              <a:lnTo>
                                <a:pt x="4223" y="465502"/>
                              </a:lnTo>
                              <a:lnTo>
                                <a:pt x="0" y="482710"/>
                              </a:lnTo>
                              <a:lnTo>
                                <a:pt x="3341" y="489182"/>
                              </a:lnTo>
                              <a:lnTo>
                                <a:pt x="6012" y="490765"/>
                              </a:lnTo>
                              <a:lnTo>
                                <a:pt x="37747" y="490765"/>
                              </a:lnTo>
                              <a:lnTo>
                                <a:pt x="40681" y="489757"/>
                              </a:lnTo>
                              <a:lnTo>
                                <a:pt x="9563" y="489757"/>
                              </a:lnTo>
                              <a:lnTo>
                                <a:pt x="13920" y="471447"/>
                              </a:lnTo>
                              <a:lnTo>
                                <a:pt x="30074" y="445588"/>
                              </a:lnTo>
                              <a:lnTo>
                                <a:pt x="55855" y="416142"/>
                              </a:lnTo>
                              <a:lnTo>
                                <a:pt x="89091" y="387074"/>
                              </a:lnTo>
                              <a:close/>
                            </a:path>
                            <a:path w="494665" h="490855">
                              <a:moveTo>
                                <a:pt x="211403" y="0"/>
                              </a:moveTo>
                              <a:lnTo>
                                <a:pt x="201509" y="6606"/>
                              </a:lnTo>
                              <a:lnTo>
                                <a:pt x="196428" y="21895"/>
                              </a:lnTo>
                              <a:lnTo>
                                <a:pt x="194652" y="38199"/>
                              </a:lnTo>
                              <a:lnTo>
                                <a:pt x="194557" y="39072"/>
                              </a:lnTo>
                              <a:lnTo>
                                <a:pt x="194509" y="41274"/>
                              </a:lnTo>
                              <a:lnTo>
                                <a:pt x="194410" y="45804"/>
                              </a:lnTo>
                              <a:lnTo>
                                <a:pt x="194289" y="51341"/>
                              </a:lnTo>
                              <a:lnTo>
                                <a:pt x="199323" y="100166"/>
                              </a:lnTo>
                              <a:lnTo>
                                <a:pt x="207817" y="140795"/>
                              </a:lnTo>
                              <a:lnTo>
                                <a:pt x="211403" y="154527"/>
                              </a:lnTo>
                              <a:lnTo>
                                <a:pt x="206818" y="173315"/>
                              </a:lnTo>
                              <a:lnTo>
                                <a:pt x="174965" y="253459"/>
                              </a:lnTo>
                              <a:lnTo>
                                <a:pt x="150595" y="305720"/>
                              </a:lnTo>
                              <a:lnTo>
                                <a:pt x="122938" y="359077"/>
                              </a:lnTo>
                              <a:lnTo>
                                <a:pt x="93435" y="408997"/>
                              </a:lnTo>
                              <a:lnTo>
                                <a:pt x="63657" y="450641"/>
                              </a:lnTo>
                              <a:lnTo>
                                <a:pt x="35177" y="479172"/>
                              </a:lnTo>
                              <a:lnTo>
                                <a:pt x="9563" y="489757"/>
                              </a:lnTo>
                              <a:lnTo>
                                <a:pt x="40681" y="489757"/>
                              </a:lnTo>
                              <a:lnTo>
                                <a:pt x="42351" y="489182"/>
                              </a:lnTo>
                              <a:lnTo>
                                <a:pt x="68391" y="466540"/>
                              </a:lnTo>
                              <a:lnTo>
                                <a:pt x="99999" y="426437"/>
                              </a:lnTo>
                              <a:lnTo>
                                <a:pt x="137412" y="366940"/>
                              </a:lnTo>
                              <a:lnTo>
                                <a:pt x="142357" y="365430"/>
                              </a:lnTo>
                              <a:lnTo>
                                <a:pt x="137412" y="365430"/>
                              </a:lnTo>
                              <a:lnTo>
                                <a:pt x="173110" y="300065"/>
                              </a:lnTo>
                              <a:lnTo>
                                <a:pt x="196869" y="249849"/>
                              </a:lnTo>
                              <a:lnTo>
                                <a:pt x="211662" y="211618"/>
                              </a:lnTo>
                              <a:lnTo>
                                <a:pt x="220463" y="182211"/>
                              </a:lnTo>
                              <a:lnTo>
                                <a:pt x="238131" y="182211"/>
                              </a:lnTo>
                              <a:lnTo>
                                <a:pt x="227006" y="153017"/>
                              </a:lnTo>
                              <a:lnTo>
                                <a:pt x="230643" y="127346"/>
                              </a:lnTo>
                              <a:lnTo>
                                <a:pt x="220463" y="127346"/>
                              </a:lnTo>
                              <a:lnTo>
                                <a:pt x="214675" y="105262"/>
                              </a:lnTo>
                              <a:lnTo>
                                <a:pt x="210774" y="83933"/>
                              </a:lnTo>
                              <a:lnTo>
                                <a:pt x="208572" y="63925"/>
                              </a:lnTo>
                              <a:lnTo>
                                <a:pt x="207879" y="45804"/>
                              </a:lnTo>
                              <a:lnTo>
                                <a:pt x="207978" y="41274"/>
                              </a:lnTo>
                              <a:lnTo>
                                <a:pt x="208045" y="38199"/>
                              </a:lnTo>
                              <a:lnTo>
                                <a:pt x="209201" y="25356"/>
                              </a:lnTo>
                              <a:lnTo>
                                <a:pt x="212339" y="12041"/>
                              </a:lnTo>
                              <a:lnTo>
                                <a:pt x="218450" y="3020"/>
                              </a:lnTo>
                              <a:lnTo>
                                <a:pt x="230710" y="3020"/>
                              </a:lnTo>
                              <a:lnTo>
                                <a:pt x="224238" y="503"/>
                              </a:lnTo>
                              <a:lnTo>
                                <a:pt x="211403" y="0"/>
                              </a:lnTo>
                              <a:close/>
                            </a:path>
                            <a:path w="494665" h="490855">
                              <a:moveTo>
                                <a:pt x="489247" y="364423"/>
                              </a:moveTo>
                              <a:lnTo>
                                <a:pt x="475154" y="364423"/>
                              </a:lnTo>
                              <a:lnTo>
                                <a:pt x="469617" y="369457"/>
                              </a:lnTo>
                              <a:lnTo>
                                <a:pt x="469617" y="383047"/>
                              </a:lnTo>
                              <a:lnTo>
                                <a:pt x="475154" y="388080"/>
                              </a:lnTo>
                              <a:lnTo>
                                <a:pt x="489247" y="388080"/>
                              </a:lnTo>
                              <a:lnTo>
                                <a:pt x="491764" y="385564"/>
                              </a:lnTo>
                              <a:lnTo>
                                <a:pt x="476664" y="385564"/>
                              </a:lnTo>
                              <a:lnTo>
                                <a:pt x="472134" y="381537"/>
                              </a:lnTo>
                              <a:lnTo>
                                <a:pt x="472134" y="370967"/>
                              </a:lnTo>
                              <a:lnTo>
                                <a:pt x="476664" y="366940"/>
                              </a:lnTo>
                              <a:lnTo>
                                <a:pt x="491764" y="366940"/>
                              </a:lnTo>
                              <a:lnTo>
                                <a:pt x="489247" y="364423"/>
                              </a:lnTo>
                              <a:close/>
                            </a:path>
                            <a:path w="494665" h="490855">
                              <a:moveTo>
                                <a:pt x="491764" y="366940"/>
                              </a:moveTo>
                              <a:lnTo>
                                <a:pt x="487737" y="366940"/>
                              </a:lnTo>
                              <a:lnTo>
                                <a:pt x="491261" y="370967"/>
                              </a:lnTo>
                              <a:lnTo>
                                <a:pt x="491261" y="381537"/>
                              </a:lnTo>
                              <a:lnTo>
                                <a:pt x="487737" y="385564"/>
                              </a:lnTo>
                              <a:lnTo>
                                <a:pt x="491764" y="385564"/>
                              </a:lnTo>
                              <a:lnTo>
                                <a:pt x="494281" y="383047"/>
                              </a:lnTo>
                              <a:lnTo>
                                <a:pt x="494281" y="369457"/>
                              </a:lnTo>
                              <a:lnTo>
                                <a:pt x="491764" y="366940"/>
                              </a:lnTo>
                              <a:close/>
                            </a:path>
                            <a:path w="494665" h="490855">
                              <a:moveTo>
                                <a:pt x="485221" y="368450"/>
                              </a:moveTo>
                              <a:lnTo>
                                <a:pt x="477167" y="368450"/>
                              </a:lnTo>
                              <a:lnTo>
                                <a:pt x="477167" y="383047"/>
                              </a:lnTo>
                              <a:lnTo>
                                <a:pt x="479684" y="383047"/>
                              </a:lnTo>
                              <a:lnTo>
                                <a:pt x="479684" y="377510"/>
                              </a:lnTo>
                              <a:lnTo>
                                <a:pt x="486059" y="377510"/>
                              </a:lnTo>
                              <a:lnTo>
                                <a:pt x="485724" y="377007"/>
                              </a:lnTo>
                              <a:lnTo>
                                <a:pt x="484214" y="376503"/>
                              </a:lnTo>
                              <a:lnTo>
                                <a:pt x="487234" y="375497"/>
                              </a:lnTo>
                              <a:lnTo>
                                <a:pt x="479684" y="375497"/>
                              </a:lnTo>
                              <a:lnTo>
                                <a:pt x="479684" y="371470"/>
                              </a:lnTo>
                              <a:lnTo>
                                <a:pt x="486898" y="371470"/>
                              </a:lnTo>
                              <a:lnTo>
                                <a:pt x="486814" y="370967"/>
                              </a:lnTo>
                              <a:lnTo>
                                <a:pt x="486731" y="370463"/>
                              </a:lnTo>
                              <a:lnTo>
                                <a:pt x="485221" y="368450"/>
                              </a:lnTo>
                              <a:close/>
                            </a:path>
                            <a:path w="494665" h="490855">
                              <a:moveTo>
                                <a:pt x="486059" y="377510"/>
                              </a:moveTo>
                              <a:lnTo>
                                <a:pt x="482704" y="377510"/>
                              </a:lnTo>
                              <a:lnTo>
                                <a:pt x="483711" y="379020"/>
                              </a:lnTo>
                              <a:lnTo>
                                <a:pt x="484214" y="380530"/>
                              </a:lnTo>
                              <a:lnTo>
                                <a:pt x="484717" y="383047"/>
                              </a:lnTo>
                              <a:lnTo>
                                <a:pt x="487234" y="383047"/>
                              </a:lnTo>
                              <a:lnTo>
                                <a:pt x="486731" y="380530"/>
                              </a:lnTo>
                              <a:lnTo>
                                <a:pt x="486731" y="378517"/>
                              </a:lnTo>
                              <a:lnTo>
                                <a:pt x="486059" y="377510"/>
                              </a:lnTo>
                              <a:close/>
                            </a:path>
                            <a:path w="494665" h="490855">
                              <a:moveTo>
                                <a:pt x="486898" y="371470"/>
                              </a:moveTo>
                              <a:lnTo>
                                <a:pt x="483207" y="371470"/>
                              </a:lnTo>
                              <a:lnTo>
                                <a:pt x="484214" y="371973"/>
                              </a:lnTo>
                              <a:lnTo>
                                <a:pt x="484214" y="374993"/>
                              </a:lnTo>
                              <a:lnTo>
                                <a:pt x="482704" y="375497"/>
                              </a:lnTo>
                              <a:lnTo>
                                <a:pt x="487234" y="375497"/>
                              </a:lnTo>
                              <a:lnTo>
                                <a:pt x="487234" y="373483"/>
                              </a:lnTo>
                              <a:lnTo>
                                <a:pt x="486982" y="371973"/>
                              </a:lnTo>
                              <a:lnTo>
                                <a:pt x="486898" y="371470"/>
                              </a:lnTo>
                              <a:close/>
                            </a:path>
                            <a:path w="494665" h="490855">
                              <a:moveTo>
                                <a:pt x="238131" y="182211"/>
                              </a:moveTo>
                              <a:lnTo>
                                <a:pt x="220463" y="182211"/>
                              </a:lnTo>
                              <a:lnTo>
                                <a:pt x="247628" y="236754"/>
                              </a:lnTo>
                              <a:lnTo>
                                <a:pt x="275831" y="273883"/>
                              </a:lnTo>
                              <a:lnTo>
                                <a:pt x="302146" y="297517"/>
                              </a:lnTo>
                              <a:lnTo>
                                <a:pt x="323648" y="311572"/>
                              </a:lnTo>
                              <a:lnTo>
                                <a:pt x="278099" y="320632"/>
                              </a:lnTo>
                              <a:lnTo>
                                <a:pt x="231285" y="332461"/>
                              </a:lnTo>
                              <a:lnTo>
                                <a:pt x="183782" y="347388"/>
                              </a:lnTo>
                              <a:lnTo>
                                <a:pt x="137412" y="365430"/>
                              </a:lnTo>
                              <a:lnTo>
                                <a:pt x="142357" y="365430"/>
                              </a:lnTo>
                              <a:lnTo>
                                <a:pt x="184568" y="352539"/>
                              </a:lnTo>
                              <a:lnTo>
                                <a:pt x="236067" y="340451"/>
                              </a:lnTo>
                              <a:lnTo>
                                <a:pt x="289452" y="330911"/>
                              </a:lnTo>
                              <a:lnTo>
                                <a:pt x="342272" y="324155"/>
                              </a:lnTo>
                              <a:lnTo>
                                <a:pt x="380067" y="324155"/>
                              </a:lnTo>
                              <a:lnTo>
                                <a:pt x="371969" y="320632"/>
                              </a:lnTo>
                              <a:lnTo>
                                <a:pt x="406109" y="319067"/>
                              </a:lnTo>
                              <a:lnTo>
                                <a:pt x="484014" y="319067"/>
                              </a:lnTo>
                              <a:lnTo>
                                <a:pt x="470938" y="312012"/>
                              </a:lnTo>
                              <a:lnTo>
                                <a:pt x="452164" y="308048"/>
                              </a:lnTo>
                              <a:lnTo>
                                <a:pt x="349822" y="308048"/>
                              </a:lnTo>
                              <a:lnTo>
                                <a:pt x="338143" y="301363"/>
                              </a:lnTo>
                              <a:lnTo>
                                <a:pt x="304521" y="278854"/>
                              </a:lnTo>
                              <a:lnTo>
                                <a:pt x="258214" y="222920"/>
                              </a:lnTo>
                              <a:lnTo>
                                <a:pt x="240675" y="188889"/>
                              </a:lnTo>
                              <a:lnTo>
                                <a:pt x="238131" y="182211"/>
                              </a:lnTo>
                              <a:close/>
                            </a:path>
                            <a:path w="494665" h="490855">
                              <a:moveTo>
                                <a:pt x="380067" y="324155"/>
                              </a:moveTo>
                              <a:lnTo>
                                <a:pt x="342272" y="324155"/>
                              </a:lnTo>
                              <a:lnTo>
                                <a:pt x="375303" y="339083"/>
                              </a:lnTo>
                              <a:lnTo>
                                <a:pt x="407958" y="350329"/>
                              </a:lnTo>
                              <a:lnTo>
                                <a:pt x="437969" y="357423"/>
                              </a:lnTo>
                              <a:lnTo>
                                <a:pt x="463074" y="359893"/>
                              </a:lnTo>
                              <a:lnTo>
                                <a:pt x="473463" y="359217"/>
                              </a:lnTo>
                              <a:lnTo>
                                <a:pt x="481257" y="357125"/>
                              </a:lnTo>
                              <a:lnTo>
                                <a:pt x="486503" y="353522"/>
                              </a:lnTo>
                              <a:lnTo>
                                <a:pt x="487390" y="351839"/>
                              </a:lnTo>
                              <a:lnTo>
                                <a:pt x="473644" y="351839"/>
                              </a:lnTo>
                              <a:lnTo>
                                <a:pt x="453722" y="349582"/>
                              </a:lnTo>
                              <a:lnTo>
                                <a:pt x="429035" y="343220"/>
                              </a:lnTo>
                              <a:lnTo>
                                <a:pt x="401233" y="333365"/>
                              </a:lnTo>
                              <a:lnTo>
                                <a:pt x="380067" y="324155"/>
                              </a:lnTo>
                              <a:close/>
                            </a:path>
                            <a:path w="494665" h="490855">
                              <a:moveTo>
                                <a:pt x="489247" y="348316"/>
                              </a:moveTo>
                              <a:lnTo>
                                <a:pt x="485724" y="349826"/>
                              </a:lnTo>
                              <a:lnTo>
                                <a:pt x="480187" y="351839"/>
                              </a:lnTo>
                              <a:lnTo>
                                <a:pt x="487390" y="351839"/>
                              </a:lnTo>
                              <a:lnTo>
                                <a:pt x="489247" y="348316"/>
                              </a:lnTo>
                              <a:close/>
                            </a:path>
                            <a:path w="494665" h="490855">
                              <a:moveTo>
                                <a:pt x="484014" y="319067"/>
                              </a:moveTo>
                              <a:lnTo>
                                <a:pt x="406109" y="319067"/>
                              </a:lnTo>
                              <a:lnTo>
                                <a:pt x="445771" y="320191"/>
                              </a:lnTo>
                              <a:lnTo>
                                <a:pt x="478355" y="327073"/>
                              </a:lnTo>
                              <a:lnTo>
                                <a:pt x="491261" y="342779"/>
                              </a:lnTo>
                              <a:lnTo>
                                <a:pt x="492771" y="339256"/>
                              </a:lnTo>
                              <a:lnTo>
                                <a:pt x="494286" y="337746"/>
                              </a:lnTo>
                              <a:lnTo>
                                <a:pt x="494286" y="334222"/>
                              </a:lnTo>
                              <a:lnTo>
                                <a:pt x="488154" y="321300"/>
                              </a:lnTo>
                              <a:lnTo>
                                <a:pt x="484014" y="319067"/>
                              </a:lnTo>
                              <a:close/>
                            </a:path>
                            <a:path w="494665" h="490855">
                              <a:moveTo>
                                <a:pt x="410223" y="304525"/>
                              </a:moveTo>
                              <a:lnTo>
                                <a:pt x="396750" y="304863"/>
                              </a:lnTo>
                              <a:lnTo>
                                <a:pt x="382099" y="305720"/>
                              </a:lnTo>
                              <a:lnTo>
                                <a:pt x="349822" y="308048"/>
                              </a:lnTo>
                              <a:lnTo>
                                <a:pt x="452164" y="308048"/>
                              </a:lnTo>
                              <a:lnTo>
                                <a:pt x="444379" y="306404"/>
                              </a:lnTo>
                              <a:lnTo>
                                <a:pt x="410223" y="304525"/>
                              </a:lnTo>
                              <a:close/>
                            </a:path>
                            <a:path w="494665" h="490855">
                              <a:moveTo>
                                <a:pt x="235563" y="41274"/>
                              </a:moveTo>
                              <a:lnTo>
                                <a:pt x="232850" y="56138"/>
                              </a:lnTo>
                              <a:lnTo>
                                <a:pt x="229712" y="75250"/>
                              </a:lnTo>
                              <a:lnTo>
                                <a:pt x="225725" y="98892"/>
                              </a:lnTo>
                              <a:lnTo>
                                <a:pt x="220533" y="126969"/>
                              </a:lnTo>
                              <a:lnTo>
                                <a:pt x="220463" y="127346"/>
                              </a:lnTo>
                              <a:lnTo>
                                <a:pt x="230643" y="127346"/>
                              </a:lnTo>
                              <a:lnTo>
                                <a:pt x="231104" y="124090"/>
                              </a:lnTo>
                              <a:lnTo>
                                <a:pt x="233361" y="96391"/>
                              </a:lnTo>
                              <a:lnTo>
                                <a:pt x="234580" y="69068"/>
                              </a:lnTo>
                              <a:lnTo>
                                <a:pt x="235563" y="41274"/>
                              </a:lnTo>
                              <a:close/>
                            </a:path>
                            <a:path w="494665" h="490855">
                              <a:moveTo>
                                <a:pt x="230710" y="3020"/>
                              </a:moveTo>
                              <a:lnTo>
                                <a:pt x="218450" y="3020"/>
                              </a:lnTo>
                              <a:lnTo>
                                <a:pt x="223884" y="6449"/>
                              </a:lnTo>
                              <a:lnTo>
                                <a:pt x="229126" y="12041"/>
                              </a:lnTo>
                              <a:lnTo>
                                <a:pt x="233243" y="20291"/>
                              </a:lnTo>
                              <a:lnTo>
                                <a:pt x="235563" y="32214"/>
                              </a:lnTo>
                              <a:lnTo>
                                <a:pt x="237451" y="13590"/>
                              </a:lnTo>
                              <a:lnTo>
                                <a:pt x="233298" y="4026"/>
                              </a:lnTo>
                              <a:lnTo>
                                <a:pt x="230710" y="30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821737" id="Graphic 3" o:spid="_x0000_s1026" style="position:absolute;margin-left:277.85pt;margin-top:6.55pt;width:38.95pt;height:38.65pt;z-index:-1578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4665,490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" path="m89091,387074l46079,415041,18686,442064,4223,465502,,482710r3341,6472l6012,490765r31735,l40681,489757r-31118,l13920,471447,30074,445588,55855,416142,89091,387074xem211403,r-9894,6606l196428,21895r-1776,16304l194557,39072r-48,2202l194410,45804r-121,5537l199323,100166r8494,40629l211403,154527r-4585,18788l174965,253459r-24370,52261l122938,359077,93435,408997,63657,450641,35177,479172,9563,489757r31118,l42351,489182,68391,466540,99999,426437r37413,-59497l142357,365430r-4945,l173110,300065r23759,-50216l211662,211618r8801,-29407l238131,182211,227006,153017r3637,-25671l220463,127346r-5788,-22084l210774,83933,208572,63925r-693,-18121l207978,41274r67,-3075l209201,25356r3138,-13315l218450,3020r12260,l224238,503,211403,xem489247,364423r-14093,l469617,369457r,13590l475154,388080r14093,l491764,385564r-15100,l472134,381537r,-10570l476664,366940r15100,l489247,364423xem491764,366940r-4027,l491261,370967r,10570l487737,385564r4027,l494281,383047r,-13590l491764,366940xem485221,368450r-8054,l477167,383047r2517,l479684,377510r6375,l485724,377007r-1510,-504l487234,375497r-7550,l479684,371470r7214,l486814,370967r-83,-504l485221,368450xem486059,377510r-3355,l483711,379020r503,1510l484717,383047r2517,l486731,380530r,-2013l486059,377510xem486898,371470r-3691,l484214,371973r,3020l482704,375497r4530,l487234,373483r-252,-1510l486898,371470xem238131,182211r-17668,l247628,236754r28203,37129l302146,297517r21502,14055l278099,320632r-46814,11829l183782,347388r-46370,18042l142357,365430r42211,-12891l236067,340451r53385,-9540l342272,324155r37795,l371969,320632r34140,-1565l484014,319067r-13076,-7055l452164,308048r-102342,l338143,301363,304521,278854,258214,222920,240675,188889r-2544,-6678xem380067,324155r-37795,l375303,339083r32655,11246l437969,357423r25105,2470l473463,359217r7794,-2092l486503,353522r887,-1683l473644,351839r-19922,-2257l429035,343220r-27802,-9855l380067,324155xem489247,348316r-3523,1510l480187,351839r7203,l489247,348316xem484014,319067r-77905,l445771,320191r32584,6882l491261,342779r1510,-3523l494286,337746r,-3524l488154,321300r-4140,-2233xem410223,304525r-13473,338l382099,305720r-32277,2328l452164,308048r-7785,-1644l410223,304525xem235563,41274r-2713,14864l229712,75250r-3987,23642l220533,126969r-70,377l230643,127346r461,-3256l233361,96391r1219,-27323l235563,41274xem230710,3020r-12260,l223884,6449r5242,5592l233243,20291r2320,11923l237451,13590,233298,4026,230710,3020xe" fillcolor="#ffd8d8" stroked="f">
                <v:path arrowok="t"/>
                <w10:wrap anchorx="page"/>
              </v:shape>
            </w:pict>
          </mc:Fallback>
        </mc:AlternateContent>
      </w:r>
      <w:r>
        <w:rPr>
          <w:rFonts w:ascii="Trebuchet MS"/>
          <w:sz w:val="21"/>
        </w:rPr>
        <w:t>OTHELINO</w:t>
      </w:r>
      <w:r>
        <w:rPr>
          <w:rFonts w:ascii="Trebuchet MS"/>
          <w:spacing w:val="-13"/>
          <w:sz w:val="21"/>
        </w:rPr>
        <w:t xml:space="preserve"> </w:t>
      </w:r>
      <w:r>
        <w:rPr>
          <w:rFonts w:ascii="Trebuchet MS"/>
          <w:sz w:val="21"/>
        </w:rPr>
        <w:t xml:space="preserve">NOVA </w:t>
      </w:r>
      <w:r>
        <w:rPr>
          <w:rFonts w:ascii="Trebuchet MS"/>
          <w:spacing w:val="-2"/>
          <w:sz w:val="21"/>
        </w:rPr>
        <w:t xml:space="preserve">ALVES </w:t>
      </w:r>
      <w:r>
        <w:rPr>
          <w:rFonts w:ascii="Trebuchet MS"/>
          <w:spacing w:val="-4"/>
          <w:sz w:val="21"/>
        </w:rPr>
        <w:t>NETO:58572538372</w:t>
      </w:r>
    </w:p>
    <w:p w14:paraId="5DA98C80" w14:textId="77777777" w:rsidR="00545838" w:rsidRDefault="00000000">
      <w:pPr>
        <w:pStyle w:val="Corpodetexto"/>
        <w:spacing w:before="40"/>
        <w:rPr>
          <w:rFonts w:ascii="Trebuchet MS"/>
          <w:sz w:val="13"/>
        </w:rPr>
      </w:pPr>
      <w:r>
        <w:br w:type="column"/>
      </w:r>
    </w:p>
    <w:p w14:paraId="4C7FE9CF" w14:textId="77777777" w:rsidR="00545838" w:rsidRDefault="00000000">
      <w:pPr>
        <w:spacing w:before="1" w:line="249" w:lineRule="auto"/>
        <w:ind w:left="209" w:right="2216"/>
        <w:rPr>
          <w:rFonts w:ascii="Trebuchet MS"/>
          <w:sz w:val="13"/>
        </w:rPr>
      </w:pPr>
      <w:r>
        <w:rPr>
          <w:rFonts w:ascii="Trebuchet MS"/>
          <w:spacing w:val="-4"/>
          <w:sz w:val="13"/>
        </w:rPr>
        <w:t>Assinado</w:t>
      </w:r>
      <w:r>
        <w:rPr>
          <w:rFonts w:ascii="Trebuchet MS"/>
          <w:spacing w:val="-9"/>
          <w:sz w:val="13"/>
        </w:rPr>
        <w:t xml:space="preserve"> </w:t>
      </w:r>
      <w:r>
        <w:rPr>
          <w:rFonts w:ascii="Trebuchet MS"/>
          <w:spacing w:val="-4"/>
          <w:sz w:val="13"/>
        </w:rPr>
        <w:t>de</w:t>
      </w:r>
      <w:r>
        <w:rPr>
          <w:rFonts w:ascii="Trebuchet MS"/>
          <w:spacing w:val="-9"/>
          <w:sz w:val="13"/>
        </w:rPr>
        <w:t xml:space="preserve"> </w:t>
      </w:r>
      <w:r>
        <w:rPr>
          <w:rFonts w:ascii="Trebuchet MS"/>
          <w:spacing w:val="-4"/>
          <w:sz w:val="13"/>
        </w:rPr>
        <w:t>forma</w:t>
      </w:r>
      <w:r>
        <w:rPr>
          <w:rFonts w:ascii="Trebuchet MS"/>
          <w:spacing w:val="-9"/>
          <w:sz w:val="13"/>
        </w:rPr>
        <w:t xml:space="preserve"> </w:t>
      </w:r>
      <w:r>
        <w:rPr>
          <w:rFonts w:ascii="Trebuchet MS"/>
          <w:spacing w:val="-4"/>
          <w:sz w:val="13"/>
        </w:rPr>
        <w:t>digital</w:t>
      </w:r>
      <w:r>
        <w:rPr>
          <w:rFonts w:ascii="Trebuchet MS"/>
          <w:spacing w:val="-9"/>
          <w:sz w:val="13"/>
        </w:rPr>
        <w:t xml:space="preserve"> </w:t>
      </w:r>
      <w:r>
        <w:rPr>
          <w:rFonts w:ascii="Trebuchet MS"/>
          <w:spacing w:val="-4"/>
          <w:sz w:val="13"/>
        </w:rPr>
        <w:t>por</w:t>
      </w:r>
      <w:r>
        <w:rPr>
          <w:rFonts w:ascii="Trebuchet MS"/>
          <w:spacing w:val="40"/>
          <w:sz w:val="13"/>
        </w:rPr>
        <w:t xml:space="preserve"> </w:t>
      </w:r>
      <w:r>
        <w:rPr>
          <w:rFonts w:ascii="Trebuchet MS"/>
          <w:sz w:val="13"/>
        </w:rPr>
        <w:t>OTHELINO</w:t>
      </w:r>
      <w:r>
        <w:rPr>
          <w:rFonts w:ascii="Trebuchet MS"/>
          <w:spacing w:val="-5"/>
          <w:sz w:val="13"/>
        </w:rPr>
        <w:t xml:space="preserve"> </w:t>
      </w:r>
      <w:r>
        <w:rPr>
          <w:rFonts w:ascii="Trebuchet MS"/>
          <w:sz w:val="13"/>
        </w:rPr>
        <w:t>NOVA</w:t>
      </w:r>
      <w:r>
        <w:rPr>
          <w:rFonts w:ascii="Trebuchet MS"/>
          <w:spacing w:val="-5"/>
          <w:sz w:val="13"/>
        </w:rPr>
        <w:t xml:space="preserve"> </w:t>
      </w:r>
      <w:r>
        <w:rPr>
          <w:rFonts w:ascii="Trebuchet MS"/>
          <w:sz w:val="13"/>
        </w:rPr>
        <w:t>ALVES</w:t>
      </w:r>
      <w:r>
        <w:rPr>
          <w:rFonts w:ascii="Trebuchet MS"/>
          <w:spacing w:val="40"/>
          <w:sz w:val="13"/>
        </w:rPr>
        <w:t xml:space="preserve"> </w:t>
      </w:r>
      <w:r>
        <w:rPr>
          <w:rFonts w:ascii="Trebuchet MS"/>
          <w:spacing w:val="-2"/>
          <w:sz w:val="13"/>
        </w:rPr>
        <w:t>NETO:58572538372</w:t>
      </w:r>
    </w:p>
    <w:p w14:paraId="623985D6" w14:textId="77777777" w:rsidR="00545838" w:rsidRDefault="00000000">
      <w:pPr>
        <w:spacing w:before="1"/>
        <w:ind w:left="209"/>
        <w:rPr>
          <w:rFonts w:ascii="Trebuchet MS"/>
          <w:sz w:val="13"/>
        </w:rPr>
      </w:pPr>
      <w:r>
        <w:rPr>
          <w:rFonts w:ascii="Trebuchet MS"/>
          <w:w w:val="90"/>
          <w:sz w:val="13"/>
        </w:rPr>
        <w:t>Dados:</w:t>
      </w:r>
      <w:r>
        <w:rPr>
          <w:rFonts w:ascii="Trebuchet MS"/>
          <w:spacing w:val="1"/>
          <w:sz w:val="13"/>
        </w:rPr>
        <w:t xml:space="preserve"> </w:t>
      </w:r>
      <w:r>
        <w:rPr>
          <w:rFonts w:ascii="Trebuchet MS"/>
          <w:w w:val="90"/>
          <w:sz w:val="13"/>
        </w:rPr>
        <w:t>2026.06.12</w:t>
      </w:r>
      <w:r>
        <w:rPr>
          <w:rFonts w:ascii="Trebuchet MS"/>
          <w:spacing w:val="2"/>
          <w:sz w:val="13"/>
        </w:rPr>
        <w:t xml:space="preserve"> </w:t>
      </w:r>
      <w:r>
        <w:rPr>
          <w:rFonts w:ascii="Trebuchet MS"/>
          <w:w w:val="90"/>
          <w:sz w:val="13"/>
        </w:rPr>
        <w:t>11:11:24</w:t>
      </w:r>
      <w:r>
        <w:rPr>
          <w:rFonts w:ascii="Trebuchet MS"/>
          <w:spacing w:val="1"/>
          <w:sz w:val="13"/>
        </w:rPr>
        <w:t xml:space="preserve"> </w:t>
      </w:r>
      <w:r>
        <w:rPr>
          <w:rFonts w:ascii="Trebuchet MS"/>
          <w:w w:val="90"/>
          <w:sz w:val="13"/>
        </w:rPr>
        <w:t>-</w:t>
      </w:r>
      <w:r>
        <w:rPr>
          <w:rFonts w:ascii="Trebuchet MS"/>
          <w:spacing w:val="-2"/>
          <w:w w:val="90"/>
          <w:sz w:val="13"/>
        </w:rPr>
        <w:t>03'00'</w:t>
      </w:r>
    </w:p>
    <w:p w14:paraId="53D04233" w14:textId="77777777" w:rsidR="00545838" w:rsidRDefault="00545838">
      <w:pPr>
        <w:rPr>
          <w:rFonts w:ascii="Trebuchet MS"/>
          <w:sz w:val="13"/>
        </w:rPr>
        <w:sectPr w:rsidR="00545838">
          <w:type w:val="continuous"/>
          <w:pgSz w:w="11900" w:h="16840"/>
          <w:pgMar w:top="2700" w:right="1559" w:bottom="280" w:left="1700" w:header="845" w:footer="0" w:gutter="0"/>
          <w:cols w:num="2" w:space="720" w:equalWidth="0">
            <w:col w:w="4033" w:space="40"/>
            <w:col w:w="4568"/>
          </w:cols>
        </w:sectPr>
      </w:pPr>
    </w:p>
    <w:p w14:paraId="77888819" w14:textId="77777777" w:rsidR="00545838" w:rsidRDefault="00000000">
      <w:pPr>
        <w:pStyle w:val="Corpodetexto"/>
        <w:spacing w:before="59"/>
        <w:ind w:right="206"/>
        <w:jc w:val="center"/>
      </w:pPr>
      <w:r>
        <w:t xml:space="preserve">Deputado OTHELINO </w:t>
      </w:r>
      <w:r>
        <w:rPr>
          <w:spacing w:val="-4"/>
        </w:rPr>
        <w:t>NETO</w:t>
      </w:r>
    </w:p>
    <w:sectPr w:rsidR="00545838">
      <w:type w:val="continuous"/>
      <w:pgSz w:w="11900" w:h="16840"/>
      <w:pgMar w:top="2700" w:right="1559" w:bottom="280" w:left="1700" w:header="84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4D8D6" w14:textId="77777777" w:rsidR="001E1D58" w:rsidRDefault="001E1D58">
      <w:r>
        <w:separator/>
      </w:r>
    </w:p>
  </w:endnote>
  <w:endnote w:type="continuationSeparator" w:id="0">
    <w:p w14:paraId="1DAC0C40" w14:textId="77777777" w:rsidR="001E1D58" w:rsidRDefault="001E1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C983D" w14:textId="77777777" w:rsidR="001E1D58" w:rsidRDefault="001E1D58">
      <w:r>
        <w:separator/>
      </w:r>
    </w:p>
  </w:footnote>
  <w:footnote w:type="continuationSeparator" w:id="0">
    <w:p w14:paraId="0B208385" w14:textId="77777777" w:rsidR="001E1D58" w:rsidRDefault="001E1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F7DCC" w14:textId="77777777" w:rsidR="00545838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26912" behindDoc="1" locked="0" layoutInCell="1" allowOverlap="1" wp14:anchorId="05217DF0" wp14:editId="70E9116A">
          <wp:simplePos x="0" y="0"/>
          <wp:positionH relativeFrom="page">
            <wp:posOffset>3199447</wp:posOffset>
          </wp:positionH>
          <wp:positionV relativeFrom="page">
            <wp:posOffset>536575</wp:posOffset>
          </wp:positionV>
          <wp:extent cx="941003" cy="90179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1003" cy="901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7424" behindDoc="1" locked="0" layoutInCell="1" allowOverlap="1" wp14:anchorId="384DF64F" wp14:editId="21EF16A2">
              <wp:simplePos x="0" y="0"/>
              <wp:positionH relativeFrom="page">
                <wp:posOffset>1876929</wp:posOffset>
              </wp:positionH>
              <wp:positionV relativeFrom="page">
                <wp:posOffset>1425095</wp:posOffset>
              </wp:positionV>
              <wp:extent cx="3578860" cy="3124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78860" cy="3124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4407D6" w14:textId="77777777" w:rsidR="00545838" w:rsidRDefault="00000000">
                          <w:pPr>
                            <w:spacing w:before="11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ASSEMBLEIA LEGISLATIVA DO ESTADO DO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MARANHÃO</w:t>
                          </w:r>
                        </w:p>
                        <w:p w14:paraId="08ED856C" w14:textId="77777777" w:rsidR="00545838" w:rsidRDefault="00000000">
                          <w:pPr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Gabinete do Deputado 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Othelino 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>Neto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4DF64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47.8pt;margin-top:112.2pt;width:281.8pt;height:24.6pt;z-index:-1578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" filled="f" stroked="f">
              <v:textbox inset="0,0,0,0">
                <w:txbxContent>
                  <w:p w14:paraId="6C4407D6" w14:textId="77777777" w:rsidR="00545838" w:rsidRDefault="00000000">
                    <w:pPr>
                      <w:spacing w:before="11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 xml:space="preserve">ASSEMBLEIA LEGISLATIVA DO ESTADO DO </w:t>
                    </w:r>
                    <w:r>
                      <w:rPr>
                        <w:b/>
                        <w:spacing w:val="-2"/>
                        <w:sz w:val="20"/>
                      </w:rPr>
                      <w:t>MARANHÃO</w:t>
                    </w:r>
                  </w:p>
                  <w:p w14:paraId="08ED856C" w14:textId="77777777" w:rsidR="00545838" w:rsidRDefault="00000000">
                    <w:pPr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Gabinete do Deputado </w:t>
                    </w:r>
                    <w:r>
                      <w:rPr>
                        <w:b/>
                        <w:sz w:val="20"/>
                      </w:rPr>
                      <w:t xml:space="preserve">Othelino </w:t>
                    </w:r>
                    <w:r>
                      <w:rPr>
                        <w:b/>
                        <w:spacing w:val="-4"/>
                        <w:sz w:val="20"/>
                      </w:rPr>
                      <w:t>Neto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1D7A53"/>
    <w:multiLevelType w:val="hybridMultilevel"/>
    <w:tmpl w:val="65001934"/>
    <w:lvl w:ilvl="0" w:tplc="65F27836">
      <w:start w:val="1"/>
      <w:numFmt w:val="upperRoman"/>
      <w:lvlText w:val="%1"/>
      <w:lvlJc w:val="left"/>
      <w:pPr>
        <w:ind w:left="1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pt-PT" w:eastAsia="en-US" w:bidi="ar-SA"/>
      </w:rPr>
    </w:lvl>
    <w:lvl w:ilvl="1" w:tplc="18C0E61A">
      <w:numFmt w:val="bullet"/>
      <w:lvlText w:val="•"/>
      <w:lvlJc w:val="left"/>
      <w:pPr>
        <w:ind w:left="864" w:hanging="282"/>
      </w:pPr>
      <w:rPr>
        <w:rFonts w:hint="default"/>
        <w:lang w:val="pt-PT" w:eastAsia="en-US" w:bidi="ar-SA"/>
      </w:rPr>
    </w:lvl>
    <w:lvl w:ilvl="2" w:tplc="28966AB2">
      <w:numFmt w:val="bullet"/>
      <w:lvlText w:val="•"/>
      <w:lvlJc w:val="left"/>
      <w:pPr>
        <w:ind w:left="1728" w:hanging="282"/>
      </w:pPr>
      <w:rPr>
        <w:rFonts w:hint="default"/>
        <w:lang w:val="pt-PT" w:eastAsia="en-US" w:bidi="ar-SA"/>
      </w:rPr>
    </w:lvl>
    <w:lvl w:ilvl="3" w:tplc="C0EE2566">
      <w:numFmt w:val="bullet"/>
      <w:lvlText w:val="•"/>
      <w:lvlJc w:val="left"/>
      <w:pPr>
        <w:ind w:left="2592" w:hanging="282"/>
      </w:pPr>
      <w:rPr>
        <w:rFonts w:hint="default"/>
        <w:lang w:val="pt-PT" w:eastAsia="en-US" w:bidi="ar-SA"/>
      </w:rPr>
    </w:lvl>
    <w:lvl w:ilvl="4" w:tplc="248A4B8E">
      <w:numFmt w:val="bullet"/>
      <w:lvlText w:val="•"/>
      <w:lvlJc w:val="left"/>
      <w:pPr>
        <w:ind w:left="3456" w:hanging="282"/>
      </w:pPr>
      <w:rPr>
        <w:rFonts w:hint="default"/>
        <w:lang w:val="pt-PT" w:eastAsia="en-US" w:bidi="ar-SA"/>
      </w:rPr>
    </w:lvl>
    <w:lvl w:ilvl="5" w:tplc="D4D6D830">
      <w:numFmt w:val="bullet"/>
      <w:lvlText w:val="•"/>
      <w:lvlJc w:val="left"/>
      <w:pPr>
        <w:ind w:left="4320" w:hanging="282"/>
      </w:pPr>
      <w:rPr>
        <w:rFonts w:hint="default"/>
        <w:lang w:val="pt-PT" w:eastAsia="en-US" w:bidi="ar-SA"/>
      </w:rPr>
    </w:lvl>
    <w:lvl w:ilvl="6" w:tplc="54DA875A">
      <w:numFmt w:val="bullet"/>
      <w:lvlText w:val="•"/>
      <w:lvlJc w:val="left"/>
      <w:pPr>
        <w:ind w:left="5184" w:hanging="282"/>
      </w:pPr>
      <w:rPr>
        <w:rFonts w:hint="default"/>
        <w:lang w:val="pt-PT" w:eastAsia="en-US" w:bidi="ar-SA"/>
      </w:rPr>
    </w:lvl>
    <w:lvl w:ilvl="7" w:tplc="1804D1F0">
      <w:numFmt w:val="bullet"/>
      <w:lvlText w:val="•"/>
      <w:lvlJc w:val="left"/>
      <w:pPr>
        <w:ind w:left="6048" w:hanging="282"/>
      </w:pPr>
      <w:rPr>
        <w:rFonts w:hint="default"/>
        <w:lang w:val="pt-PT" w:eastAsia="en-US" w:bidi="ar-SA"/>
      </w:rPr>
    </w:lvl>
    <w:lvl w:ilvl="8" w:tplc="A21EE3D6">
      <w:numFmt w:val="bullet"/>
      <w:lvlText w:val="•"/>
      <w:lvlJc w:val="left"/>
      <w:pPr>
        <w:ind w:left="6912" w:hanging="282"/>
      </w:pPr>
      <w:rPr>
        <w:rFonts w:hint="default"/>
        <w:lang w:val="pt-PT" w:eastAsia="en-US" w:bidi="ar-SA"/>
      </w:rPr>
    </w:lvl>
  </w:abstractNum>
  <w:num w:numId="1" w16cid:durableId="1248927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838"/>
    <w:rsid w:val="00002EFD"/>
    <w:rsid w:val="001E1D58"/>
    <w:rsid w:val="00545838"/>
    <w:rsid w:val="00973E63"/>
    <w:rsid w:val="0098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AF49C"/>
  <w15:docId w15:val="{E5E3E635-AA5E-4BB2-BA31-9BEE29286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right="133"/>
      <w:jc w:val="center"/>
      <w:outlineLvl w:val="0"/>
    </w:pPr>
    <w:rPr>
      <w:b/>
      <w:bCs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1" w:right="134" w:firstLine="1418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stadeespera.saude.sc.gov.br/%23/hom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1010</Words>
  <Characters>5459</Characters>
  <Application>Microsoft Office Word</Application>
  <DocSecurity>0</DocSecurity>
  <Lines>45</Lines>
  <Paragraphs>12</Paragraphs>
  <ScaleCrop>false</ScaleCrop>
  <Company/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 Ferreira Guimarães Coutinho</dc:creator>
  <cp:lastModifiedBy>Priscila Ferreira Guimarães Coutinho</cp:lastModifiedBy>
  <cp:revision>2</cp:revision>
  <dcterms:created xsi:type="dcterms:W3CDTF">2026-06-12T14:16:00Z</dcterms:created>
  <dcterms:modified xsi:type="dcterms:W3CDTF">2026-06-12T14:16:00Z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2026-06-12T00:00:00Z</vt:filetime>
  </property>
  <property fmtid="{D5CDD505-2E9C-101B-9397-08002B2CF9AE}" pid="4" name="Creator">
    <vt:lpwstr>PDFium</vt:lpwstr>
  </property>
  <property fmtid="{D5CDD505-2E9C-101B-9397-08002B2CF9AE}" pid="5" name="LastSaved">
    <vt:filetime>2026-06-12T00:00:00Z</vt:filetime>
  </property>
  <property fmtid="{D5CDD505-2E9C-101B-9397-08002B2CF9AE}" pid="6" name="Producer">
    <vt:lpwstr>PDFium</vt:lpwstr>
  </property>
</Properties>
</file>