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DE301" w14:textId="77777777" w:rsidR="00CF319B" w:rsidRPr="00E256B2" w:rsidRDefault="00CF319B" w:rsidP="00CF319B">
      <w:pPr>
        <w:pStyle w:val="Cabealho"/>
        <w:ind w:right="360"/>
        <w:jc w:val="center"/>
        <w:rPr>
          <w:rFonts w:ascii="Times New Roman" w:hAnsi="Times New Roman"/>
          <w:b/>
          <w:color w:val="000080"/>
          <w:szCs w:val="22"/>
        </w:rPr>
      </w:pPr>
      <w:r w:rsidRPr="00E256B2">
        <w:rPr>
          <w:rFonts w:ascii="Times New Roman" w:hAnsi="Times New Roman"/>
          <w:noProof/>
          <w:szCs w:val="22"/>
        </w:rPr>
        <w:drawing>
          <wp:inline distT="0" distB="0" distL="0" distR="0" wp14:anchorId="7474FDC5" wp14:editId="47385E6F">
            <wp:extent cx="952500" cy="819150"/>
            <wp:effectExtent l="19050" t="0" r="0" b="0"/>
            <wp:docPr id="1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FBA7B3F" w14:textId="77777777" w:rsidR="00CF319B" w:rsidRPr="00E256B2" w:rsidRDefault="00CF319B" w:rsidP="00CF319B">
      <w:pPr>
        <w:pStyle w:val="Cabealho"/>
        <w:jc w:val="center"/>
        <w:rPr>
          <w:rFonts w:ascii="Times New Roman" w:hAnsi="Times New Roman"/>
          <w:szCs w:val="22"/>
        </w:rPr>
      </w:pPr>
      <w:r w:rsidRPr="00E256B2">
        <w:rPr>
          <w:rFonts w:ascii="Times New Roman" w:hAnsi="Times New Roman"/>
          <w:szCs w:val="22"/>
        </w:rPr>
        <w:t>ESTADO DO MARANHÃO</w:t>
      </w:r>
    </w:p>
    <w:p w14:paraId="60171094" w14:textId="77777777" w:rsidR="00CF319B" w:rsidRPr="00E256B2" w:rsidRDefault="00CF319B" w:rsidP="00CF319B">
      <w:pPr>
        <w:pStyle w:val="Cabealho"/>
        <w:jc w:val="center"/>
        <w:rPr>
          <w:rFonts w:ascii="Times New Roman" w:hAnsi="Times New Roman"/>
          <w:szCs w:val="22"/>
        </w:rPr>
      </w:pPr>
      <w:r w:rsidRPr="00E256B2">
        <w:rPr>
          <w:rFonts w:ascii="Times New Roman" w:hAnsi="Times New Roman"/>
          <w:szCs w:val="22"/>
        </w:rPr>
        <w:t>ASSEMBLÉIA LEGISLATIVA DO MARANHÃO</w:t>
      </w:r>
    </w:p>
    <w:p w14:paraId="13E71A91" w14:textId="223D2735" w:rsidR="00CF319B" w:rsidRPr="00E256B2" w:rsidRDefault="00BF533D" w:rsidP="00CF319B">
      <w:pPr>
        <w:pStyle w:val="Cabealho"/>
        <w:jc w:val="center"/>
        <w:rPr>
          <w:rFonts w:ascii="Times New Roman" w:hAnsi="Times New Roman"/>
          <w:szCs w:val="22"/>
        </w:rPr>
      </w:pPr>
      <w:r>
        <w:rPr>
          <w:rFonts w:ascii="Times New Roman" w:hAnsi="Times New Roman"/>
          <w:b/>
          <w:szCs w:val="22"/>
        </w:rPr>
        <w:t>GABINETE DO DEPUTADO ARNALDO MELO</w:t>
      </w:r>
    </w:p>
    <w:p w14:paraId="23F2FA3B" w14:textId="77777777" w:rsidR="00CF319B" w:rsidRPr="00E256B2" w:rsidRDefault="00CF319B" w:rsidP="00CF319B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3B765CD6" w14:textId="77777777" w:rsidR="00CF319B" w:rsidRPr="004B0F4D" w:rsidRDefault="00CF319B" w:rsidP="00CF319B">
      <w:pPr>
        <w:autoSpaceDE w:val="0"/>
        <w:autoSpaceDN w:val="0"/>
        <w:adjustRightInd w:val="0"/>
        <w:ind w:firstLine="1620"/>
        <w:jc w:val="both"/>
        <w:rPr>
          <w:b/>
          <w:sz w:val="24"/>
          <w:szCs w:val="24"/>
        </w:rPr>
      </w:pPr>
    </w:p>
    <w:p w14:paraId="74D1C3F2" w14:textId="77777777" w:rsidR="00E979AB" w:rsidRPr="004B0F4D" w:rsidRDefault="00CF319B" w:rsidP="00BF533D">
      <w:pPr>
        <w:autoSpaceDE w:val="0"/>
        <w:autoSpaceDN w:val="0"/>
        <w:adjustRightInd w:val="0"/>
        <w:rPr>
          <w:b/>
          <w:bCs/>
          <w:color w:val="231F20"/>
          <w:sz w:val="24"/>
          <w:szCs w:val="24"/>
        </w:rPr>
      </w:pPr>
      <w:r w:rsidRPr="004B0F4D">
        <w:rPr>
          <w:b/>
          <w:bCs/>
          <w:color w:val="231F20"/>
          <w:sz w:val="24"/>
          <w:szCs w:val="24"/>
        </w:rPr>
        <w:t xml:space="preserve">                  </w:t>
      </w:r>
    </w:p>
    <w:p w14:paraId="2E57108E" w14:textId="6E8434CC" w:rsidR="00CF319B" w:rsidRPr="004B0F4D" w:rsidRDefault="00BF533D" w:rsidP="00CF319B">
      <w:pPr>
        <w:autoSpaceDE w:val="0"/>
        <w:autoSpaceDN w:val="0"/>
        <w:adjustRightInd w:val="0"/>
        <w:jc w:val="center"/>
        <w:rPr>
          <w:b/>
          <w:bCs/>
          <w:color w:val="231F20"/>
          <w:sz w:val="24"/>
          <w:szCs w:val="24"/>
        </w:rPr>
      </w:pPr>
      <w:r w:rsidRPr="004B0F4D">
        <w:rPr>
          <w:b/>
          <w:bCs/>
          <w:color w:val="231F20"/>
          <w:sz w:val="24"/>
          <w:szCs w:val="24"/>
        </w:rPr>
        <w:t xml:space="preserve">PROJETO DE </w:t>
      </w:r>
      <w:r w:rsidR="00CF319B" w:rsidRPr="004B0F4D">
        <w:rPr>
          <w:b/>
          <w:bCs/>
          <w:color w:val="231F20"/>
          <w:sz w:val="24"/>
          <w:szCs w:val="24"/>
        </w:rPr>
        <w:t>RESOLUÇÃO LEGIS</w:t>
      </w:r>
      <w:r w:rsidR="007B6642" w:rsidRPr="004B0F4D">
        <w:rPr>
          <w:b/>
          <w:bCs/>
          <w:color w:val="231F20"/>
          <w:sz w:val="24"/>
          <w:szCs w:val="24"/>
        </w:rPr>
        <w:t>LATIVA N.º</w:t>
      </w:r>
      <w:r w:rsidR="00E256B2" w:rsidRPr="004B0F4D">
        <w:rPr>
          <w:b/>
          <w:bCs/>
          <w:color w:val="231F20"/>
          <w:sz w:val="24"/>
          <w:szCs w:val="24"/>
        </w:rPr>
        <w:t xml:space="preserve"> </w:t>
      </w:r>
      <w:r w:rsidRPr="004B0F4D">
        <w:rPr>
          <w:b/>
          <w:bCs/>
          <w:color w:val="231F20"/>
          <w:sz w:val="24"/>
          <w:szCs w:val="24"/>
        </w:rPr>
        <w:t xml:space="preserve">       </w:t>
      </w:r>
      <w:r w:rsidR="00E96B25" w:rsidRPr="004B0F4D">
        <w:rPr>
          <w:b/>
          <w:bCs/>
          <w:color w:val="231F20"/>
          <w:sz w:val="24"/>
          <w:szCs w:val="24"/>
        </w:rPr>
        <w:t>/</w:t>
      </w:r>
      <w:r w:rsidR="00820EEB" w:rsidRPr="004B0F4D">
        <w:rPr>
          <w:b/>
          <w:bCs/>
          <w:color w:val="231F20"/>
          <w:sz w:val="24"/>
          <w:szCs w:val="24"/>
        </w:rPr>
        <w:t>20</w:t>
      </w:r>
      <w:r w:rsidRPr="004B0F4D">
        <w:rPr>
          <w:b/>
          <w:bCs/>
          <w:color w:val="231F20"/>
          <w:sz w:val="24"/>
          <w:szCs w:val="24"/>
        </w:rPr>
        <w:t>26</w:t>
      </w:r>
    </w:p>
    <w:p w14:paraId="5D22D1F4" w14:textId="77777777" w:rsidR="00CF319B" w:rsidRPr="004B0F4D" w:rsidRDefault="00CF319B" w:rsidP="00CF319B">
      <w:pPr>
        <w:rPr>
          <w:sz w:val="24"/>
          <w:szCs w:val="24"/>
        </w:rPr>
      </w:pPr>
    </w:p>
    <w:p w14:paraId="1BDD6A97" w14:textId="78C1977D" w:rsidR="00C104C6" w:rsidRPr="004B0F4D" w:rsidRDefault="00C104C6" w:rsidP="00C104C6">
      <w:pPr>
        <w:autoSpaceDE w:val="0"/>
        <w:autoSpaceDN w:val="0"/>
        <w:adjustRightInd w:val="0"/>
        <w:ind w:left="4536"/>
        <w:jc w:val="both"/>
        <w:rPr>
          <w:i/>
          <w:iCs/>
          <w:sz w:val="24"/>
          <w:szCs w:val="24"/>
        </w:rPr>
      </w:pPr>
      <w:r w:rsidRPr="004B0F4D">
        <w:rPr>
          <w:i/>
          <w:iCs/>
          <w:sz w:val="24"/>
          <w:szCs w:val="24"/>
        </w:rPr>
        <w:t xml:space="preserve">Concede o Título de Cidadão Maranhense ao Senhor </w:t>
      </w:r>
      <w:r w:rsidR="00B07387" w:rsidRPr="004B0F4D">
        <w:rPr>
          <w:i/>
          <w:iCs/>
          <w:sz w:val="24"/>
          <w:szCs w:val="24"/>
        </w:rPr>
        <w:t>Jairo Xavier da Rocha</w:t>
      </w:r>
      <w:r w:rsidRPr="004B0F4D">
        <w:rPr>
          <w:i/>
          <w:iCs/>
          <w:sz w:val="24"/>
          <w:szCs w:val="24"/>
        </w:rPr>
        <w:t xml:space="preserve"> e dá outras providencias.</w:t>
      </w:r>
    </w:p>
    <w:p w14:paraId="184EDA61" w14:textId="77777777" w:rsidR="00C104C6" w:rsidRPr="004B0F4D" w:rsidRDefault="00C104C6" w:rsidP="00C104C6">
      <w:pPr>
        <w:autoSpaceDE w:val="0"/>
        <w:autoSpaceDN w:val="0"/>
        <w:adjustRightInd w:val="0"/>
        <w:jc w:val="both"/>
        <w:rPr>
          <w:i/>
          <w:iCs/>
          <w:sz w:val="24"/>
          <w:szCs w:val="24"/>
        </w:rPr>
      </w:pPr>
    </w:p>
    <w:p w14:paraId="241C8592" w14:textId="4B0D3834" w:rsidR="00C104C6" w:rsidRPr="004B0F4D" w:rsidRDefault="00C104C6" w:rsidP="00C104C6">
      <w:pPr>
        <w:autoSpaceDE w:val="0"/>
        <w:autoSpaceDN w:val="0"/>
        <w:adjustRightInd w:val="0"/>
        <w:ind w:firstLine="1134"/>
        <w:jc w:val="both"/>
        <w:rPr>
          <w:sz w:val="24"/>
          <w:szCs w:val="24"/>
        </w:rPr>
      </w:pPr>
      <w:r w:rsidRPr="004B0F4D">
        <w:rPr>
          <w:b/>
          <w:sz w:val="24"/>
          <w:szCs w:val="24"/>
        </w:rPr>
        <w:t>Art. 1º</w:t>
      </w:r>
      <w:r w:rsidRPr="004B0F4D">
        <w:rPr>
          <w:sz w:val="24"/>
          <w:szCs w:val="24"/>
        </w:rPr>
        <w:t xml:space="preserve"> - Fica concedido o Título de Cidadão Maranhense ao Senhor </w:t>
      </w:r>
      <w:r w:rsidR="00B07387" w:rsidRPr="004B0F4D">
        <w:rPr>
          <w:sz w:val="24"/>
          <w:szCs w:val="24"/>
        </w:rPr>
        <w:t>Jairo Xavier da Rocha</w:t>
      </w:r>
      <w:r w:rsidRPr="004B0F4D">
        <w:rPr>
          <w:sz w:val="24"/>
          <w:szCs w:val="24"/>
        </w:rPr>
        <w:t xml:space="preserve">, natural do Município de </w:t>
      </w:r>
      <w:r w:rsidR="00B07387" w:rsidRPr="004B0F4D">
        <w:rPr>
          <w:sz w:val="24"/>
          <w:szCs w:val="24"/>
        </w:rPr>
        <w:t>São Paulo</w:t>
      </w:r>
      <w:r w:rsidRPr="004B0F4D">
        <w:rPr>
          <w:sz w:val="24"/>
          <w:szCs w:val="24"/>
        </w:rPr>
        <w:t xml:space="preserve">, Estado </w:t>
      </w:r>
      <w:r w:rsidR="00B07387" w:rsidRPr="004B0F4D">
        <w:rPr>
          <w:sz w:val="24"/>
          <w:szCs w:val="24"/>
        </w:rPr>
        <w:t>de São Paulo</w:t>
      </w:r>
      <w:r w:rsidRPr="004B0F4D">
        <w:rPr>
          <w:sz w:val="24"/>
          <w:szCs w:val="24"/>
        </w:rPr>
        <w:t>.</w:t>
      </w:r>
    </w:p>
    <w:p w14:paraId="753CECB4" w14:textId="77777777" w:rsidR="00C104C6" w:rsidRPr="004B0F4D" w:rsidRDefault="00C104C6" w:rsidP="00C104C6">
      <w:pPr>
        <w:autoSpaceDE w:val="0"/>
        <w:autoSpaceDN w:val="0"/>
        <w:adjustRightInd w:val="0"/>
        <w:ind w:firstLine="1134"/>
        <w:jc w:val="both"/>
        <w:rPr>
          <w:sz w:val="24"/>
          <w:szCs w:val="24"/>
        </w:rPr>
      </w:pPr>
    </w:p>
    <w:p w14:paraId="3D51BE36" w14:textId="77777777" w:rsidR="00C104C6" w:rsidRPr="004B0F4D" w:rsidRDefault="00C104C6" w:rsidP="00C104C6">
      <w:pPr>
        <w:autoSpaceDE w:val="0"/>
        <w:autoSpaceDN w:val="0"/>
        <w:adjustRightInd w:val="0"/>
        <w:ind w:firstLine="1134"/>
        <w:jc w:val="both"/>
        <w:rPr>
          <w:sz w:val="24"/>
          <w:szCs w:val="24"/>
        </w:rPr>
      </w:pPr>
      <w:r w:rsidRPr="004B0F4D">
        <w:rPr>
          <w:b/>
          <w:sz w:val="24"/>
          <w:szCs w:val="24"/>
        </w:rPr>
        <w:t>Art. 2º</w:t>
      </w:r>
      <w:r w:rsidRPr="004B0F4D">
        <w:rPr>
          <w:sz w:val="24"/>
          <w:szCs w:val="24"/>
        </w:rPr>
        <w:t xml:space="preserve"> - Esta Resolução Legislativa entrará em vigor na data de sua publicação.</w:t>
      </w:r>
    </w:p>
    <w:p w14:paraId="03FAEB2C" w14:textId="77777777" w:rsidR="008A1BCF" w:rsidRPr="004B0F4D" w:rsidRDefault="008A1BCF" w:rsidP="008A1BCF">
      <w:pPr>
        <w:autoSpaceDE w:val="0"/>
        <w:autoSpaceDN w:val="0"/>
        <w:adjustRightInd w:val="0"/>
        <w:ind w:left="4536"/>
        <w:jc w:val="both"/>
        <w:rPr>
          <w:rFonts w:eastAsia="MS Mincho"/>
          <w:i/>
          <w:iCs/>
          <w:color w:val="000000"/>
          <w:sz w:val="24"/>
          <w:szCs w:val="24"/>
        </w:rPr>
      </w:pPr>
    </w:p>
    <w:p w14:paraId="02C162AC" w14:textId="77777777" w:rsidR="008A1BCF" w:rsidRPr="004B0F4D" w:rsidRDefault="008A1BCF" w:rsidP="00117585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14:paraId="4FF317A2" w14:textId="788A116E" w:rsidR="00CF319B" w:rsidRPr="004B0F4D" w:rsidRDefault="009D4CE6" w:rsidP="009D4CE6">
      <w:pPr>
        <w:pStyle w:val="Corpodetexto"/>
        <w:jc w:val="both"/>
        <w:rPr>
          <w:sz w:val="24"/>
          <w:szCs w:val="24"/>
        </w:rPr>
      </w:pPr>
      <w:r w:rsidRPr="004B0F4D">
        <w:rPr>
          <w:b/>
          <w:sz w:val="24"/>
          <w:szCs w:val="24"/>
        </w:rPr>
        <w:t xml:space="preserve">                    </w:t>
      </w:r>
      <w:r w:rsidR="00CF319B" w:rsidRPr="004B0F4D">
        <w:rPr>
          <w:sz w:val="24"/>
          <w:szCs w:val="24"/>
        </w:rPr>
        <w:t xml:space="preserve">PLENÁRIO DEPUTADO “NAGIB HAICKEL” DO </w:t>
      </w:r>
      <w:r w:rsidR="00A25822" w:rsidRPr="004B0F4D">
        <w:rPr>
          <w:sz w:val="24"/>
          <w:szCs w:val="24"/>
        </w:rPr>
        <w:t>PALÁCIO “MAN</w:t>
      </w:r>
      <w:r w:rsidR="008720DE" w:rsidRPr="004B0F4D">
        <w:rPr>
          <w:sz w:val="24"/>
          <w:szCs w:val="24"/>
        </w:rPr>
        <w:t>U</w:t>
      </w:r>
      <w:r w:rsidR="00A25822" w:rsidRPr="004B0F4D">
        <w:rPr>
          <w:sz w:val="24"/>
          <w:szCs w:val="24"/>
        </w:rPr>
        <w:t>EL BE</w:t>
      </w:r>
      <w:r w:rsidR="008720DE" w:rsidRPr="004B0F4D">
        <w:rPr>
          <w:sz w:val="24"/>
          <w:szCs w:val="24"/>
        </w:rPr>
        <w:t>CKMAN</w:t>
      </w:r>
      <w:r w:rsidR="007249C6" w:rsidRPr="004B0F4D">
        <w:rPr>
          <w:sz w:val="24"/>
          <w:szCs w:val="24"/>
        </w:rPr>
        <w:t>”, em</w:t>
      </w:r>
      <w:r w:rsidR="00E256B2" w:rsidRPr="004B0F4D">
        <w:rPr>
          <w:sz w:val="24"/>
          <w:szCs w:val="24"/>
        </w:rPr>
        <w:t xml:space="preserve"> </w:t>
      </w:r>
      <w:r w:rsidR="008D77E2" w:rsidRPr="004B0F4D">
        <w:rPr>
          <w:sz w:val="24"/>
          <w:szCs w:val="24"/>
        </w:rPr>
        <w:t>17</w:t>
      </w:r>
      <w:r w:rsidR="006B3628" w:rsidRPr="004B0F4D">
        <w:rPr>
          <w:sz w:val="24"/>
          <w:szCs w:val="24"/>
        </w:rPr>
        <w:t xml:space="preserve"> </w:t>
      </w:r>
      <w:r w:rsidR="005B23D9" w:rsidRPr="004B0F4D">
        <w:rPr>
          <w:sz w:val="24"/>
          <w:szCs w:val="24"/>
        </w:rPr>
        <w:t xml:space="preserve">de </w:t>
      </w:r>
      <w:r w:rsidR="00BF533D" w:rsidRPr="004B0F4D">
        <w:rPr>
          <w:sz w:val="24"/>
          <w:szCs w:val="24"/>
        </w:rPr>
        <w:t>junho</w:t>
      </w:r>
      <w:r w:rsidR="00E256B2" w:rsidRPr="004B0F4D">
        <w:rPr>
          <w:sz w:val="24"/>
          <w:szCs w:val="24"/>
        </w:rPr>
        <w:t xml:space="preserve"> </w:t>
      </w:r>
      <w:r w:rsidR="00820EEB" w:rsidRPr="004B0F4D">
        <w:rPr>
          <w:sz w:val="24"/>
          <w:szCs w:val="24"/>
        </w:rPr>
        <w:t>de 20</w:t>
      </w:r>
      <w:r w:rsidR="00BF533D" w:rsidRPr="004B0F4D">
        <w:rPr>
          <w:sz w:val="24"/>
          <w:szCs w:val="24"/>
        </w:rPr>
        <w:t>26</w:t>
      </w:r>
      <w:r w:rsidR="00CF319B" w:rsidRPr="004B0F4D">
        <w:rPr>
          <w:sz w:val="24"/>
          <w:szCs w:val="24"/>
        </w:rPr>
        <w:t>.</w:t>
      </w:r>
    </w:p>
    <w:p w14:paraId="3BDE6FB4" w14:textId="77777777" w:rsidR="00BB6B93" w:rsidRPr="004B0F4D" w:rsidRDefault="00BB6B93" w:rsidP="00BF533D">
      <w:pPr>
        <w:pStyle w:val="Corpodetexto"/>
        <w:spacing w:after="0"/>
        <w:jc w:val="center"/>
        <w:rPr>
          <w:b/>
          <w:bCs/>
          <w:sz w:val="24"/>
          <w:szCs w:val="24"/>
        </w:rPr>
      </w:pPr>
    </w:p>
    <w:p w14:paraId="1A304A7C" w14:textId="77777777" w:rsidR="00BF533D" w:rsidRPr="004B0F4D" w:rsidRDefault="00BF533D" w:rsidP="00BF533D">
      <w:pPr>
        <w:pStyle w:val="Corpodetexto"/>
        <w:spacing w:after="0"/>
        <w:jc w:val="center"/>
        <w:rPr>
          <w:b/>
          <w:bCs/>
          <w:sz w:val="24"/>
          <w:szCs w:val="24"/>
        </w:rPr>
      </w:pPr>
    </w:p>
    <w:p w14:paraId="07A2FDE1" w14:textId="77777777" w:rsidR="00BF533D" w:rsidRPr="004B0F4D" w:rsidRDefault="00BF533D" w:rsidP="00BF533D">
      <w:pPr>
        <w:pStyle w:val="Corpodetexto"/>
        <w:spacing w:after="0"/>
        <w:jc w:val="center"/>
        <w:rPr>
          <w:b/>
          <w:bCs/>
          <w:sz w:val="24"/>
          <w:szCs w:val="24"/>
        </w:rPr>
      </w:pPr>
    </w:p>
    <w:p w14:paraId="773C20A3" w14:textId="77777777" w:rsidR="00BF533D" w:rsidRPr="004B0F4D" w:rsidRDefault="00BF533D" w:rsidP="00BF533D">
      <w:pPr>
        <w:pStyle w:val="Corpodetexto"/>
        <w:spacing w:after="0"/>
        <w:jc w:val="center"/>
        <w:rPr>
          <w:b/>
          <w:bCs/>
          <w:sz w:val="24"/>
          <w:szCs w:val="24"/>
        </w:rPr>
      </w:pPr>
    </w:p>
    <w:p w14:paraId="61A92081" w14:textId="6D72FE78" w:rsidR="00BF533D" w:rsidRPr="004B0F4D" w:rsidRDefault="00BF533D" w:rsidP="00BF533D">
      <w:pPr>
        <w:pStyle w:val="Corpodetexto"/>
        <w:spacing w:after="0"/>
        <w:jc w:val="center"/>
        <w:rPr>
          <w:b/>
          <w:bCs/>
          <w:sz w:val="24"/>
          <w:szCs w:val="24"/>
        </w:rPr>
      </w:pPr>
      <w:r w:rsidRPr="004B0F4D">
        <w:rPr>
          <w:b/>
          <w:bCs/>
          <w:sz w:val="24"/>
          <w:szCs w:val="24"/>
        </w:rPr>
        <w:t>ARNALDO MELO</w:t>
      </w:r>
    </w:p>
    <w:p w14:paraId="621CC7DB" w14:textId="7B14930E" w:rsidR="00BF533D" w:rsidRPr="004B0F4D" w:rsidRDefault="00BF533D" w:rsidP="00BF533D">
      <w:pPr>
        <w:pStyle w:val="Corpodetexto"/>
        <w:spacing w:after="0"/>
        <w:jc w:val="center"/>
        <w:rPr>
          <w:b/>
          <w:bCs/>
          <w:sz w:val="24"/>
          <w:szCs w:val="24"/>
        </w:rPr>
      </w:pPr>
      <w:r w:rsidRPr="004B0F4D">
        <w:rPr>
          <w:b/>
          <w:bCs/>
          <w:sz w:val="24"/>
          <w:szCs w:val="24"/>
        </w:rPr>
        <w:t>DEPUTADO ESTADUAL</w:t>
      </w:r>
    </w:p>
    <w:p w14:paraId="1862AA61" w14:textId="77777777" w:rsidR="00455C57" w:rsidRPr="004B0F4D" w:rsidRDefault="00455C57" w:rsidP="00BF533D">
      <w:pPr>
        <w:pStyle w:val="Corpodetexto"/>
        <w:spacing w:after="0"/>
        <w:jc w:val="center"/>
        <w:rPr>
          <w:b/>
          <w:bCs/>
          <w:sz w:val="24"/>
          <w:szCs w:val="24"/>
        </w:rPr>
      </w:pPr>
    </w:p>
    <w:p w14:paraId="513F2C0A" w14:textId="77777777" w:rsidR="00455C57" w:rsidRPr="004B0F4D" w:rsidRDefault="00455C57" w:rsidP="00BF533D">
      <w:pPr>
        <w:pStyle w:val="Corpodetexto"/>
        <w:spacing w:after="0"/>
        <w:jc w:val="center"/>
        <w:rPr>
          <w:b/>
          <w:bCs/>
          <w:sz w:val="24"/>
          <w:szCs w:val="24"/>
        </w:rPr>
      </w:pPr>
    </w:p>
    <w:p w14:paraId="55BD10CE" w14:textId="77777777" w:rsidR="00455C57" w:rsidRDefault="00455C57" w:rsidP="00BF533D">
      <w:pPr>
        <w:pStyle w:val="Corpodetexto"/>
        <w:spacing w:after="0"/>
        <w:jc w:val="center"/>
        <w:rPr>
          <w:b/>
          <w:bCs/>
          <w:sz w:val="22"/>
          <w:szCs w:val="22"/>
        </w:rPr>
      </w:pPr>
    </w:p>
    <w:p w14:paraId="4EF31700" w14:textId="77777777" w:rsidR="00455C57" w:rsidRDefault="00455C57" w:rsidP="00BF533D">
      <w:pPr>
        <w:pStyle w:val="Corpodetexto"/>
        <w:spacing w:after="0"/>
        <w:jc w:val="center"/>
        <w:rPr>
          <w:b/>
          <w:bCs/>
          <w:sz w:val="22"/>
          <w:szCs w:val="22"/>
        </w:rPr>
      </w:pPr>
    </w:p>
    <w:p w14:paraId="7575A74F" w14:textId="77777777" w:rsidR="00455C57" w:rsidRDefault="00455C57" w:rsidP="00BF533D">
      <w:pPr>
        <w:pStyle w:val="Corpodetexto"/>
        <w:spacing w:after="0"/>
        <w:jc w:val="center"/>
        <w:rPr>
          <w:b/>
          <w:bCs/>
          <w:sz w:val="22"/>
          <w:szCs w:val="22"/>
        </w:rPr>
      </w:pPr>
    </w:p>
    <w:p w14:paraId="4F70E603" w14:textId="77777777" w:rsidR="00455C57" w:rsidRDefault="00455C57" w:rsidP="00BF533D">
      <w:pPr>
        <w:pStyle w:val="Corpodetexto"/>
        <w:spacing w:after="0"/>
        <w:jc w:val="center"/>
        <w:rPr>
          <w:b/>
          <w:bCs/>
          <w:sz w:val="22"/>
          <w:szCs w:val="22"/>
        </w:rPr>
      </w:pPr>
    </w:p>
    <w:p w14:paraId="3D0A3F43" w14:textId="77777777" w:rsidR="00455C57" w:rsidRDefault="00455C57" w:rsidP="00BF533D">
      <w:pPr>
        <w:pStyle w:val="Corpodetexto"/>
        <w:spacing w:after="0"/>
        <w:jc w:val="center"/>
        <w:rPr>
          <w:b/>
          <w:bCs/>
          <w:sz w:val="22"/>
          <w:szCs w:val="22"/>
        </w:rPr>
      </w:pPr>
    </w:p>
    <w:p w14:paraId="54B17991" w14:textId="77777777" w:rsidR="00455C57" w:rsidRDefault="00455C57" w:rsidP="00BF533D">
      <w:pPr>
        <w:pStyle w:val="Corpodetexto"/>
        <w:spacing w:after="0"/>
        <w:jc w:val="center"/>
        <w:rPr>
          <w:b/>
          <w:bCs/>
          <w:sz w:val="22"/>
          <w:szCs w:val="22"/>
        </w:rPr>
      </w:pPr>
    </w:p>
    <w:p w14:paraId="65C57994" w14:textId="77777777" w:rsidR="00455C57" w:rsidRDefault="00455C57" w:rsidP="00BF533D">
      <w:pPr>
        <w:pStyle w:val="Corpodetexto"/>
        <w:spacing w:after="0"/>
        <w:jc w:val="center"/>
        <w:rPr>
          <w:b/>
          <w:bCs/>
          <w:sz w:val="22"/>
          <w:szCs w:val="22"/>
        </w:rPr>
      </w:pPr>
    </w:p>
    <w:p w14:paraId="27E04317" w14:textId="77777777" w:rsidR="00455C57" w:rsidRDefault="00455C57" w:rsidP="00BF533D">
      <w:pPr>
        <w:pStyle w:val="Corpodetexto"/>
        <w:spacing w:after="0"/>
        <w:jc w:val="center"/>
        <w:rPr>
          <w:b/>
          <w:bCs/>
          <w:sz w:val="22"/>
          <w:szCs w:val="22"/>
        </w:rPr>
      </w:pPr>
    </w:p>
    <w:p w14:paraId="3361658F" w14:textId="77777777" w:rsidR="00455C57" w:rsidRDefault="00455C57" w:rsidP="00BF533D">
      <w:pPr>
        <w:pStyle w:val="Corpodetexto"/>
        <w:spacing w:after="0"/>
        <w:jc w:val="center"/>
        <w:rPr>
          <w:b/>
          <w:bCs/>
          <w:sz w:val="22"/>
          <w:szCs w:val="22"/>
        </w:rPr>
      </w:pPr>
    </w:p>
    <w:p w14:paraId="27B3893D" w14:textId="77777777" w:rsidR="00455C57" w:rsidRDefault="00455C57" w:rsidP="00BF533D">
      <w:pPr>
        <w:pStyle w:val="Corpodetexto"/>
        <w:spacing w:after="0"/>
        <w:jc w:val="center"/>
        <w:rPr>
          <w:b/>
          <w:bCs/>
          <w:sz w:val="22"/>
          <w:szCs w:val="22"/>
        </w:rPr>
      </w:pPr>
    </w:p>
    <w:p w14:paraId="1FFD00AC" w14:textId="77777777" w:rsidR="00455C57" w:rsidRDefault="00455C57" w:rsidP="00BF533D">
      <w:pPr>
        <w:pStyle w:val="Corpodetexto"/>
        <w:spacing w:after="0"/>
        <w:jc w:val="center"/>
        <w:rPr>
          <w:b/>
          <w:bCs/>
          <w:sz w:val="22"/>
          <w:szCs w:val="22"/>
        </w:rPr>
      </w:pPr>
    </w:p>
    <w:p w14:paraId="17A962CE" w14:textId="77777777" w:rsidR="00455C57" w:rsidRDefault="00455C57" w:rsidP="00BF533D">
      <w:pPr>
        <w:pStyle w:val="Corpodetexto"/>
        <w:spacing w:after="0"/>
        <w:jc w:val="center"/>
        <w:rPr>
          <w:b/>
          <w:bCs/>
          <w:sz w:val="22"/>
          <w:szCs w:val="22"/>
        </w:rPr>
      </w:pPr>
    </w:p>
    <w:p w14:paraId="33215184" w14:textId="77777777" w:rsidR="00455C57" w:rsidRDefault="00455C57" w:rsidP="00BF533D">
      <w:pPr>
        <w:pStyle w:val="Corpodetexto"/>
        <w:spacing w:after="0"/>
        <w:jc w:val="center"/>
        <w:rPr>
          <w:b/>
          <w:bCs/>
          <w:sz w:val="22"/>
          <w:szCs w:val="22"/>
        </w:rPr>
      </w:pPr>
    </w:p>
    <w:p w14:paraId="7B1DB0B3" w14:textId="77777777" w:rsidR="00455C57" w:rsidRDefault="00455C57" w:rsidP="00BF533D">
      <w:pPr>
        <w:pStyle w:val="Corpodetexto"/>
        <w:spacing w:after="0"/>
        <w:jc w:val="center"/>
        <w:rPr>
          <w:b/>
          <w:bCs/>
          <w:sz w:val="22"/>
          <w:szCs w:val="22"/>
        </w:rPr>
      </w:pPr>
    </w:p>
    <w:p w14:paraId="4594B1F9" w14:textId="77777777" w:rsidR="00455C57" w:rsidRDefault="00455C57" w:rsidP="00BF533D">
      <w:pPr>
        <w:pStyle w:val="Corpodetexto"/>
        <w:spacing w:after="0"/>
        <w:jc w:val="center"/>
        <w:rPr>
          <w:b/>
          <w:bCs/>
          <w:sz w:val="22"/>
          <w:szCs w:val="22"/>
        </w:rPr>
      </w:pPr>
    </w:p>
    <w:p w14:paraId="665E0BC1" w14:textId="77777777" w:rsidR="00455C57" w:rsidRDefault="00455C57" w:rsidP="00BF533D">
      <w:pPr>
        <w:pStyle w:val="Corpodetexto"/>
        <w:spacing w:after="0"/>
        <w:jc w:val="center"/>
        <w:rPr>
          <w:b/>
          <w:bCs/>
          <w:sz w:val="22"/>
          <w:szCs w:val="22"/>
        </w:rPr>
      </w:pPr>
    </w:p>
    <w:p w14:paraId="30E4C70E" w14:textId="77777777" w:rsidR="00455C57" w:rsidRDefault="00455C57" w:rsidP="00BF533D">
      <w:pPr>
        <w:pStyle w:val="Corpodetexto"/>
        <w:spacing w:after="0"/>
        <w:jc w:val="center"/>
        <w:rPr>
          <w:b/>
          <w:bCs/>
          <w:sz w:val="22"/>
          <w:szCs w:val="22"/>
        </w:rPr>
      </w:pPr>
    </w:p>
    <w:p w14:paraId="6721AC4A" w14:textId="77777777" w:rsidR="00455C57" w:rsidRDefault="00455C57" w:rsidP="00BF533D">
      <w:pPr>
        <w:pStyle w:val="Corpodetexto"/>
        <w:spacing w:after="0"/>
        <w:jc w:val="center"/>
        <w:rPr>
          <w:b/>
          <w:bCs/>
          <w:sz w:val="22"/>
          <w:szCs w:val="22"/>
        </w:rPr>
      </w:pPr>
    </w:p>
    <w:p w14:paraId="2E8151DB" w14:textId="77777777" w:rsidR="00455C57" w:rsidRDefault="00455C57" w:rsidP="00BF533D">
      <w:pPr>
        <w:pStyle w:val="Corpodetexto"/>
        <w:spacing w:after="0"/>
        <w:jc w:val="center"/>
        <w:rPr>
          <w:b/>
          <w:bCs/>
          <w:sz w:val="22"/>
          <w:szCs w:val="22"/>
        </w:rPr>
      </w:pPr>
    </w:p>
    <w:p w14:paraId="2D1A5659" w14:textId="77777777" w:rsidR="00455C57" w:rsidRDefault="00455C57" w:rsidP="00BF533D">
      <w:pPr>
        <w:pStyle w:val="Corpodetexto"/>
        <w:spacing w:after="0"/>
        <w:jc w:val="center"/>
        <w:rPr>
          <w:b/>
          <w:bCs/>
          <w:sz w:val="22"/>
          <w:szCs w:val="22"/>
        </w:rPr>
      </w:pPr>
    </w:p>
    <w:p w14:paraId="5BDC9FEA" w14:textId="77777777" w:rsidR="00455C57" w:rsidRDefault="00455C57" w:rsidP="00BF533D">
      <w:pPr>
        <w:pStyle w:val="Corpodetexto"/>
        <w:spacing w:after="0"/>
        <w:jc w:val="center"/>
        <w:rPr>
          <w:b/>
          <w:bCs/>
          <w:sz w:val="22"/>
          <w:szCs w:val="22"/>
        </w:rPr>
      </w:pPr>
    </w:p>
    <w:p w14:paraId="3C18220E" w14:textId="77777777" w:rsidR="00455C57" w:rsidRDefault="00455C57" w:rsidP="00BF533D">
      <w:pPr>
        <w:pStyle w:val="Corpodetexto"/>
        <w:spacing w:after="0"/>
        <w:jc w:val="center"/>
        <w:rPr>
          <w:b/>
          <w:bCs/>
          <w:sz w:val="22"/>
          <w:szCs w:val="22"/>
        </w:rPr>
      </w:pPr>
    </w:p>
    <w:p w14:paraId="0488BDEE" w14:textId="77777777" w:rsidR="00455C57" w:rsidRDefault="00455C57" w:rsidP="00BF533D">
      <w:pPr>
        <w:pStyle w:val="Corpodetexto"/>
        <w:spacing w:after="0"/>
        <w:jc w:val="center"/>
        <w:rPr>
          <w:b/>
          <w:bCs/>
          <w:sz w:val="22"/>
          <w:szCs w:val="22"/>
        </w:rPr>
      </w:pPr>
    </w:p>
    <w:p w14:paraId="2FF4712C" w14:textId="77777777" w:rsidR="00455C57" w:rsidRDefault="00455C57" w:rsidP="00BF533D">
      <w:pPr>
        <w:pStyle w:val="Corpodetexto"/>
        <w:spacing w:after="0"/>
        <w:jc w:val="center"/>
        <w:rPr>
          <w:b/>
          <w:bCs/>
          <w:sz w:val="22"/>
          <w:szCs w:val="22"/>
        </w:rPr>
      </w:pPr>
    </w:p>
    <w:p w14:paraId="3D1DA736" w14:textId="77777777" w:rsidR="00455C57" w:rsidRDefault="00455C57" w:rsidP="00BF533D">
      <w:pPr>
        <w:pStyle w:val="Corpodetexto"/>
        <w:spacing w:after="0"/>
        <w:jc w:val="center"/>
        <w:rPr>
          <w:b/>
          <w:bCs/>
          <w:sz w:val="22"/>
          <w:szCs w:val="22"/>
        </w:rPr>
      </w:pPr>
    </w:p>
    <w:p w14:paraId="04BD2114" w14:textId="77777777" w:rsidR="00455C57" w:rsidRDefault="00455C57" w:rsidP="00BF533D">
      <w:pPr>
        <w:pStyle w:val="Corpodetexto"/>
        <w:spacing w:after="0"/>
        <w:jc w:val="center"/>
        <w:rPr>
          <w:b/>
          <w:bCs/>
          <w:sz w:val="22"/>
          <w:szCs w:val="22"/>
        </w:rPr>
      </w:pPr>
    </w:p>
    <w:p w14:paraId="3F0D87B6" w14:textId="77777777" w:rsidR="00455C57" w:rsidRDefault="00455C57" w:rsidP="00BF533D">
      <w:pPr>
        <w:pStyle w:val="Corpodetexto"/>
        <w:spacing w:after="0"/>
        <w:jc w:val="center"/>
        <w:rPr>
          <w:b/>
          <w:bCs/>
          <w:sz w:val="22"/>
          <w:szCs w:val="22"/>
        </w:rPr>
      </w:pPr>
    </w:p>
    <w:p w14:paraId="23165CC9" w14:textId="77777777" w:rsidR="00455C57" w:rsidRDefault="00455C57" w:rsidP="00BF533D">
      <w:pPr>
        <w:pStyle w:val="Corpodetexto"/>
        <w:spacing w:after="0"/>
        <w:jc w:val="center"/>
        <w:rPr>
          <w:b/>
          <w:bCs/>
          <w:sz w:val="22"/>
          <w:szCs w:val="22"/>
        </w:rPr>
      </w:pPr>
    </w:p>
    <w:p w14:paraId="6BAF1CD2" w14:textId="77777777" w:rsidR="00976C2D" w:rsidRDefault="00976C2D" w:rsidP="00976C2D">
      <w:pPr>
        <w:spacing w:after="240"/>
        <w:jc w:val="center"/>
      </w:pPr>
      <w:r>
        <w:rPr>
          <w:b/>
          <w:bCs/>
          <w:sz w:val="24"/>
          <w:szCs w:val="24"/>
        </w:rPr>
        <w:t>JUSTIFICATIVA</w:t>
      </w:r>
    </w:p>
    <w:p w14:paraId="37F191AF" w14:textId="77777777" w:rsidR="00976C2D" w:rsidRPr="00976C2D" w:rsidRDefault="00976C2D" w:rsidP="00976C2D">
      <w:pPr>
        <w:spacing w:after="200"/>
        <w:jc w:val="both"/>
        <w:rPr>
          <w:sz w:val="23"/>
          <w:szCs w:val="23"/>
        </w:rPr>
      </w:pPr>
      <w:r w:rsidRPr="00976C2D">
        <w:rPr>
          <w:sz w:val="23"/>
          <w:szCs w:val="23"/>
        </w:rPr>
        <w:t xml:space="preserve">O presente Projeto de Resolução Legislativa tem por objetivo conceder o Título de Cidadão Maranhense ao Coronel da Polícia Militar do Maranhão (PMMA) </w:t>
      </w:r>
      <w:r w:rsidRPr="00976C2D">
        <w:rPr>
          <w:b/>
          <w:bCs/>
          <w:sz w:val="23"/>
          <w:szCs w:val="23"/>
        </w:rPr>
        <w:t>Jairo Xavier da Rocha</w:t>
      </w:r>
      <w:r w:rsidRPr="00976C2D">
        <w:rPr>
          <w:sz w:val="23"/>
          <w:szCs w:val="23"/>
        </w:rPr>
        <w:t>, oficial de longa e destacada trajetória no serviço de segurança pública deste Estado, em reconhecimento às décadas de dedicação ao Maranhão e à sua população.</w:t>
      </w:r>
    </w:p>
    <w:p w14:paraId="496EC7E8" w14:textId="77777777" w:rsidR="00976C2D" w:rsidRPr="00976C2D" w:rsidRDefault="00976C2D" w:rsidP="00976C2D">
      <w:pPr>
        <w:spacing w:after="200"/>
        <w:jc w:val="both"/>
        <w:rPr>
          <w:sz w:val="23"/>
          <w:szCs w:val="23"/>
        </w:rPr>
      </w:pPr>
      <w:r w:rsidRPr="00976C2D">
        <w:rPr>
          <w:sz w:val="23"/>
          <w:szCs w:val="23"/>
        </w:rPr>
        <w:t>Natural de São Paulo – SP, nascido em 1º de fevereiro de 1965, o Coronel Jairo Xavier iniciou sua carreira militar no Exército Brasileiro, tendo sido incorporado como Aspirante a Oficial em dezembro de 1984. Em janeiro de 1992, ingressou nos quadros da Polícia Militar do Maranhão, instituição à qual dedicaria mais de três décadas de vida profissional, percorrendo todos os postos da carreira – de Aspirante a Oficial a Coronel PM, patente alcançada em agosto de 2023.</w:t>
      </w:r>
    </w:p>
    <w:p w14:paraId="39F7E73F" w14:textId="77777777" w:rsidR="00976C2D" w:rsidRPr="00976C2D" w:rsidRDefault="00976C2D" w:rsidP="00976C2D">
      <w:pPr>
        <w:spacing w:after="200"/>
        <w:jc w:val="both"/>
        <w:rPr>
          <w:sz w:val="23"/>
          <w:szCs w:val="23"/>
        </w:rPr>
      </w:pPr>
      <w:r w:rsidRPr="00976C2D">
        <w:rPr>
          <w:sz w:val="23"/>
          <w:szCs w:val="23"/>
        </w:rPr>
        <w:t xml:space="preserve">Ao longo de sua carreira na PMMA, o homenageado exerceu funções de comando e gestão em diversas regiões do Estado, incluindo Barra do Corda, Chapadinha, Pedreiras, Caxias, Codó e Timon, demonstrando inequívoca vocação para o serviço público interiorano e o fortalecimento da segurança pública em municípios de todo o Maranhão. Entre seus cargos mais relevantes destacam-se o Comando do </w:t>
      </w:r>
      <w:r w:rsidRPr="00976C2D">
        <w:rPr>
          <w:b/>
          <w:bCs/>
          <w:sz w:val="23"/>
          <w:szCs w:val="23"/>
        </w:rPr>
        <w:t>17º Batalhão de Polícia Militar (Codó, 2008–2015)</w:t>
      </w:r>
      <w:r w:rsidRPr="00976C2D">
        <w:rPr>
          <w:sz w:val="23"/>
          <w:szCs w:val="23"/>
        </w:rPr>
        <w:t xml:space="preserve">, o Comando do </w:t>
      </w:r>
      <w:r w:rsidRPr="00976C2D">
        <w:rPr>
          <w:b/>
          <w:bCs/>
          <w:sz w:val="23"/>
          <w:szCs w:val="23"/>
        </w:rPr>
        <w:t>11º BPM (Timon, 2015–2017)</w:t>
      </w:r>
      <w:r w:rsidRPr="00976C2D">
        <w:rPr>
          <w:sz w:val="23"/>
          <w:szCs w:val="23"/>
        </w:rPr>
        <w:t xml:space="preserve">, o Comando do </w:t>
      </w:r>
      <w:r w:rsidRPr="00976C2D">
        <w:rPr>
          <w:b/>
          <w:bCs/>
          <w:sz w:val="23"/>
          <w:szCs w:val="23"/>
        </w:rPr>
        <w:t>CPAI-4 (Caxias, 2023–2024)</w:t>
      </w:r>
      <w:r w:rsidRPr="00976C2D">
        <w:rPr>
          <w:sz w:val="23"/>
          <w:szCs w:val="23"/>
        </w:rPr>
        <w:t xml:space="preserve"> e, mais recentemente, a função de </w:t>
      </w:r>
      <w:r w:rsidRPr="00976C2D">
        <w:rPr>
          <w:b/>
          <w:bCs/>
          <w:sz w:val="23"/>
          <w:szCs w:val="23"/>
        </w:rPr>
        <w:t>Subchefe do Estado Maior da PMMA</w:t>
      </w:r>
      <w:r w:rsidRPr="00976C2D">
        <w:rPr>
          <w:sz w:val="23"/>
          <w:szCs w:val="23"/>
        </w:rPr>
        <w:t xml:space="preserve"> em São Luís, posição que evidencia sua ascensão ao mais alto escalão operacional da corporação.</w:t>
      </w:r>
    </w:p>
    <w:p w14:paraId="766F3F2A" w14:textId="77777777" w:rsidR="00976C2D" w:rsidRPr="00976C2D" w:rsidRDefault="00976C2D" w:rsidP="00976C2D">
      <w:pPr>
        <w:spacing w:after="200"/>
        <w:jc w:val="both"/>
        <w:rPr>
          <w:sz w:val="23"/>
          <w:szCs w:val="23"/>
        </w:rPr>
      </w:pPr>
      <w:r w:rsidRPr="00976C2D">
        <w:rPr>
          <w:sz w:val="23"/>
          <w:szCs w:val="23"/>
        </w:rPr>
        <w:t xml:space="preserve">No campo da formação acadêmica e do ensino policial militar, o Coronel Jairo Xavier é </w:t>
      </w:r>
      <w:r w:rsidRPr="00976C2D">
        <w:rPr>
          <w:b/>
          <w:bCs/>
          <w:sz w:val="23"/>
          <w:szCs w:val="23"/>
        </w:rPr>
        <w:t>Doutor em Ciências Policiais de Segurança e Ordem Pública</w:t>
      </w:r>
      <w:r w:rsidRPr="00976C2D">
        <w:rPr>
          <w:sz w:val="23"/>
          <w:szCs w:val="23"/>
        </w:rPr>
        <w:t>, título obtido em 2018 pela Academia de Polícia Militar do Barro Branco – PMESP, em parceria com a ACADEPOL/PCESP, em São Paulo. É também Especialista em Segurança Pública pelo Centro de Estudos Superiores da PMPB (João Pessoa, 2006) e Bacharel em Ciências Contábeis pela FOCCA (Olinda, 1991). Sua formação multidisciplinar reflete um perfil raro entre os oficiais superiores: o do gestor público que alia rigor técnico-científico à experiência operacional de campo.</w:t>
      </w:r>
    </w:p>
    <w:p w14:paraId="24D721F3" w14:textId="3B01BC53" w:rsidR="00976C2D" w:rsidRPr="00976C2D" w:rsidRDefault="00976C2D" w:rsidP="00976C2D">
      <w:pPr>
        <w:spacing w:after="200"/>
        <w:jc w:val="both"/>
        <w:rPr>
          <w:sz w:val="23"/>
          <w:szCs w:val="23"/>
        </w:rPr>
      </w:pPr>
      <w:r>
        <w:rPr>
          <w:sz w:val="23"/>
          <w:szCs w:val="23"/>
        </w:rPr>
        <w:t>A</w:t>
      </w:r>
      <w:r w:rsidRPr="00976C2D">
        <w:rPr>
          <w:sz w:val="23"/>
          <w:szCs w:val="23"/>
        </w:rPr>
        <w:t xml:space="preserve">tuou como </w:t>
      </w:r>
      <w:r w:rsidRPr="00976C2D">
        <w:rPr>
          <w:b/>
          <w:bCs/>
          <w:sz w:val="23"/>
          <w:szCs w:val="23"/>
        </w:rPr>
        <w:t>professor e coordenador de cursos de formação de Soldados e Sargentos</w:t>
      </w:r>
      <w:r w:rsidRPr="00976C2D">
        <w:rPr>
          <w:sz w:val="23"/>
          <w:szCs w:val="23"/>
        </w:rPr>
        <w:t xml:space="preserve"> da PMMA em múltiplos polos (Chapadinha, Codó, Caxias, Timon), ministrando disciplinas de Direito Penal</w:t>
      </w:r>
      <w:r>
        <w:rPr>
          <w:sz w:val="23"/>
          <w:szCs w:val="23"/>
        </w:rPr>
        <w:t xml:space="preserve"> e Processual Penal</w:t>
      </w:r>
      <w:r w:rsidRPr="00976C2D">
        <w:rPr>
          <w:sz w:val="23"/>
          <w:szCs w:val="23"/>
        </w:rPr>
        <w:t xml:space="preserve"> Militar, Direito Administrativo e Legislação Organizacional, contribuindo para a qualificação das novas gerações de policiais militares maranhenses.</w:t>
      </w:r>
    </w:p>
    <w:p w14:paraId="6C3E2C22" w14:textId="6769A1D7" w:rsidR="00976C2D" w:rsidRPr="00976C2D" w:rsidRDefault="00976C2D" w:rsidP="00976C2D">
      <w:pPr>
        <w:spacing w:after="200"/>
        <w:jc w:val="both"/>
        <w:rPr>
          <w:sz w:val="23"/>
          <w:szCs w:val="23"/>
        </w:rPr>
      </w:pPr>
      <w:r w:rsidRPr="00976C2D">
        <w:rPr>
          <w:sz w:val="23"/>
          <w:szCs w:val="23"/>
        </w:rPr>
        <w:t xml:space="preserve">Seu histórico de condecorações e honrarias é expressivo: recebeu a </w:t>
      </w:r>
      <w:r w:rsidRPr="00976C2D">
        <w:rPr>
          <w:b/>
          <w:bCs/>
          <w:sz w:val="23"/>
          <w:szCs w:val="23"/>
        </w:rPr>
        <w:t>Medalha do Mérito Operacional da PMMA</w:t>
      </w:r>
      <w:r w:rsidRPr="00976C2D">
        <w:rPr>
          <w:sz w:val="23"/>
          <w:szCs w:val="23"/>
        </w:rPr>
        <w:t xml:space="preserve">, o </w:t>
      </w:r>
      <w:r w:rsidRPr="00976C2D">
        <w:rPr>
          <w:b/>
          <w:bCs/>
          <w:sz w:val="23"/>
          <w:szCs w:val="23"/>
        </w:rPr>
        <w:t>Prêmio Volvo de Segurança no Trânsito (Curitiba, 2010)</w:t>
      </w:r>
      <w:r w:rsidRPr="00976C2D">
        <w:rPr>
          <w:sz w:val="23"/>
          <w:szCs w:val="23"/>
        </w:rPr>
        <w:t xml:space="preserve">, a </w:t>
      </w:r>
      <w:r w:rsidRPr="00976C2D">
        <w:rPr>
          <w:b/>
          <w:bCs/>
          <w:sz w:val="23"/>
          <w:szCs w:val="23"/>
        </w:rPr>
        <w:t>Medalha Brigadeiro Falcão</w:t>
      </w:r>
      <w:r w:rsidRPr="00976C2D">
        <w:rPr>
          <w:sz w:val="23"/>
          <w:szCs w:val="23"/>
        </w:rPr>
        <w:t xml:space="preserve">, a </w:t>
      </w:r>
      <w:r w:rsidRPr="00976C2D">
        <w:rPr>
          <w:b/>
          <w:bCs/>
          <w:sz w:val="23"/>
          <w:szCs w:val="23"/>
        </w:rPr>
        <w:t>Comenda do Mérito Codoense</w:t>
      </w:r>
      <w:r w:rsidRPr="00976C2D">
        <w:rPr>
          <w:sz w:val="23"/>
          <w:szCs w:val="23"/>
        </w:rPr>
        <w:t xml:space="preserve">, os títulos de </w:t>
      </w:r>
      <w:r w:rsidRPr="00976C2D">
        <w:rPr>
          <w:b/>
          <w:bCs/>
          <w:sz w:val="23"/>
          <w:szCs w:val="23"/>
        </w:rPr>
        <w:t>Cidadão Codoense e Cidadão Matonense</w:t>
      </w:r>
      <w:r w:rsidRPr="00976C2D">
        <w:rPr>
          <w:sz w:val="23"/>
          <w:szCs w:val="23"/>
        </w:rPr>
        <w:t xml:space="preserve">, além da </w:t>
      </w:r>
      <w:r w:rsidRPr="00976C2D">
        <w:rPr>
          <w:b/>
          <w:bCs/>
          <w:sz w:val="23"/>
          <w:szCs w:val="23"/>
        </w:rPr>
        <w:t>Medalha do Mérito Barão de Caxias do Exército Brasileiro</w:t>
      </w:r>
      <w:r w:rsidRPr="00976C2D">
        <w:rPr>
          <w:sz w:val="23"/>
          <w:szCs w:val="23"/>
        </w:rPr>
        <w:t xml:space="preserve"> e da </w:t>
      </w:r>
      <w:r w:rsidRPr="00976C2D">
        <w:rPr>
          <w:b/>
          <w:bCs/>
          <w:sz w:val="23"/>
          <w:szCs w:val="23"/>
        </w:rPr>
        <w:t>Medalha do Mérito Forte de São Luís</w:t>
      </w:r>
      <w:r w:rsidRPr="00976C2D">
        <w:rPr>
          <w:sz w:val="23"/>
          <w:szCs w:val="23"/>
        </w:rPr>
        <w:t>, dentre outras homenagens que atestam o reconhecimento de sua trajetória por distintas instituições e municípios.</w:t>
      </w:r>
    </w:p>
    <w:p w14:paraId="283011C9" w14:textId="77777777" w:rsidR="00976C2D" w:rsidRPr="00976C2D" w:rsidRDefault="00976C2D" w:rsidP="00976C2D">
      <w:pPr>
        <w:spacing w:after="200"/>
        <w:jc w:val="both"/>
        <w:rPr>
          <w:sz w:val="23"/>
          <w:szCs w:val="23"/>
        </w:rPr>
      </w:pPr>
      <w:r w:rsidRPr="00976C2D">
        <w:rPr>
          <w:sz w:val="23"/>
          <w:szCs w:val="23"/>
        </w:rPr>
        <w:t>O vínculo do homenageado com o Maranhão vai muito além do cumprimento formal do dever. Por mais de trinta anos, o Coronel Jairo Xavier fez deste Estado a sua terra de adoção, radicou-se em São Luís, serviu às suas comunidades mais distantes e contribuiu para a construção de uma Polícia Militar mais profissional, mais capacitada e mais integrada ao tecido social maranhense.</w:t>
      </w:r>
    </w:p>
    <w:p w14:paraId="57270231" w14:textId="77777777" w:rsidR="00976C2D" w:rsidRPr="00976C2D" w:rsidRDefault="00976C2D" w:rsidP="00976C2D">
      <w:pPr>
        <w:spacing w:after="200"/>
        <w:jc w:val="both"/>
        <w:rPr>
          <w:sz w:val="23"/>
          <w:szCs w:val="23"/>
        </w:rPr>
      </w:pPr>
      <w:r w:rsidRPr="00976C2D">
        <w:rPr>
          <w:sz w:val="23"/>
          <w:szCs w:val="23"/>
        </w:rPr>
        <w:t>Trata-se, portanto, de homenagem justa e merecida a um servidor público exemplar, que dedicou o melhor de sua vida profissional ao Maranhão e aos seus cidadãos. Ao reconhecê-lo como Cidadão Maranhense, esta Assembleia Legislativa presta tributo não apenas a um homem, mas a uma carreira construída com honra, competência e amor a esta terra.</w:t>
      </w:r>
    </w:p>
    <w:p w14:paraId="0E8BF828" w14:textId="77777777" w:rsidR="00976C2D" w:rsidRPr="00976C2D" w:rsidRDefault="00976C2D" w:rsidP="00976C2D">
      <w:pPr>
        <w:spacing w:after="480"/>
        <w:jc w:val="both"/>
        <w:rPr>
          <w:sz w:val="23"/>
          <w:szCs w:val="23"/>
        </w:rPr>
      </w:pPr>
      <w:r w:rsidRPr="00976C2D">
        <w:rPr>
          <w:sz w:val="23"/>
          <w:szCs w:val="23"/>
        </w:rPr>
        <w:t>Ante o exposto, solicitamos aos nobres pares a aprovação desta Resolução.</w:t>
      </w:r>
    </w:p>
    <w:p w14:paraId="2ABBCEA7" w14:textId="77777777" w:rsidR="00976C2D" w:rsidRDefault="00976C2D" w:rsidP="00976C2D">
      <w:pPr>
        <w:spacing w:after="480"/>
        <w:jc w:val="both"/>
      </w:pPr>
      <w:r>
        <w:rPr>
          <w:sz w:val="24"/>
          <w:szCs w:val="24"/>
        </w:rPr>
        <w:t xml:space="preserve">PLENÁRIO DEPUTADO "NAGIB HAICKEL" DO PALÁCIO "MANUEL BECKMAN", em </w:t>
      </w:r>
      <w:r>
        <w:t>17</w:t>
      </w:r>
      <w:r>
        <w:rPr>
          <w:sz w:val="24"/>
          <w:szCs w:val="24"/>
        </w:rPr>
        <w:t xml:space="preserve"> de </w:t>
      </w:r>
      <w:r>
        <w:t xml:space="preserve">junho </w:t>
      </w:r>
      <w:r>
        <w:rPr>
          <w:sz w:val="24"/>
          <w:szCs w:val="24"/>
        </w:rPr>
        <w:t>de 2026.</w:t>
      </w:r>
    </w:p>
    <w:p w14:paraId="01F3B862" w14:textId="77777777" w:rsidR="00976C2D" w:rsidRDefault="00976C2D" w:rsidP="00976C2D">
      <w:pPr>
        <w:spacing w:after="40"/>
        <w:jc w:val="center"/>
      </w:pPr>
      <w:r>
        <w:rPr>
          <w:b/>
          <w:bCs/>
          <w:sz w:val="24"/>
          <w:szCs w:val="24"/>
        </w:rPr>
        <w:t>ARNALDO MELO</w:t>
      </w:r>
    </w:p>
    <w:p w14:paraId="4AD1F3EE" w14:textId="5010FD7D" w:rsidR="00455C57" w:rsidRPr="00BF533D" w:rsidRDefault="00976C2D" w:rsidP="00AD22BD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4"/>
          <w:szCs w:val="24"/>
        </w:rPr>
        <w:t>DEPUTADO ESTADUAL</w:t>
      </w:r>
    </w:p>
    <w:sectPr w:rsidR="00455C57" w:rsidRPr="00BF533D" w:rsidSect="00B87D7B">
      <w:pgSz w:w="11907" w:h="16840" w:code="9"/>
      <w:pgMar w:top="284" w:right="1287" w:bottom="56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01742A"/>
    <w:multiLevelType w:val="hybridMultilevel"/>
    <w:tmpl w:val="A8F66AA4"/>
    <w:lvl w:ilvl="0" w:tplc="11CE612E">
      <w:start w:val="1"/>
      <w:numFmt w:val="upperRoman"/>
      <w:lvlText w:val="%1-"/>
      <w:lvlJc w:val="left"/>
      <w:pPr>
        <w:ind w:left="142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02668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F9B"/>
    <w:rsid w:val="0000462F"/>
    <w:rsid w:val="00017199"/>
    <w:rsid w:val="00024BB0"/>
    <w:rsid w:val="00025A4D"/>
    <w:rsid w:val="00026F1C"/>
    <w:rsid w:val="0004354C"/>
    <w:rsid w:val="000539E1"/>
    <w:rsid w:val="00054CC6"/>
    <w:rsid w:val="000609FA"/>
    <w:rsid w:val="00070FD1"/>
    <w:rsid w:val="00075B6C"/>
    <w:rsid w:val="00081F7E"/>
    <w:rsid w:val="000829F5"/>
    <w:rsid w:val="000A4F9B"/>
    <w:rsid w:val="000B5EF1"/>
    <w:rsid w:val="000C06B2"/>
    <w:rsid w:val="000C3AB3"/>
    <w:rsid w:val="000C5F1F"/>
    <w:rsid w:val="000D0D1B"/>
    <w:rsid w:val="000D16EF"/>
    <w:rsid w:val="000D1E2A"/>
    <w:rsid w:val="000D399A"/>
    <w:rsid w:val="000D42C2"/>
    <w:rsid w:val="000E1791"/>
    <w:rsid w:val="000F1927"/>
    <w:rsid w:val="000F67A4"/>
    <w:rsid w:val="00100327"/>
    <w:rsid w:val="001120C2"/>
    <w:rsid w:val="001131E6"/>
    <w:rsid w:val="0011657B"/>
    <w:rsid w:val="00116A17"/>
    <w:rsid w:val="00117585"/>
    <w:rsid w:val="00140078"/>
    <w:rsid w:val="00142076"/>
    <w:rsid w:val="001421BF"/>
    <w:rsid w:val="0014298C"/>
    <w:rsid w:val="001565CC"/>
    <w:rsid w:val="0016558C"/>
    <w:rsid w:val="00175310"/>
    <w:rsid w:val="00193E7F"/>
    <w:rsid w:val="00197458"/>
    <w:rsid w:val="001A6BB3"/>
    <w:rsid w:val="001A7851"/>
    <w:rsid w:val="001C4903"/>
    <w:rsid w:val="001C6E82"/>
    <w:rsid w:val="001C6F61"/>
    <w:rsid w:val="001D245A"/>
    <w:rsid w:val="001D28BB"/>
    <w:rsid w:val="001E3A37"/>
    <w:rsid w:val="001F0542"/>
    <w:rsid w:val="001F1533"/>
    <w:rsid w:val="001F1C45"/>
    <w:rsid w:val="001F4C64"/>
    <w:rsid w:val="002037F3"/>
    <w:rsid w:val="00215499"/>
    <w:rsid w:val="00220EA6"/>
    <w:rsid w:val="002350C7"/>
    <w:rsid w:val="00240E8E"/>
    <w:rsid w:val="00267F3F"/>
    <w:rsid w:val="0027473C"/>
    <w:rsid w:val="00275237"/>
    <w:rsid w:val="00284785"/>
    <w:rsid w:val="002952B4"/>
    <w:rsid w:val="00295496"/>
    <w:rsid w:val="002A213C"/>
    <w:rsid w:val="002C1A70"/>
    <w:rsid w:val="002C7AEF"/>
    <w:rsid w:val="002F1700"/>
    <w:rsid w:val="0031278C"/>
    <w:rsid w:val="00340854"/>
    <w:rsid w:val="0035037F"/>
    <w:rsid w:val="00350609"/>
    <w:rsid w:val="00365687"/>
    <w:rsid w:val="00385742"/>
    <w:rsid w:val="00395108"/>
    <w:rsid w:val="003A0040"/>
    <w:rsid w:val="003A0FFB"/>
    <w:rsid w:val="003B66BF"/>
    <w:rsid w:val="003D290B"/>
    <w:rsid w:val="003E081A"/>
    <w:rsid w:val="003E526F"/>
    <w:rsid w:val="003F3B33"/>
    <w:rsid w:val="0041387A"/>
    <w:rsid w:val="00437A8F"/>
    <w:rsid w:val="00455C57"/>
    <w:rsid w:val="00456608"/>
    <w:rsid w:val="004734B1"/>
    <w:rsid w:val="00477121"/>
    <w:rsid w:val="00477287"/>
    <w:rsid w:val="004823FD"/>
    <w:rsid w:val="00482AF0"/>
    <w:rsid w:val="004877CD"/>
    <w:rsid w:val="004B0F4D"/>
    <w:rsid w:val="004B4457"/>
    <w:rsid w:val="004B4B0B"/>
    <w:rsid w:val="004C7218"/>
    <w:rsid w:val="004D44CA"/>
    <w:rsid w:val="004F14AE"/>
    <w:rsid w:val="004F2E66"/>
    <w:rsid w:val="00511C3D"/>
    <w:rsid w:val="00514AFC"/>
    <w:rsid w:val="005172F3"/>
    <w:rsid w:val="00521898"/>
    <w:rsid w:val="0052509A"/>
    <w:rsid w:val="0052571E"/>
    <w:rsid w:val="00526E84"/>
    <w:rsid w:val="005301DF"/>
    <w:rsid w:val="005358A6"/>
    <w:rsid w:val="005406C3"/>
    <w:rsid w:val="0054180B"/>
    <w:rsid w:val="0054279D"/>
    <w:rsid w:val="00546756"/>
    <w:rsid w:val="005560C2"/>
    <w:rsid w:val="00562169"/>
    <w:rsid w:val="00581945"/>
    <w:rsid w:val="00586E8D"/>
    <w:rsid w:val="00595DC1"/>
    <w:rsid w:val="005962AD"/>
    <w:rsid w:val="005B23D9"/>
    <w:rsid w:val="005B5218"/>
    <w:rsid w:val="005D3386"/>
    <w:rsid w:val="005E0345"/>
    <w:rsid w:val="005E1AD6"/>
    <w:rsid w:val="005F0B2F"/>
    <w:rsid w:val="005F22CB"/>
    <w:rsid w:val="005F59F1"/>
    <w:rsid w:val="00602385"/>
    <w:rsid w:val="006042BB"/>
    <w:rsid w:val="00613DFC"/>
    <w:rsid w:val="00614B26"/>
    <w:rsid w:val="00623B88"/>
    <w:rsid w:val="006301B6"/>
    <w:rsid w:val="006359E1"/>
    <w:rsid w:val="00685058"/>
    <w:rsid w:val="00690C45"/>
    <w:rsid w:val="006A1E48"/>
    <w:rsid w:val="006A5EF5"/>
    <w:rsid w:val="006A6BF8"/>
    <w:rsid w:val="006B3628"/>
    <w:rsid w:val="006B57B6"/>
    <w:rsid w:val="006B58D8"/>
    <w:rsid w:val="006B74D2"/>
    <w:rsid w:val="006C2AB1"/>
    <w:rsid w:val="006D255A"/>
    <w:rsid w:val="006E7609"/>
    <w:rsid w:val="006F2B79"/>
    <w:rsid w:val="006F58FA"/>
    <w:rsid w:val="00700ACB"/>
    <w:rsid w:val="00701BAB"/>
    <w:rsid w:val="00703064"/>
    <w:rsid w:val="007066D8"/>
    <w:rsid w:val="00711072"/>
    <w:rsid w:val="007146BE"/>
    <w:rsid w:val="0072248D"/>
    <w:rsid w:val="007249C6"/>
    <w:rsid w:val="00736128"/>
    <w:rsid w:val="00737125"/>
    <w:rsid w:val="00766B03"/>
    <w:rsid w:val="00770ED8"/>
    <w:rsid w:val="007776F0"/>
    <w:rsid w:val="007853C3"/>
    <w:rsid w:val="007865B4"/>
    <w:rsid w:val="007A0E26"/>
    <w:rsid w:val="007A7781"/>
    <w:rsid w:val="007B1163"/>
    <w:rsid w:val="007B6642"/>
    <w:rsid w:val="007D78BC"/>
    <w:rsid w:val="007E282B"/>
    <w:rsid w:val="007E6457"/>
    <w:rsid w:val="007F72BF"/>
    <w:rsid w:val="00801798"/>
    <w:rsid w:val="00804AFC"/>
    <w:rsid w:val="00811D3D"/>
    <w:rsid w:val="00811EB1"/>
    <w:rsid w:val="008129C8"/>
    <w:rsid w:val="00813F5A"/>
    <w:rsid w:val="00820EEB"/>
    <w:rsid w:val="0083122C"/>
    <w:rsid w:val="008364DD"/>
    <w:rsid w:val="008500A9"/>
    <w:rsid w:val="00850A7B"/>
    <w:rsid w:val="008564ED"/>
    <w:rsid w:val="00861D1D"/>
    <w:rsid w:val="00864297"/>
    <w:rsid w:val="008720D6"/>
    <w:rsid w:val="008720DE"/>
    <w:rsid w:val="00887ADF"/>
    <w:rsid w:val="008960D3"/>
    <w:rsid w:val="008A116D"/>
    <w:rsid w:val="008A1BCF"/>
    <w:rsid w:val="008A1E52"/>
    <w:rsid w:val="008A7905"/>
    <w:rsid w:val="008B140B"/>
    <w:rsid w:val="008C1DC2"/>
    <w:rsid w:val="008D1326"/>
    <w:rsid w:val="008D4806"/>
    <w:rsid w:val="008D77E2"/>
    <w:rsid w:val="008E3AA6"/>
    <w:rsid w:val="008F240B"/>
    <w:rsid w:val="009070B8"/>
    <w:rsid w:val="00913BD9"/>
    <w:rsid w:val="00923B7F"/>
    <w:rsid w:val="00927A3A"/>
    <w:rsid w:val="00952CC2"/>
    <w:rsid w:val="00974114"/>
    <w:rsid w:val="00976C2D"/>
    <w:rsid w:val="009811C5"/>
    <w:rsid w:val="00983EF8"/>
    <w:rsid w:val="009D4CE6"/>
    <w:rsid w:val="009F0807"/>
    <w:rsid w:val="00A10520"/>
    <w:rsid w:val="00A1214D"/>
    <w:rsid w:val="00A147CF"/>
    <w:rsid w:val="00A174E7"/>
    <w:rsid w:val="00A203E8"/>
    <w:rsid w:val="00A25822"/>
    <w:rsid w:val="00A25C72"/>
    <w:rsid w:val="00A25DD8"/>
    <w:rsid w:val="00A3038E"/>
    <w:rsid w:val="00A3727D"/>
    <w:rsid w:val="00A5124C"/>
    <w:rsid w:val="00A71F3D"/>
    <w:rsid w:val="00AB1820"/>
    <w:rsid w:val="00AB5854"/>
    <w:rsid w:val="00AC40E0"/>
    <w:rsid w:val="00AC6BAE"/>
    <w:rsid w:val="00AD22BD"/>
    <w:rsid w:val="00AE64AD"/>
    <w:rsid w:val="00AF294B"/>
    <w:rsid w:val="00AF2D34"/>
    <w:rsid w:val="00B00E16"/>
    <w:rsid w:val="00B055FD"/>
    <w:rsid w:val="00B05782"/>
    <w:rsid w:val="00B07387"/>
    <w:rsid w:val="00B275C5"/>
    <w:rsid w:val="00B3337E"/>
    <w:rsid w:val="00B335AA"/>
    <w:rsid w:val="00B472AA"/>
    <w:rsid w:val="00B536AD"/>
    <w:rsid w:val="00B77386"/>
    <w:rsid w:val="00B87148"/>
    <w:rsid w:val="00B87D7B"/>
    <w:rsid w:val="00B94368"/>
    <w:rsid w:val="00B972C0"/>
    <w:rsid w:val="00B97D37"/>
    <w:rsid w:val="00BA1DDE"/>
    <w:rsid w:val="00BA7C8B"/>
    <w:rsid w:val="00BB6B93"/>
    <w:rsid w:val="00BC10F4"/>
    <w:rsid w:val="00BC28FD"/>
    <w:rsid w:val="00BC5261"/>
    <w:rsid w:val="00BD70D2"/>
    <w:rsid w:val="00BD7CB0"/>
    <w:rsid w:val="00BE2359"/>
    <w:rsid w:val="00BE5D55"/>
    <w:rsid w:val="00BF3022"/>
    <w:rsid w:val="00BF34CB"/>
    <w:rsid w:val="00BF533D"/>
    <w:rsid w:val="00C02472"/>
    <w:rsid w:val="00C06EC5"/>
    <w:rsid w:val="00C104C6"/>
    <w:rsid w:val="00C1440C"/>
    <w:rsid w:val="00C5352A"/>
    <w:rsid w:val="00C53C66"/>
    <w:rsid w:val="00C55BF4"/>
    <w:rsid w:val="00C72551"/>
    <w:rsid w:val="00C80666"/>
    <w:rsid w:val="00CA6569"/>
    <w:rsid w:val="00CB7359"/>
    <w:rsid w:val="00CC1C58"/>
    <w:rsid w:val="00CC1DF6"/>
    <w:rsid w:val="00CD01C7"/>
    <w:rsid w:val="00CD7743"/>
    <w:rsid w:val="00CE5D86"/>
    <w:rsid w:val="00CE6330"/>
    <w:rsid w:val="00CF319B"/>
    <w:rsid w:val="00CF59E1"/>
    <w:rsid w:val="00D0507E"/>
    <w:rsid w:val="00D05FA6"/>
    <w:rsid w:val="00D109F4"/>
    <w:rsid w:val="00D142A3"/>
    <w:rsid w:val="00D203D9"/>
    <w:rsid w:val="00D25DDE"/>
    <w:rsid w:val="00D25EE8"/>
    <w:rsid w:val="00D333BA"/>
    <w:rsid w:val="00D40797"/>
    <w:rsid w:val="00D42035"/>
    <w:rsid w:val="00D47DB9"/>
    <w:rsid w:val="00D506C8"/>
    <w:rsid w:val="00D57A0C"/>
    <w:rsid w:val="00D72EDB"/>
    <w:rsid w:val="00D81562"/>
    <w:rsid w:val="00D84007"/>
    <w:rsid w:val="00D851FD"/>
    <w:rsid w:val="00D97E74"/>
    <w:rsid w:val="00DB2D28"/>
    <w:rsid w:val="00DC02E4"/>
    <w:rsid w:val="00DC4E7D"/>
    <w:rsid w:val="00DE2AAA"/>
    <w:rsid w:val="00DE74B6"/>
    <w:rsid w:val="00DF4D36"/>
    <w:rsid w:val="00DF7F0C"/>
    <w:rsid w:val="00E078B7"/>
    <w:rsid w:val="00E22B63"/>
    <w:rsid w:val="00E24DF1"/>
    <w:rsid w:val="00E256B2"/>
    <w:rsid w:val="00E479E3"/>
    <w:rsid w:val="00E8281C"/>
    <w:rsid w:val="00E9059E"/>
    <w:rsid w:val="00E96B25"/>
    <w:rsid w:val="00E979AB"/>
    <w:rsid w:val="00EA5F4F"/>
    <w:rsid w:val="00EA6022"/>
    <w:rsid w:val="00EC2CF7"/>
    <w:rsid w:val="00EC38B7"/>
    <w:rsid w:val="00EC6591"/>
    <w:rsid w:val="00EC7219"/>
    <w:rsid w:val="00EE1DB6"/>
    <w:rsid w:val="00EE4C7A"/>
    <w:rsid w:val="00EE51DE"/>
    <w:rsid w:val="00EF2495"/>
    <w:rsid w:val="00EF3244"/>
    <w:rsid w:val="00F00961"/>
    <w:rsid w:val="00F00C5D"/>
    <w:rsid w:val="00F109D1"/>
    <w:rsid w:val="00F129A1"/>
    <w:rsid w:val="00F13D82"/>
    <w:rsid w:val="00F21E84"/>
    <w:rsid w:val="00F40485"/>
    <w:rsid w:val="00F50DFA"/>
    <w:rsid w:val="00F815D2"/>
    <w:rsid w:val="00F83784"/>
    <w:rsid w:val="00F87215"/>
    <w:rsid w:val="00F941D1"/>
    <w:rsid w:val="00F96E64"/>
    <w:rsid w:val="00FA115C"/>
    <w:rsid w:val="00FB2A1E"/>
    <w:rsid w:val="00FD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1D15C4"/>
  <w15:docId w15:val="{559A1901-37DA-4518-A23C-C38AF395E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74114"/>
  </w:style>
  <w:style w:type="paragraph" w:styleId="Ttulo1">
    <w:name w:val="heading 1"/>
    <w:basedOn w:val="Normal"/>
    <w:next w:val="Normal"/>
    <w:qFormat/>
    <w:rsid w:val="00974114"/>
    <w:pPr>
      <w:keepNext/>
      <w:jc w:val="right"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974114"/>
    <w:pPr>
      <w:keepNext/>
      <w:ind w:firstLine="4678"/>
      <w:jc w:val="both"/>
      <w:outlineLvl w:val="1"/>
    </w:pPr>
    <w:rPr>
      <w:sz w:val="24"/>
      <w:u w:val="single"/>
    </w:rPr>
  </w:style>
  <w:style w:type="paragraph" w:styleId="Ttulo3">
    <w:name w:val="heading 3"/>
    <w:basedOn w:val="Normal"/>
    <w:next w:val="Normal"/>
    <w:qFormat/>
    <w:rsid w:val="00974114"/>
    <w:pPr>
      <w:keepNext/>
      <w:ind w:firstLine="1134"/>
      <w:jc w:val="both"/>
      <w:outlineLvl w:val="2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974114"/>
    <w:pPr>
      <w:ind w:firstLine="1134"/>
      <w:jc w:val="both"/>
    </w:pPr>
    <w:rPr>
      <w:rFonts w:ascii="Bookman Old Style" w:hAnsi="Bookman Old Style"/>
      <w:sz w:val="24"/>
    </w:rPr>
  </w:style>
  <w:style w:type="paragraph" w:styleId="Recuodecorpodetexto2">
    <w:name w:val="Body Text Indent 2"/>
    <w:basedOn w:val="Normal"/>
    <w:rsid w:val="00974114"/>
    <w:pPr>
      <w:ind w:firstLine="1985"/>
    </w:pPr>
    <w:rPr>
      <w:rFonts w:ascii="Bookman Old Style" w:hAnsi="Bookman Old Style"/>
      <w:sz w:val="24"/>
    </w:rPr>
  </w:style>
  <w:style w:type="paragraph" w:styleId="Cabealho">
    <w:name w:val="header"/>
    <w:basedOn w:val="Normal"/>
    <w:link w:val="CabealhoChar"/>
    <w:rsid w:val="00D47DB9"/>
    <w:pPr>
      <w:tabs>
        <w:tab w:val="center" w:pos="4419"/>
        <w:tab w:val="right" w:pos="8838"/>
      </w:tabs>
      <w:jc w:val="both"/>
    </w:pPr>
    <w:rPr>
      <w:rFonts w:ascii="Arial" w:hAnsi="Arial"/>
      <w:sz w:val="22"/>
    </w:rPr>
  </w:style>
  <w:style w:type="paragraph" w:styleId="Textodebalo">
    <w:name w:val="Balloon Text"/>
    <w:basedOn w:val="Normal"/>
    <w:semiHidden/>
    <w:rsid w:val="001F1533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sid w:val="00AF294B"/>
    <w:rPr>
      <w:rFonts w:ascii="Arial" w:hAnsi="Arial"/>
      <w:sz w:val="22"/>
      <w:lang w:val="pt-BR" w:eastAsia="pt-BR" w:bidi="ar-SA"/>
    </w:rPr>
  </w:style>
  <w:style w:type="paragraph" w:styleId="NormalWeb">
    <w:name w:val="Normal (Web)"/>
    <w:basedOn w:val="Normal"/>
    <w:rsid w:val="008364DD"/>
    <w:pPr>
      <w:spacing w:before="100" w:beforeAutospacing="1" w:after="100" w:afterAutospacing="1"/>
    </w:pPr>
    <w:rPr>
      <w:sz w:val="24"/>
      <w:szCs w:val="24"/>
    </w:rPr>
  </w:style>
  <w:style w:type="paragraph" w:customStyle="1" w:styleId="style5">
    <w:name w:val="style5"/>
    <w:basedOn w:val="Normal"/>
    <w:rsid w:val="008364DD"/>
    <w:pPr>
      <w:spacing w:before="100" w:beforeAutospacing="1" w:after="100" w:afterAutospacing="1"/>
    </w:pPr>
    <w:rPr>
      <w:rFonts w:ascii="Verdana" w:hAnsi="Verdana"/>
      <w:color w:val="000000"/>
    </w:rPr>
  </w:style>
  <w:style w:type="paragraph" w:styleId="Corpodetexto">
    <w:name w:val="Body Text"/>
    <w:basedOn w:val="Normal"/>
    <w:link w:val="CorpodetextoChar"/>
    <w:rsid w:val="00B05782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057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8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707</Words>
  <Characters>3819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DE ORÇAMENTO, FINANÇAS E FISCALIZAÇÃO</vt:lpstr>
    </vt:vector>
  </TitlesOfParts>
  <Company/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DE ORÇAMENTO, FINANÇAS E FISCALIZAÇÃO</dc:title>
  <dc:creator>Maneton Antunes de Macêdo</dc:creator>
  <cp:lastModifiedBy>Daniel  Fontes</cp:lastModifiedBy>
  <cp:revision>11</cp:revision>
  <cp:lastPrinted>2019-03-21T14:40:00Z</cp:lastPrinted>
  <dcterms:created xsi:type="dcterms:W3CDTF">2026-06-16T11:36:00Z</dcterms:created>
  <dcterms:modified xsi:type="dcterms:W3CDTF">2026-06-17T14:23:00Z</dcterms:modified>
</cp:coreProperties>
</file>