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EF256F" w14:textId="14A92953" w:rsidR="00133488" w:rsidRPr="00F45335" w:rsidRDefault="00133488" w:rsidP="00133488">
      <w:pPr>
        <w:pStyle w:val="Ementa"/>
        <w:jc w:val="center"/>
        <w:rPr>
          <w:rFonts w:ascii="Times New Roman" w:hAnsi="Times New Roman"/>
          <w:b/>
          <w:i w:val="0"/>
        </w:rPr>
      </w:pPr>
    </w:p>
    <w:p w14:paraId="38A3052F" w14:textId="77777777" w:rsidR="00133488" w:rsidRPr="00F45335" w:rsidRDefault="00133488" w:rsidP="00133488">
      <w:pPr>
        <w:pStyle w:val="Ementa"/>
        <w:jc w:val="center"/>
        <w:rPr>
          <w:rFonts w:ascii="Times New Roman" w:hAnsi="Times New Roman"/>
          <w:b/>
          <w:i w:val="0"/>
        </w:rPr>
      </w:pPr>
    </w:p>
    <w:p w14:paraId="6FAD2950" w14:textId="77777777" w:rsidR="00133488" w:rsidRPr="00F45335" w:rsidRDefault="00133488" w:rsidP="00133488">
      <w:pPr>
        <w:jc w:val="center"/>
        <w:rPr>
          <w:rFonts w:cs="Arial"/>
          <w:b/>
        </w:rPr>
      </w:pPr>
    </w:p>
    <w:p w14:paraId="41A06E51" w14:textId="77777777" w:rsidR="00133488" w:rsidRPr="00F45335" w:rsidRDefault="00133488" w:rsidP="00133488">
      <w:pPr>
        <w:jc w:val="center"/>
        <w:rPr>
          <w:rFonts w:cs="Arial"/>
          <w:b/>
        </w:rPr>
      </w:pPr>
    </w:p>
    <w:p w14:paraId="567BE0E0" w14:textId="354E0D6B" w:rsidR="00133488" w:rsidRPr="00F45335" w:rsidRDefault="00133488" w:rsidP="00133488">
      <w:pPr>
        <w:jc w:val="center"/>
        <w:rPr>
          <w:rFonts w:ascii="Arial" w:hAnsi="Arial" w:cs="Arial"/>
          <w:b/>
        </w:rPr>
      </w:pPr>
      <w:r w:rsidRPr="00F45335">
        <w:rPr>
          <w:rFonts w:ascii="Arial" w:hAnsi="Arial" w:cs="Arial"/>
          <w:b/>
        </w:rPr>
        <w:t xml:space="preserve">INDICAÇÃO N°     </w:t>
      </w:r>
      <w:r w:rsidR="004C2E5F" w:rsidRPr="00F45335">
        <w:rPr>
          <w:rFonts w:ascii="Arial" w:hAnsi="Arial" w:cs="Arial"/>
          <w:b/>
        </w:rPr>
        <w:t>/</w:t>
      </w:r>
      <w:r w:rsidR="00F33C51" w:rsidRPr="00F45335">
        <w:rPr>
          <w:rFonts w:ascii="Arial" w:hAnsi="Arial" w:cs="Arial"/>
          <w:b/>
        </w:rPr>
        <w:t>202</w:t>
      </w:r>
      <w:r w:rsidR="007F6EBA" w:rsidRPr="00F45335">
        <w:rPr>
          <w:rFonts w:ascii="Arial" w:hAnsi="Arial" w:cs="Arial"/>
          <w:b/>
        </w:rPr>
        <w:t>6</w:t>
      </w:r>
    </w:p>
    <w:p w14:paraId="696ECB23" w14:textId="7F35ACF9" w:rsidR="00133488" w:rsidRPr="00F45335" w:rsidRDefault="00133488" w:rsidP="00474264">
      <w:pPr>
        <w:spacing w:before="100" w:beforeAutospacing="1" w:after="100" w:afterAutospacing="1" w:line="360" w:lineRule="auto"/>
        <w:ind w:firstLine="426"/>
        <w:jc w:val="both"/>
        <w:rPr>
          <w:rFonts w:ascii="Arial" w:hAnsi="Arial" w:cs="Arial"/>
        </w:rPr>
      </w:pPr>
      <w:r w:rsidRPr="00F45335">
        <w:rPr>
          <w:rFonts w:ascii="Arial" w:hAnsi="Arial" w:cs="Arial"/>
        </w:rPr>
        <w:t>Senhora Presidente,</w:t>
      </w:r>
    </w:p>
    <w:p w14:paraId="019AB214" w14:textId="3D2B91FC" w:rsidR="009F560E" w:rsidRPr="00F45335" w:rsidRDefault="00133488" w:rsidP="00474264">
      <w:pPr>
        <w:pStyle w:val="NormalWeb"/>
        <w:shd w:val="clear" w:color="auto" w:fill="FFFFFF"/>
        <w:spacing w:before="0" w:beforeAutospacing="0" w:after="160" w:afterAutospacing="0"/>
        <w:ind w:firstLine="426"/>
        <w:jc w:val="both"/>
        <w:rPr>
          <w:rFonts w:ascii="Arial" w:hAnsi="Arial" w:cs="Arial"/>
          <w:iCs/>
          <w:spacing w:val="-2"/>
          <w:sz w:val="22"/>
          <w:szCs w:val="22"/>
        </w:rPr>
      </w:pPr>
      <w:r w:rsidRPr="00F45335">
        <w:rPr>
          <w:rFonts w:ascii="Arial" w:hAnsi="Arial" w:cs="Arial"/>
          <w:iCs/>
          <w:sz w:val="22"/>
          <w:szCs w:val="22"/>
        </w:rPr>
        <w:t xml:space="preserve">Na forma regimental, requeiro à Vossa Excelência que, após ouvida a mesa, seja encaminhado expediente ao Excelentíssimo Senhor Governador do Estado, Doutor </w:t>
      </w:r>
      <w:r w:rsidR="00BB06FC" w:rsidRPr="00F45335">
        <w:rPr>
          <w:rFonts w:ascii="Arial" w:hAnsi="Arial" w:cs="Arial"/>
          <w:iCs/>
          <w:sz w:val="22"/>
          <w:szCs w:val="22"/>
        </w:rPr>
        <w:t>Carlos Orleans Brandão Júnior</w:t>
      </w:r>
      <w:r w:rsidRPr="00F45335">
        <w:rPr>
          <w:rFonts w:ascii="Arial" w:hAnsi="Arial" w:cs="Arial"/>
          <w:iCs/>
          <w:sz w:val="22"/>
          <w:szCs w:val="22"/>
        </w:rPr>
        <w:t>, com a devida indexação do anteprojeto de Lei que, por sua vez</w:t>
      </w:r>
      <w:r w:rsidR="007F6EBA" w:rsidRPr="00F45335">
        <w:rPr>
          <w:rFonts w:ascii="Arial" w:hAnsi="Arial" w:cs="Arial"/>
          <w:iCs/>
          <w:sz w:val="22"/>
          <w:szCs w:val="22"/>
        </w:rPr>
        <w:t>,</w:t>
      </w:r>
      <w:r w:rsidR="007F6EBA" w:rsidRPr="00F45335">
        <w:rPr>
          <w:rFonts w:ascii="Arial" w:hAnsi="Arial" w:cs="Arial"/>
          <w:b/>
          <w:iCs/>
          <w:sz w:val="22"/>
          <w:szCs w:val="22"/>
        </w:rPr>
        <w:t xml:space="preserve"> </w:t>
      </w:r>
      <w:r w:rsidR="007F6EBA" w:rsidRPr="00F45335">
        <w:rPr>
          <w:rFonts w:ascii="Arial" w:hAnsi="Arial" w:cs="Arial"/>
          <w:bCs/>
          <w:iCs/>
          <w:sz w:val="22"/>
          <w:szCs w:val="22"/>
        </w:rPr>
        <w:t>a</w:t>
      </w:r>
      <w:r w:rsidR="007F6EBA" w:rsidRPr="00F45335">
        <w:rPr>
          <w:rFonts w:ascii="Arial" w:hAnsi="Arial" w:cs="Arial"/>
          <w:bCs/>
          <w:iCs/>
          <w:sz w:val="22"/>
          <w:szCs w:val="22"/>
        </w:rPr>
        <w:t xml:space="preserve">ltera a denominação da Delegacia do Adolescente Infrator (DAI), localizada em São </w:t>
      </w:r>
      <w:proofErr w:type="spellStart"/>
      <w:r w:rsidR="007F6EBA" w:rsidRPr="00F45335">
        <w:rPr>
          <w:rFonts w:ascii="Arial" w:hAnsi="Arial" w:cs="Arial"/>
          <w:bCs/>
          <w:iCs/>
          <w:sz w:val="22"/>
          <w:szCs w:val="22"/>
        </w:rPr>
        <w:t>Luís-MA</w:t>
      </w:r>
      <w:proofErr w:type="spellEnd"/>
      <w:r w:rsidR="007F6EBA" w:rsidRPr="00F45335">
        <w:rPr>
          <w:rFonts w:ascii="Arial" w:hAnsi="Arial" w:cs="Arial"/>
          <w:bCs/>
          <w:iCs/>
          <w:sz w:val="22"/>
          <w:szCs w:val="22"/>
        </w:rPr>
        <w:t>, para Delegacia do Adol</w:t>
      </w:r>
      <w:r w:rsidR="007F6EBA" w:rsidRPr="00F45335">
        <w:rPr>
          <w:rFonts w:ascii="Arial" w:hAnsi="Arial" w:cs="Arial"/>
          <w:bCs/>
          <w:iCs/>
          <w:sz w:val="22"/>
          <w:szCs w:val="22"/>
        </w:rPr>
        <w:t>e</w:t>
      </w:r>
      <w:r w:rsidR="007F6EBA" w:rsidRPr="00F45335">
        <w:rPr>
          <w:rFonts w:ascii="Arial" w:hAnsi="Arial" w:cs="Arial"/>
          <w:bCs/>
          <w:iCs/>
          <w:sz w:val="22"/>
          <w:szCs w:val="22"/>
        </w:rPr>
        <w:t>scente em Conflito com a Lei, e dá outras providências.</w:t>
      </w:r>
    </w:p>
    <w:p w14:paraId="0F9B55C8" w14:textId="377DCE43" w:rsidR="007F6EBA" w:rsidRPr="00F45335" w:rsidRDefault="00295597" w:rsidP="00474264">
      <w:pPr>
        <w:ind w:firstLine="426"/>
        <w:jc w:val="both"/>
        <w:rPr>
          <w:rFonts w:ascii="Arial" w:eastAsia="Times New Roman" w:hAnsi="Arial" w:cs="Arial"/>
          <w:iCs/>
          <w:color w:val="191D27"/>
          <w:lang w:eastAsia="pt-BR"/>
        </w:rPr>
      </w:pPr>
      <w:r w:rsidRPr="00F45335">
        <w:rPr>
          <w:rFonts w:ascii="Arial" w:hAnsi="Arial" w:cs="Arial"/>
          <w:bCs/>
          <w:iCs/>
          <w:shd w:val="clear" w:color="auto" w:fill="FFFFFF"/>
        </w:rPr>
        <w:t xml:space="preserve">A presente indicação </w:t>
      </w:r>
      <w:r w:rsidR="00950BC6" w:rsidRPr="00F45335">
        <w:rPr>
          <w:rFonts w:ascii="Arial" w:hAnsi="Arial" w:cs="Arial"/>
          <w:bCs/>
          <w:iCs/>
          <w:shd w:val="clear" w:color="auto" w:fill="FFFFFF"/>
        </w:rPr>
        <w:t xml:space="preserve">tem como objetivo propor ao governo </w:t>
      </w:r>
      <w:r w:rsidR="007F6EBA" w:rsidRPr="00F45335">
        <w:rPr>
          <w:rFonts w:ascii="Arial" w:eastAsia="Times New Roman" w:hAnsi="Arial" w:cs="Arial"/>
          <w:iCs/>
          <w:color w:val="191D27"/>
          <w:lang w:eastAsia="pt-BR"/>
        </w:rPr>
        <w:t xml:space="preserve">a alteração da denominação da Delegacia do Adolescente Infrator em São </w:t>
      </w:r>
      <w:proofErr w:type="spellStart"/>
      <w:r w:rsidR="007F6EBA" w:rsidRPr="00F45335">
        <w:rPr>
          <w:rFonts w:ascii="Arial" w:eastAsia="Times New Roman" w:hAnsi="Arial" w:cs="Arial"/>
          <w:iCs/>
          <w:color w:val="191D27"/>
          <w:lang w:eastAsia="pt-BR"/>
        </w:rPr>
        <w:t>Luís-MA</w:t>
      </w:r>
      <w:proofErr w:type="spellEnd"/>
      <w:r w:rsidR="007F6EBA" w:rsidRPr="00F45335">
        <w:rPr>
          <w:rFonts w:ascii="Arial" w:eastAsia="Times New Roman" w:hAnsi="Arial" w:cs="Arial"/>
          <w:iCs/>
          <w:color w:val="191D27"/>
          <w:lang w:eastAsia="pt-BR"/>
        </w:rPr>
        <w:t xml:space="preserve"> para Delegacia do Adolescente em Conflito com a Lei.</w:t>
      </w:r>
    </w:p>
    <w:p w14:paraId="55368078" w14:textId="77777777" w:rsidR="007F6EBA" w:rsidRPr="007F6EBA" w:rsidRDefault="007F6EBA" w:rsidP="00474264">
      <w:pPr>
        <w:spacing w:line="254" w:lineRule="auto"/>
        <w:ind w:firstLine="426"/>
        <w:jc w:val="both"/>
        <w:rPr>
          <w:rFonts w:ascii="Arial" w:eastAsia="Times New Roman" w:hAnsi="Arial" w:cs="Arial"/>
          <w:iCs/>
          <w:color w:val="191D27"/>
          <w:lang w:eastAsia="pt-BR"/>
        </w:rPr>
      </w:pPr>
      <w:r w:rsidRPr="007F6EBA">
        <w:rPr>
          <w:rFonts w:ascii="Arial" w:eastAsia="Times New Roman" w:hAnsi="Arial" w:cs="Arial"/>
          <w:iCs/>
          <w:color w:val="191D27"/>
          <w:lang w:eastAsia="pt-BR"/>
        </w:rPr>
        <w:t>A atual nomenclatura "Infrator" está em desuso e é considerada ultrapassada e pejorativa, contribuindo para a estigmatização dos adolescentes que se encontram em situação de vulnerabilidade e em conflito com a lei. A expressão carrega uma conotação negativa que não contribui para a ressocialização e reabilitação desses jovens.</w:t>
      </w:r>
    </w:p>
    <w:p w14:paraId="26EB58E2" w14:textId="77777777" w:rsidR="007F6EBA" w:rsidRPr="007F6EBA" w:rsidRDefault="007F6EBA" w:rsidP="00474264">
      <w:pPr>
        <w:spacing w:line="254" w:lineRule="auto"/>
        <w:ind w:firstLine="426"/>
        <w:jc w:val="both"/>
        <w:rPr>
          <w:rFonts w:ascii="Arial" w:eastAsia="Times New Roman" w:hAnsi="Arial" w:cs="Arial"/>
          <w:iCs/>
          <w:color w:val="191D27"/>
          <w:lang w:eastAsia="pt-BR"/>
        </w:rPr>
      </w:pPr>
      <w:r w:rsidRPr="007F6EBA">
        <w:rPr>
          <w:rFonts w:ascii="Arial" w:eastAsia="Times New Roman" w:hAnsi="Arial" w:cs="Arial"/>
          <w:iCs/>
          <w:color w:val="191D27"/>
          <w:lang w:eastAsia="pt-BR"/>
        </w:rPr>
        <w:t>Esta mudança é necessária para refletir o avanço nas discussões jurídicas e sociais, garantindo que as instituições públicas promovam o respeito aos direitos humanos e políticas públicas que resguardam e estimulam a boa índole desses adolescentes. O Estatuto da Criança e do Adolescente (ECA) e diversas instâncias jurídicas e acadêmicas têm reforçado a necessidade de se adotar uma linguagem que não discrimine, mas sim, promova a dignidade e os direitos.</w:t>
      </w:r>
    </w:p>
    <w:p w14:paraId="0B50C6AD" w14:textId="36E9C603" w:rsidR="00133488" w:rsidRPr="00F45335" w:rsidRDefault="007F6EBA" w:rsidP="00474264">
      <w:pPr>
        <w:spacing w:line="254" w:lineRule="auto"/>
        <w:ind w:firstLine="426"/>
        <w:jc w:val="both"/>
        <w:rPr>
          <w:rFonts w:ascii="Arial" w:eastAsia="Times New Roman" w:hAnsi="Arial" w:cs="Arial"/>
          <w:iCs/>
          <w:color w:val="191D27"/>
          <w:lang w:eastAsia="pt-BR"/>
        </w:rPr>
      </w:pPr>
      <w:r w:rsidRPr="007F6EBA">
        <w:rPr>
          <w:rFonts w:ascii="Arial" w:eastAsia="Times New Roman" w:hAnsi="Arial" w:cs="Arial"/>
          <w:iCs/>
          <w:color w:val="191D27"/>
          <w:lang w:eastAsia="pt-BR"/>
        </w:rPr>
        <w:t>O uso do termo "adolescente em conflito com a lei" já é amplamente aceito e empregado por diversas entidades e órgãos, incluindo o Ministério Público e o Poder Judiciário, e está em consonância com as diretrizes de proteção integral</w:t>
      </w:r>
    </w:p>
    <w:p w14:paraId="21AD1784" w14:textId="627A0C45" w:rsidR="00474264" w:rsidRPr="00F45335" w:rsidRDefault="00441A23" w:rsidP="00441A23">
      <w:pPr>
        <w:spacing w:line="254" w:lineRule="auto"/>
        <w:ind w:firstLine="426"/>
        <w:jc w:val="both"/>
        <w:rPr>
          <w:rFonts w:ascii="Arial" w:eastAsia="Times New Roman" w:hAnsi="Arial" w:cs="Arial"/>
          <w:iCs/>
          <w:color w:val="191D27"/>
          <w:lang w:eastAsia="pt-BR"/>
        </w:rPr>
      </w:pPr>
      <w:r w:rsidRPr="00F45335">
        <w:rPr>
          <w:rFonts w:ascii="Arial" w:eastAsia="Times New Roman" w:hAnsi="Arial" w:cs="Arial"/>
          <w:iCs/>
          <w:color w:val="191D27"/>
          <w:lang w:eastAsia="pt-BR"/>
        </w:rPr>
        <w:t>E em decorrência da matéria tratar sobre as atribuições das Secretarias de Estado, em observância ao artigo 43, inciso V, da Constituição do Estado do Maranhão, bem como, ao artigo 152 do Regimento Interno desta Casa, para o devido aproveitamento da ideia, a indicação torna-se o instrumento propositivo mais adequado</w:t>
      </w:r>
      <w:r w:rsidRPr="00F45335">
        <w:rPr>
          <w:rFonts w:ascii="Arial" w:eastAsia="Times New Roman" w:hAnsi="Arial" w:cs="Arial"/>
          <w:iCs/>
          <w:color w:val="191D27"/>
          <w:lang w:eastAsia="pt-BR"/>
        </w:rPr>
        <w:t>.</w:t>
      </w:r>
    </w:p>
    <w:p w14:paraId="34E28243" w14:textId="5B2E7E38" w:rsidR="00133488" w:rsidRPr="00F45335" w:rsidRDefault="00133488" w:rsidP="003300AF">
      <w:pPr>
        <w:adjustRightInd w:val="0"/>
        <w:spacing w:line="240" w:lineRule="auto"/>
        <w:ind w:firstLine="426"/>
        <w:jc w:val="center"/>
        <w:rPr>
          <w:rFonts w:ascii="Arial" w:hAnsi="Arial" w:cs="Arial"/>
        </w:rPr>
      </w:pPr>
      <w:r w:rsidRPr="00F45335">
        <w:rPr>
          <w:rFonts w:ascii="Arial" w:hAnsi="Arial" w:cs="Arial"/>
        </w:rPr>
        <w:t xml:space="preserve">Plenário “Deputado Nagib </w:t>
      </w:r>
      <w:proofErr w:type="spellStart"/>
      <w:r w:rsidRPr="00F45335">
        <w:rPr>
          <w:rFonts w:ascii="Arial" w:hAnsi="Arial" w:cs="Arial"/>
        </w:rPr>
        <w:t>Haickel</w:t>
      </w:r>
      <w:proofErr w:type="spellEnd"/>
      <w:r w:rsidRPr="00F45335">
        <w:rPr>
          <w:rFonts w:ascii="Arial" w:hAnsi="Arial" w:cs="Arial"/>
        </w:rPr>
        <w:t>” do Palácio “Manoel Bequimão”.</w:t>
      </w:r>
    </w:p>
    <w:p w14:paraId="12D4C30C" w14:textId="77777777" w:rsidR="00474264" w:rsidRPr="00F45335" w:rsidRDefault="00474264" w:rsidP="003300AF">
      <w:pPr>
        <w:tabs>
          <w:tab w:val="left" w:pos="1134"/>
        </w:tabs>
        <w:spacing w:line="240" w:lineRule="auto"/>
        <w:ind w:firstLine="993"/>
        <w:jc w:val="center"/>
        <w:rPr>
          <w:rFonts w:ascii="Arial" w:hAnsi="Arial" w:cs="Arial"/>
          <w:color w:val="000000"/>
        </w:rPr>
      </w:pPr>
    </w:p>
    <w:p w14:paraId="29B4DF06" w14:textId="69F90F81" w:rsidR="004C2E5F" w:rsidRPr="00F45335" w:rsidRDefault="004C2E5F" w:rsidP="003300AF">
      <w:pPr>
        <w:tabs>
          <w:tab w:val="left" w:pos="1134"/>
        </w:tabs>
        <w:spacing w:line="240" w:lineRule="auto"/>
        <w:ind w:firstLine="993"/>
        <w:jc w:val="center"/>
        <w:rPr>
          <w:rFonts w:ascii="Arial" w:hAnsi="Arial" w:cs="Arial"/>
        </w:rPr>
      </w:pPr>
      <w:r w:rsidRPr="00F45335">
        <w:rPr>
          <w:rFonts w:ascii="Arial" w:hAnsi="Arial" w:cs="Arial"/>
          <w:color w:val="000000"/>
        </w:rPr>
        <w:t xml:space="preserve">Assembleia Legislativa do Estado do Maranhão, </w:t>
      </w:r>
      <w:r w:rsidR="007F6EBA" w:rsidRPr="00F45335">
        <w:rPr>
          <w:rFonts w:ascii="Arial" w:hAnsi="Arial" w:cs="Arial"/>
        </w:rPr>
        <w:t>25</w:t>
      </w:r>
      <w:r w:rsidR="000317E8" w:rsidRPr="00F45335">
        <w:rPr>
          <w:rFonts w:ascii="Arial" w:hAnsi="Arial" w:cs="Arial"/>
        </w:rPr>
        <w:t xml:space="preserve"> </w:t>
      </w:r>
      <w:r w:rsidRPr="00F45335">
        <w:rPr>
          <w:rFonts w:ascii="Arial" w:hAnsi="Arial" w:cs="Arial"/>
        </w:rPr>
        <w:t xml:space="preserve">de </w:t>
      </w:r>
      <w:r w:rsidR="007F6EBA" w:rsidRPr="00F45335">
        <w:rPr>
          <w:rFonts w:ascii="Arial" w:hAnsi="Arial" w:cs="Arial"/>
        </w:rPr>
        <w:t>junho</w:t>
      </w:r>
      <w:r w:rsidRPr="00F45335">
        <w:rPr>
          <w:rFonts w:ascii="Arial" w:hAnsi="Arial" w:cs="Arial"/>
        </w:rPr>
        <w:t xml:space="preserve"> de 202</w:t>
      </w:r>
      <w:r w:rsidR="00BB06FC" w:rsidRPr="00F45335">
        <w:rPr>
          <w:rFonts w:ascii="Arial" w:hAnsi="Arial" w:cs="Arial"/>
        </w:rPr>
        <w:t>5</w:t>
      </w:r>
      <w:r w:rsidRPr="00F45335">
        <w:rPr>
          <w:rFonts w:ascii="Arial" w:hAnsi="Arial" w:cs="Arial"/>
        </w:rPr>
        <w:t>.</w:t>
      </w:r>
    </w:p>
    <w:p w14:paraId="19D58174" w14:textId="77777777" w:rsidR="00474264" w:rsidRPr="00F45335" w:rsidRDefault="00474264" w:rsidP="003300AF">
      <w:pPr>
        <w:tabs>
          <w:tab w:val="left" w:pos="1134"/>
        </w:tabs>
        <w:spacing w:line="240" w:lineRule="auto"/>
        <w:ind w:firstLine="993"/>
        <w:jc w:val="center"/>
        <w:rPr>
          <w:rFonts w:ascii="Arial" w:hAnsi="Arial" w:cs="Arial"/>
        </w:rPr>
      </w:pPr>
    </w:p>
    <w:p w14:paraId="22B1FE31" w14:textId="77777777" w:rsidR="00F45335" w:rsidRDefault="00F45335" w:rsidP="003300AF">
      <w:pPr>
        <w:tabs>
          <w:tab w:val="left" w:pos="1134"/>
        </w:tabs>
        <w:spacing w:after="0" w:line="240" w:lineRule="auto"/>
        <w:jc w:val="center"/>
        <w:rPr>
          <w:rFonts w:ascii="Arial" w:hAnsi="Arial" w:cs="Arial"/>
          <w:b/>
        </w:rPr>
      </w:pPr>
    </w:p>
    <w:p w14:paraId="4B43E7E3" w14:textId="2485238F" w:rsidR="004C2E5F" w:rsidRPr="00F45335" w:rsidRDefault="004C2E5F" w:rsidP="003300AF">
      <w:pPr>
        <w:tabs>
          <w:tab w:val="left" w:pos="1134"/>
        </w:tabs>
        <w:spacing w:after="0" w:line="240" w:lineRule="auto"/>
        <w:jc w:val="center"/>
        <w:rPr>
          <w:rFonts w:ascii="Arial" w:hAnsi="Arial" w:cs="Arial"/>
          <w:b/>
        </w:rPr>
      </w:pPr>
      <w:r w:rsidRPr="00F45335">
        <w:rPr>
          <w:rFonts w:ascii="Arial" w:hAnsi="Arial" w:cs="Arial"/>
          <w:b/>
        </w:rPr>
        <w:t>Dep</w:t>
      </w:r>
      <w:r w:rsidR="00680F1A" w:rsidRPr="00F45335">
        <w:rPr>
          <w:rFonts w:ascii="Arial" w:hAnsi="Arial" w:cs="Arial"/>
          <w:b/>
        </w:rPr>
        <w:t>.</w:t>
      </w:r>
      <w:r w:rsidRPr="00F45335">
        <w:rPr>
          <w:rFonts w:ascii="Arial" w:hAnsi="Arial" w:cs="Arial"/>
          <w:b/>
        </w:rPr>
        <w:t xml:space="preserve"> DANIELLA</w:t>
      </w:r>
    </w:p>
    <w:p w14:paraId="0723C197" w14:textId="77777777" w:rsidR="004C2E5F" w:rsidRDefault="004C2E5F" w:rsidP="003300AF">
      <w:pPr>
        <w:tabs>
          <w:tab w:val="left" w:pos="1134"/>
        </w:tabs>
        <w:spacing w:after="0" w:line="240" w:lineRule="auto"/>
        <w:jc w:val="center"/>
        <w:rPr>
          <w:rFonts w:ascii="Arial" w:hAnsi="Arial" w:cs="Arial"/>
          <w:b/>
        </w:rPr>
      </w:pPr>
      <w:r w:rsidRPr="00F45335">
        <w:rPr>
          <w:rFonts w:ascii="Arial" w:hAnsi="Arial" w:cs="Arial"/>
          <w:b/>
        </w:rPr>
        <w:t>Deputada Estadual</w:t>
      </w:r>
    </w:p>
    <w:p w14:paraId="73B29182" w14:textId="77777777" w:rsidR="00F45335" w:rsidRPr="00F45335" w:rsidRDefault="00F45335" w:rsidP="003300AF">
      <w:pPr>
        <w:tabs>
          <w:tab w:val="left" w:pos="1134"/>
        </w:tabs>
        <w:spacing w:after="0" w:line="240" w:lineRule="auto"/>
        <w:jc w:val="center"/>
        <w:rPr>
          <w:rFonts w:ascii="Arial" w:hAnsi="Arial" w:cs="Arial"/>
          <w:b/>
        </w:rPr>
      </w:pPr>
    </w:p>
    <w:p w14:paraId="36A28A87" w14:textId="77777777" w:rsidR="00133488" w:rsidRPr="00F45335" w:rsidRDefault="00133488" w:rsidP="003300AF">
      <w:pPr>
        <w:jc w:val="center"/>
        <w:rPr>
          <w:rFonts w:ascii="Arial" w:hAnsi="Arial" w:cs="Arial"/>
        </w:rPr>
      </w:pPr>
    </w:p>
    <w:p w14:paraId="3C51D15A" w14:textId="77777777" w:rsidR="00471E34" w:rsidRPr="00F45335" w:rsidRDefault="00471E34" w:rsidP="007F6EBA">
      <w:pPr>
        <w:shd w:val="clear" w:color="auto" w:fill="FFFFFF"/>
        <w:spacing w:after="300" w:line="276" w:lineRule="auto"/>
        <w:outlineLvl w:val="1"/>
        <w:rPr>
          <w:rFonts w:ascii="Arial" w:hAnsi="Arial" w:cs="Arial"/>
          <w:b/>
        </w:rPr>
      </w:pPr>
    </w:p>
    <w:p w14:paraId="6E225F9C" w14:textId="77777777" w:rsidR="00BF7AEA" w:rsidRPr="00F45335" w:rsidRDefault="00BF7AEA" w:rsidP="007F6EBA">
      <w:pPr>
        <w:shd w:val="clear" w:color="auto" w:fill="FFFFFF"/>
        <w:spacing w:after="300" w:line="276" w:lineRule="auto"/>
        <w:jc w:val="center"/>
        <w:outlineLvl w:val="1"/>
        <w:rPr>
          <w:rFonts w:ascii="Arial" w:hAnsi="Arial" w:cs="Arial"/>
          <w:b/>
        </w:rPr>
      </w:pPr>
    </w:p>
    <w:p w14:paraId="15F60F05" w14:textId="77777777" w:rsidR="00BF7AEA" w:rsidRPr="00F45335" w:rsidRDefault="00BF7AEA" w:rsidP="007F6EBA">
      <w:pPr>
        <w:shd w:val="clear" w:color="auto" w:fill="FFFFFF"/>
        <w:spacing w:after="300" w:line="276" w:lineRule="auto"/>
        <w:jc w:val="center"/>
        <w:outlineLvl w:val="1"/>
        <w:rPr>
          <w:rFonts w:ascii="Arial" w:hAnsi="Arial" w:cs="Arial"/>
          <w:b/>
        </w:rPr>
      </w:pPr>
    </w:p>
    <w:p w14:paraId="02137B6F" w14:textId="37BAD7D0" w:rsidR="009F560E" w:rsidRPr="00F45335" w:rsidRDefault="004C2E5F" w:rsidP="007F6EBA">
      <w:pPr>
        <w:shd w:val="clear" w:color="auto" w:fill="FFFFFF"/>
        <w:spacing w:after="300" w:line="276" w:lineRule="auto"/>
        <w:jc w:val="center"/>
        <w:outlineLvl w:val="1"/>
        <w:rPr>
          <w:rFonts w:ascii="Arial" w:hAnsi="Arial" w:cs="Arial"/>
          <w:b/>
        </w:rPr>
      </w:pPr>
      <w:r w:rsidRPr="00F45335">
        <w:rPr>
          <w:rFonts w:ascii="Arial" w:hAnsi="Arial" w:cs="Arial"/>
          <w:b/>
        </w:rPr>
        <w:t>A</w:t>
      </w:r>
      <w:r w:rsidR="0072419C" w:rsidRPr="00F45335">
        <w:rPr>
          <w:rFonts w:ascii="Arial" w:hAnsi="Arial" w:cs="Arial"/>
          <w:b/>
        </w:rPr>
        <w:t>NTEPROJETO DE LEI Nº        /</w:t>
      </w:r>
      <w:r w:rsidR="00093C81" w:rsidRPr="00F45335">
        <w:rPr>
          <w:rFonts w:ascii="Arial" w:hAnsi="Arial" w:cs="Arial"/>
          <w:b/>
        </w:rPr>
        <w:t>202</w:t>
      </w:r>
      <w:r w:rsidR="007F6EBA" w:rsidRPr="00F45335">
        <w:rPr>
          <w:rFonts w:ascii="Arial" w:hAnsi="Arial" w:cs="Arial"/>
          <w:b/>
        </w:rPr>
        <w:t>6</w:t>
      </w:r>
    </w:p>
    <w:p w14:paraId="6D21DAC4" w14:textId="77777777" w:rsidR="00680F1A" w:rsidRPr="00F45335" w:rsidRDefault="00680F1A" w:rsidP="007F6EBA">
      <w:pPr>
        <w:shd w:val="clear" w:color="auto" w:fill="FFFFFF"/>
        <w:spacing w:after="300" w:line="276" w:lineRule="auto"/>
        <w:jc w:val="center"/>
        <w:outlineLvl w:val="1"/>
        <w:rPr>
          <w:rFonts w:ascii="Arial" w:hAnsi="Arial" w:cs="Arial"/>
          <w:b/>
        </w:rPr>
      </w:pPr>
    </w:p>
    <w:p w14:paraId="15F551AB" w14:textId="77777777" w:rsidR="003300AF" w:rsidRPr="00F45335" w:rsidRDefault="003300AF" w:rsidP="003300AF">
      <w:pPr>
        <w:spacing w:line="240" w:lineRule="auto"/>
        <w:jc w:val="both"/>
        <w:rPr>
          <w:rFonts w:ascii="Arial" w:hAnsi="Arial" w:cs="Arial"/>
        </w:rPr>
      </w:pPr>
      <w:r w:rsidRPr="00F45335">
        <w:rPr>
          <w:rFonts w:ascii="Arial" w:hAnsi="Arial" w:cs="Arial"/>
          <w:b/>
          <w:bCs/>
        </w:rPr>
        <w:t>Ementa</w:t>
      </w:r>
      <w:r w:rsidRPr="00F45335">
        <w:rPr>
          <w:rFonts w:ascii="Arial" w:hAnsi="Arial" w:cs="Arial"/>
        </w:rPr>
        <w:t xml:space="preserve">: Altera a denominação da Delegacia do Adolescente Infrator (DAI), localizada em São </w:t>
      </w:r>
      <w:proofErr w:type="spellStart"/>
      <w:r w:rsidRPr="00F45335">
        <w:rPr>
          <w:rFonts w:ascii="Arial" w:hAnsi="Arial" w:cs="Arial"/>
        </w:rPr>
        <w:t>Luís-MA</w:t>
      </w:r>
      <w:proofErr w:type="spellEnd"/>
      <w:r w:rsidRPr="00F45335">
        <w:rPr>
          <w:rFonts w:ascii="Arial" w:hAnsi="Arial" w:cs="Arial"/>
        </w:rPr>
        <w:t>, para Delegacia do Adolescente em Conflito com a Lei, e dá outras providências.</w:t>
      </w:r>
    </w:p>
    <w:p w14:paraId="566FCC6E" w14:textId="5B9D8EA4" w:rsidR="00474264" w:rsidRPr="00F45335" w:rsidRDefault="00474264" w:rsidP="003300AF">
      <w:pPr>
        <w:shd w:val="clear" w:color="auto" w:fill="FFFFFF"/>
        <w:spacing w:after="300" w:line="276" w:lineRule="auto"/>
        <w:jc w:val="both"/>
        <w:outlineLvl w:val="1"/>
        <w:rPr>
          <w:rFonts w:ascii="Arial" w:eastAsia="Times New Roman" w:hAnsi="Arial" w:cs="Arial"/>
          <w:color w:val="191D27"/>
          <w:lang w:eastAsia="pt-BR"/>
        </w:rPr>
      </w:pPr>
      <w:r w:rsidRPr="00F45335">
        <w:rPr>
          <w:rFonts w:ascii="Arial" w:hAnsi="Arial" w:cs="Arial"/>
          <w:bCs/>
        </w:rPr>
        <w:t xml:space="preserve"> </w:t>
      </w:r>
    </w:p>
    <w:p w14:paraId="1A026F54" w14:textId="77777777" w:rsidR="00474264" w:rsidRPr="00F45335" w:rsidRDefault="00474264" w:rsidP="00474264">
      <w:pPr>
        <w:shd w:val="clear" w:color="auto" w:fill="FFFFFF"/>
        <w:spacing w:line="240" w:lineRule="auto"/>
        <w:jc w:val="both"/>
        <w:outlineLvl w:val="1"/>
        <w:rPr>
          <w:rFonts w:ascii="Arial" w:eastAsia="Times New Roman" w:hAnsi="Arial" w:cs="Arial"/>
          <w:color w:val="191D27"/>
          <w:lang w:eastAsia="pt-BR"/>
        </w:rPr>
      </w:pPr>
      <w:r w:rsidRPr="00F45335">
        <w:rPr>
          <w:rFonts w:ascii="Arial" w:eastAsia="Times New Roman" w:hAnsi="Arial" w:cs="Arial"/>
          <w:color w:val="191D27"/>
          <w:lang w:eastAsia="pt-BR"/>
        </w:rPr>
        <w:t xml:space="preserve"> Art. 1º Fica alterada a denominação da "Delegacia do Adolescente Infrator", unidade integrante da estrutura da Secretaria de Segurança Pública do Estado do Maranhão (SSP/MA), localizada no município de São Luís - MA, que passa a denominar-se "Delegacia do Adolescente em Conflito com a Lei".</w:t>
      </w:r>
    </w:p>
    <w:p w14:paraId="6A75BB69" w14:textId="77777777" w:rsidR="00474264" w:rsidRPr="00F45335" w:rsidRDefault="00474264" w:rsidP="00474264">
      <w:pPr>
        <w:shd w:val="clear" w:color="auto" w:fill="FFFFFF"/>
        <w:spacing w:line="240" w:lineRule="auto"/>
        <w:jc w:val="both"/>
        <w:outlineLvl w:val="1"/>
        <w:rPr>
          <w:rFonts w:ascii="Arial" w:eastAsia="Times New Roman" w:hAnsi="Arial" w:cs="Arial"/>
          <w:color w:val="191D27"/>
          <w:lang w:eastAsia="pt-BR"/>
        </w:rPr>
      </w:pPr>
      <w:r w:rsidRPr="00F45335">
        <w:rPr>
          <w:rFonts w:ascii="Arial" w:eastAsia="Times New Roman" w:hAnsi="Arial" w:cs="Arial"/>
          <w:color w:val="191D27"/>
          <w:lang w:eastAsia="pt-BR"/>
        </w:rPr>
        <w:t>Art. 2º O Poder Executivo adotará as providências administrativas necessárias para a atualização de registros, documentos oficiais, fachadas e demais identificações visuais da respectiva unidade policial, a fim de adequá-las à nova denominação estabelecida por esta Lei.</w:t>
      </w:r>
    </w:p>
    <w:p w14:paraId="41A39970" w14:textId="77777777" w:rsidR="00474264" w:rsidRPr="00F45335" w:rsidRDefault="00474264" w:rsidP="00474264">
      <w:pPr>
        <w:shd w:val="clear" w:color="auto" w:fill="FFFFFF"/>
        <w:spacing w:line="240" w:lineRule="auto"/>
        <w:jc w:val="both"/>
        <w:outlineLvl w:val="1"/>
        <w:rPr>
          <w:rFonts w:ascii="Arial" w:eastAsia="Times New Roman" w:hAnsi="Arial" w:cs="Arial"/>
          <w:color w:val="191D27"/>
          <w:lang w:eastAsia="pt-BR"/>
        </w:rPr>
      </w:pPr>
      <w:r w:rsidRPr="00F45335">
        <w:rPr>
          <w:rFonts w:ascii="Arial" w:eastAsia="Times New Roman" w:hAnsi="Arial" w:cs="Arial"/>
          <w:color w:val="191D27"/>
          <w:lang w:eastAsia="pt-BR"/>
        </w:rPr>
        <w:t>Art. 3º As despesas decorrentes da execução desta Lei correrão por conta das dotações orçamentárias próprias, suplementadas se necessário.</w:t>
      </w:r>
    </w:p>
    <w:p w14:paraId="5580EEE2" w14:textId="77777777" w:rsidR="00474264" w:rsidRPr="00F45335" w:rsidRDefault="00474264" w:rsidP="00474264">
      <w:pPr>
        <w:shd w:val="clear" w:color="auto" w:fill="FFFFFF"/>
        <w:spacing w:line="240" w:lineRule="auto"/>
        <w:jc w:val="both"/>
        <w:outlineLvl w:val="1"/>
        <w:rPr>
          <w:rFonts w:ascii="Arial" w:eastAsia="Times New Roman" w:hAnsi="Arial" w:cs="Arial"/>
          <w:color w:val="191D27"/>
          <w:lang w:eastAsia="pt-BR"/>
        </w:rPr>
      </w:pPr>
      <w:r w:rsidRPr="00F45335">
        <w:rPr>
          <w:rFonts w:ascii="Arial" w:eastAsia="Times New Roman" w:hAnsi="Arial" w:cs="Arial"/>
          <w:color w:val="191D27"/>
          <w:lang w:eastAsia="pt-BR"/>
        </w:rPr>
        <w:t>Art. 4º Esta Lei entra em vigor na data de sua publicação.</w:t>
      </w:r>
    </w:p>
    <w:p w14:paraId="4E593BE0" w14:textId="77777777" w:rsidR="00474264" w:rsidRPr="00F45335" w:rsidRDefault="00474264" w:rsidP="00474264">
      <w:pPr>
        <w:shd w:val="clear" w:color="auto" w:fill="FFFFFF"/>
        <w:spacing w:after="300" w:line="276" w:lineRule="auto"/>
        <w:jc w:val="center"/>
        <w:outlineLvl w:val="1"/>
        <w:rPr>
          <w:rFonts w:ascii="Arial" w:eastAsia="Times New Roman" w:hAnsi="Arial" w:cs="Arial"/>
          <w:color w:val="191D27"/>
          <w:lang w:eastAsia="pt-BR"/>
        </w:rPr>
      </w:pPr>
    </w:p>
    <w:p w14:paraId="505AF02B" w14:textId="77777777" w:rsidR="00474264" w:rsidRPr="00F45335" w:rsidRDefault="00474264" w:rsidP="00474264">
      <w:pPr>
        <w:shd w:val="clear" w:color="auto" w:fill="FFFFFF"/>
        <w:spacing w:after="300" w:line="276" w:lineRule="auto"/>
        <w:jc w:val="center"/>
        <w:outlineLvl w:val="1"/>
        <w:rPr>
          <w:rFonts w:ascii="Arial" w:eastAsia="Times New Roman" w:hAnsi="Arial" w:cs="Arial"/>
          <w:color w:val="191D27"/>
          <w:lang w:eastAsia="pt-BR"/>
        </w:rPr>
      </w:pPr>
    </w:p>
    <w:p w14:paraId="4BBC7BC2" w14:textId="77777777" w:rsidR="00474264" w:rsidRPr="00F45335" w:rsidRDefault="00474264" w:rsidP="00474264">
      <w:pPr>
        <w:shd w:val="clear" w:color="auto" w:fill="FFFFFF"/>
        <w:spacing w:after="300" w:line="276" w:lineRule="auto"/>
        <w:jc w:val="center"/>
        <w:outlineLvl w:val="1"/>
        <w:rPr>
          <w:rFonts w:ascii="Arial" w:eastAsia="Times New Roman" w:hAnsi="Arial" w:cs="Arial"/>
          <w:color w:val="191D27"/>
          <w:lang w:eastAsia="pt-BR"/>
        </w:rPr>
      </w:pPr>
      <w:r w:rsidRPr="00F45335">
        <w:rPr>
          <w:rFonts w:ascii="Arial" w:eastAsia="Times New Roman" w:hAnsi="Arial" w:cs="Arial"/>
          <w:color w:val="191D27"/>
          <w:lang w:eastAsia="pt-BR"/>
        </w:rPr>
        <w:t>Assembleia Legislativa do Estado do Maranhão, em 25 de junho de 2026.</w:t>
      </w:r>
    </w:p>
    <w:p w14:paraId="18E4AF06" w14:textId="77777777" w:rsidR="00474264" w:rsidRPr="00F45335" w:rsidRDefault="00474264" w:rsidP="00474264">
      <w:pPr>
        <w:shd w:val="clear" w:color="auto" w:fill="FFFFFF"/>
        <w:spacing w:after="300" w:line="276" w:lineRule="auto"/>
        <w:jc w:val="center"/>
        <w:outlineLvl w:val="1"/>
        <w:rPr>
          <w:rFonts w:ascii="Arial" w:hAnsi="Arial" w:cs="Arial"/>
          <w:b/>
        </w:rPr>
      </w:pPr>
    </w:p>
    <w:p w14:paraId="64EE0886" w14:textId="4F7BF85B" w:rsidR="00680F1A" w:rsidRPr="00F45335" w:rsidRDefault="00680F1A" w:rsidP="00680F1A">
      <w:pPr>
        <w:tabs>
          <w:tab w:val="left" w:pos="1134"/>
        </w:tabs>
        <w:spacing w:after="0" w:line="240" w:lineRule="auto"/>
        <w:jc w:val="center"/>
        <w:rPr>
          <w:rFonts w:ascii="Arial" w:hAnsi="Arial" w:cs="Arial"/>
          <w:b/>
        </w:rPr>
      </w:pPr>
      <w:r w:rsidRPr="00F45335">
        <w:rPr>
          <w:rFonts w:ascii="Arial" w:hAnsi="Arial" w:cs="Arial"/>
          <w:b/>
        </w:rPr>
        <w:t>Dep</w:t>
      </w:r>
      <w:r w:rsidRPr="00F45335">
        <w:rPr>
          <w:rFonts w:ascii="Arial" w:hAnsi="Arial" w:cs="Arial"/>
          <w:b/>
        </w:rPr>
        <w:t>.</w:t>
      </w:r>
      <w:r w:rsidRPr="00F45335">
        <w:rPr>
          <w:rFonts w:ascii="Arial" w:hAnsi="Arial" w:cs="Arial"/>
          <w:b/>
        </w:rPr>
        <w:t xml:space="preserve"> DANIELLA</w:t>
      </w:r>
    </w:p>
    <w:p w14:paraId="1AC9EC53" w14:textId="77777777" w:rsidR="00680F1A" w:rsidRPr="00F45335" w:rsidRDefault="00680F1A" w:rsidP="00680F1A">
      <w:pPr>
        <w:tabs>
          <w:tab w:val="left" w:pos="1134"/>
        </w:tabs>
        <w:spacing w:after="0" w:line="240" w:lineRule="auto"/>
        <w:jc w:val="center"/>
        <w:rPr>
          <w:rFonts w:ascii="Arial" w:hAnsi="Arial" w:cs="Arial"/>
          <w:b/>
        </w:rPr>
      </w:pPr>
      <w:r w:rsidRPr="00F45335">
        <w:rPr>
          <w:rFonts w:ascii="Arial" w:hAnsi="Arial" w:cs="Arial"/>
          <w:b/>
        </w:rPr>
        <w:t>Deputada Estadual</w:t>
      </w:r>
    </w:p>
    <w:p w14:paraId="1C6309FB" w14:textId="502635E2" w:rsidR="002E5A85" w:rsidRPr="00F45335" w:rsidRDefault="002E5A85" w:rsidP="00680F1A">
      <w:pPr>
        <w:shd w:val="clear" w:color="auto" w:fill="FFFFFF"/>
        <w:spacing w:after="300" w:line="240" w:lineRule="auto"/>
        <w:jc w:val="center"/>
        <w:outlineLvl w:val="1"/>
        <w:rPr>
          <w:rFonts w:ascii="Arial" w:hAnsi="Arial" w:cs="Arial"/>
          <w:b/>
        </w:rPr>
      </w:pPr>
    </w:p>
    <w:sectPr w:rsidR="002E5A85" w:rsidRPr="00F45335">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297840" w14:textId="77777777" w:rsidR="003F4939" w:rsidRDefault="003F4939" w:rsidP="001042BE">
      <w:pPr>
        <w:spacing w:after="0" w:line="240" w:lineRule="auto"/>
      </w:pPr>
      <w:r>
        <w:separator/>
      </w:r>
    </w:p>
  </w:endnote>
  <w:endnote w:type="continuationSeparator" w:id="0">
    <w:p w14:paraId="1735F3C4" w14:textId="77777777" w:rsidR="003F4939" w:rsidRDefault="003F4939" w:rsidP="00104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AA708E" w14:textId="77777777" w:rsidR="001042BE" w:rsidRDefault="001042B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61DA50" w14:textId="780E8385" w:rsidR="001042BE" w:rsidRDefault="001042BE">
    <w:pPr>
      <w:pStyle w:val="Rodap"/>
    </w:pPr>
    <w:r>
      <w:rPr>
        <w:noProof/>
        <w:lang w:eastAsia="pt-BR"/>
      </w:rPr>
      <w:drawing>
        <wp:inline distT="0" distB="0" distL="0" distR="0" wp14:anchorId="5FD8837E" wp14:editId="35FB1C51">
          <wp:extent cx="5400040" cy="6223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5400040" cy="622300"/>
                  </a:xfrm>
                  <a:prstGeom prst="rect">
                    <a:avLst/>
                  </a:prstGeom>
                </pic:spPr>
              </pic:pic>
            </a:graphicData>
          </a:graphic>
        </wp:inline>
      </w:drawing>
    </w:r>
  </w:p>
  <w:p w14:paraId="36808641" w14:textId="77777777" w:rsidR="001042BE" w:rsidRDefault="001042B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D71F54" w14:textId="77777777" w:rsidR="001042BE" w:rsidRDefault="001042B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CD3A29" w14:textId="77777777" w:rsidR="003F4939" w:rsidRDefault="003F4939" w:rsidP="001042BE">
      <w:pPr>
        <w:spacing w:after="0" w:line="240" w:lineRule="auto"/>
      </w:pPr>
      <w:r>
        <w:separator/>
      </w:r>
    </w:p>
  </w:footnote>
  <w:footnote w:type="continuationSeparator" w:id="0">
    <w:p w14:paraId="49DF89A1" w14:textId="77777777" w:rsidR="003F4939" w:rsidRDefault="003F4939" w:rsidP="001042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273ABE" w14:textId="3CCC5A5E" w:rsidR="001042BE" w:rsidRDefault="00000000">
    <w:pPr>
      <w:pStyle w:val="Cabealho"/>
    </w:pPr>
    <w:r>
      <w:rPr>
        <w:noProof/>
      </w:rPr>
      <w:pict w14:anchorId="06B395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41626" o:spid="_x0000_s1045" type="#_x0000_t75" style="position:absolute;margin-left:0;margin-top:0;width:424.75pt;height:474.85pt;z-index:-251656192;mso-position-horizontal:center;mso-position-horizontal-relative:margin;mso-position-vertical:center;mso-position-vertical-relative:margin" o:allowincell="f">
          <v:imagedata r:id="rId1" o:title="MATERIAL GRÁFICO DANIELL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BDB009" w14:textId="32888D89" w:rsidR="001042BE" w:rsidRDefault="00000000" w:rsidP="001042BE">
    <w:pPr>
      <w:pStyle w:val="Cabealho"/>
      <w:tabs>
        <w:tab w:val="clear" w:pos="4252"/>
        <w:tab w:val="clear" w:pos="8504"/>
        <w:tab w:val="left" w:pos="2445"/>
      </w:tabs>
    </w:pPr>
    <w:r>
      <w:rPr>
        <w:noProof/>
      </w:rPr>
      <w:pict w14:anchorId="3BAA83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41627" o:spid="_x0000_s1046" type="#_x0000_t75" style="position:absolute;margin-left:0;margin-top:0;width:424.75pt;height:474.85pt;z-index:-251655168;mso-position-horizontal:center;mso-position-horizontal-relative:margin;mso-position-vertical:center;mso-position-vertical-relative:margin" o:allowincell="f">
          <v:imagedata r:id="rId1" o:title="MATERIAL GRÁFICO DANIELLA" gain="19661f" blacklevel="22938f"/>
          <w10:wrap anchorx="margin" anchory="margin"/>
        </v:shape>
      </w:pict>
    </w:r>
    <w:r w:rsidR="001042BE">
      <w:tab/>
    </w:r>
    <w:r w:rsidR="001042BE">
      <w:rPr>
        <w:noProof/>
        <w:lang w:eastAsia="pt-BR"/>
      </w:rPr>
      <w:drawing>
        <wp:anchor distT="0" distB="0" distL="114300" distR="114300" simplePos="0" relativeHeight="251658240" behindDoc="0" locked="0" layoutInCell="1" allowOverlap="1" wp14:anchorId="7D4A0EC8" wp14:editId="23006AEF">
          <wp:simplePos x="2628900" y="447675"/>
          <wp:positionH relativeFrom="column">
            <wp:align>center</wp:align>
          </wp:positionH>
          <wp:positionV relativeFrom="paragraph">
            <wp:posOffset>0</wp:posOffset>
          </wp:positionV>
          <wp:extent cx="3823200" cy="12384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3823200" cy="1238400"/>
                  </a:xfrm>
                  <a:prstGeom prst="rect">
                    <a:avLst/>
                  </a:prstGeom>
                </pic:spPr>
              </pic:pic>
            </a:graphicData>
          </a:graphic>
          <wp14:sizeRelH relativeFrom="margin">
            <wp14:pctWidth>0</wp14:pctWidth>
          </wp14:sizeRelH>
          <wp14:sizeRelV relativeFrom="margin">
            <wp14:pctHeight>0</wp14:pctHeight>
          </wp14:sizeRelV>
        </wp:anchor>
      </w:drawing>
    </w:r>
  </w:p>
  <w:p w14:paraId="476385A5" w14:textId="77777777" w:rsidR="001042BE" w:rsidRDefault="001042B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2DA68" w14:textId="42A36A52" w:rsidR="001042BE" w:rsidRDefault="00000000">
    <w:pPr>
      <w:pStyle w:val="Cabealho"/>
    </w:pPr>
    <w:r>
      <w:rPr>
        <w:noProof/>
      </w:rPr>
      <w:pict w14:anchorId="1232AA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41625" o:spid="_x0000_s1044" type="#_x0000_t75" style="position:absolute;margin-left:0;margin-top:0;width:424.75pt;height:474.85pt;z-index:-251657216;mso-position-horizontal:center;mso-position-horizontal-relative:margin;mso-position-vertical:center;mso-position-vertical-relative:margin" o:allowincell="f">
          <v:imagedata r:id="rId1" o:title="MATERIAL GRÁFICO DANIELL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83417E"/>
    <w:multiLevelType w:val="multilevel"/>
    <w:tmpl w:val="6E8422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76704178">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1017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2BE"/>
    <w:rsid w:val="00024241"/>
    <w:rsid w:val="000317E8"/>
    <w:rsid w:val="00033B63"/>
    <w:rsid w:val="00076CC6"/>
    <w:rsid w:val="00080F73"/>
    <w:rsid w:val="00093C81"/>
    <w:rsid w:val="001014BF"/>
    <w:rsid w:val="001042BE"/>
    <w:rsid w:val="00110DEB"/>
    <w:rsid w:val="00133488"/>
    <w:rsid w:val="0013395F"/>
    <w:rsid w:val="001405E0"/>
    <w:rsid w:val="00171F53"/>
    <w:rsid w:val="00182555"/>
    <w:rsid w:val="00192D38"/>
    <w:rsid w:val="00223E21"/>
    <w:rsid w:val="002350B6"/>
    <w:rsid w:val="00241E69"/>
    <w:rsid w:val="0024517B"/>
    <w:rsid w:val="00273D8F"/>
    <w:rsid w:val="00295597"/>
    <w:rsid w:val="002A6930"/>
    <w:rsid w:val="002C0C19"/>
    <w:rsid w:val="002C3715"/>
    <w:rsid w:val="002E5A85"/>
    <w:rsid w:val="00310169"/>
    <w:rsid w:val="00311A3A"/>
    <w:rsid w:val="00315F44"/>
    <w:rsid w:val="00325730"/>
    <w:rsid w:val="003300AF"/>
    <w:rsid w:val="00365A69"/>
    <w:rsid w:val="003911FD"/>
    <w:rsid w:val="003A3B08"/>
    <w:rsid w:val="003D3EDC"/>
    <w:rsid w:val="003E0182"/>
    <w:rsid w:val="003F4939"/>
    <w:rsid w:val="003F6F3D"/>
    <w:rsid w:val="0042057F"/>
    <w:rsid w:val="00441A23"/>
    <w:rsid w:val="00471E34"/>
    <w:rsid w:val="00474264"/>
    <w:rsid w:val="00482591"/>
    <w:rsid w:val="004921B9"/>
    <w:rsid w:val="004B1DE1"/>
    <w:rsid w:val="004C2E5F"/>
    <w:rsid w:val="004C34A3"/>
    <w:rsid w:val="004C7DA4"/>
    <w:rsid w:val="004D6892"/>
    <w:rsid w:val="004E6C6F"/>
    <w:rsid w:val="004F158F"/>
    <w:rsid w:val="00501C23"/>
    <w:rsid w:val="00514F0A"/>
    <w:rsid w:val="0052056A"/>
    <w:rsid w:val="00535415"/>
    <w:rsid w:val="00541A0C"/>
    <w:rsid w:val="00545E2B"/>
    <w:rsid w:val="005C3E53"/>
    <w:rsid w:val="005E212B"/>
    <w:rsid w:val="005F529B"/>
    <w:rsid w:val="006267A2"/>
    <w:rsid w:val="00680F1A"/>
    <w:rsid w:val="006866DF"/>
    <w:rsid w:val="006A2BE0"/>
    <w:rsid w:val="006A6E90"/>
    <w:rsid w:val="006D15DD"/>
    <w:rsid w:val="006D2206"/>
    <w:rsid w:val="006D44CF"/>
    <w:rsid w:val="006D55FB"/>
    <w:rsid w:val="006F326F"/>
    <w:rsid w:val="006F6125"/>
    <w:rsid w:val="0072419C"/>
    <w:rsid w:val="007E14DE"/>
    <w:rsid w:val="007F6EBA"/>
    <w:rsid w:val="008348F6"/>
    <w:rsid w:val="00866B9F"/>
    <w:rsid w:val="00872BEC"/>
    <w:rsid w:val="00874F1B"/>
    <w:rsid w:val="008A244A"/>
    <w:rsid w:val="00917BBD"/>
    <w:rsid w:val="00942FCE"/>
    <w:rsid w:val="009506D9"/>
    <w:rsid w:val="00950BC6"/>
    <w:rsid w:val="00966711"/>
    <w:rsid w:val="00974A8F"/>
    <w:rsid w:val="009A5D1E"/>
    <w:rsid w:val="009C6D9B"/>
    <w:rsid w:val="009F3AD1"/>
    <w:rsid w:val="009F560E"/>
    <w:rsid w:val="00A03DD0"/>
    <w:rsid w:val="00A25DFD"/>
    <w:rsid w:val="00A3429B"/>
    <w:rsid w:val="00A43CC0"/>
    <w:rsid w:val="00A451F2"/>
    <w:rsid w:val="00A74504"/>
    <w:rsid w:val="00AA064E"/>
    <w:rsid w:val="00AA69B2"/>
    <w:rsid w:val="00AB46E7"/>
    <w:rsid w:val="00AE012A"/>
    <w:rsid w:val="00B51555"/>
    <w:rsid w:val="00B83D1E"/>
    <w:rsid w:val="00B85A65"/>
    <w:rsid w:val="00BB06FC"/>
    <w:rsid w:val="00BC034F"/>
    <w:rsid w:val="00BF5F3B"/>
    <w:rsid w:val="00BF6519"/>
    <w:rsid w:val="00BF7AEA"/>
    <w:rsid w:val="00C03E7C"/>
    <w:rsid w:val="00C06B75"/>
    <w:rsid w:val="00C5262C"/>
    <w:rsid w:val="00C7584F"/>
    <w:rsid w:val="00C87094"/>
    <w:rsid w:val="00C87D5F"/>
    <w:rsid w:val="00C93F1E"/>
    <w:rsid w:val="00CA1638"/>
    <w:rsid w:val="00CA57D3"/>
    <w:rsid w:val="00CC1928"/>
    <w:rsid w:val="00CF59ED"/>
    <w:rsid w:val="00D1612A"/>
    <w:rsid w:val="00D20CC9"/>
    <w:rsid w:val="00D71AE3"/>
    <w:rsid w:val="00D919EC"/>
    <w:rsid w:val="00DD17AB"/>
    <w:rsid w:val="00DF53E0"/>
    <w:rsid w:val="00E63936"/>
    <w:rsid w:val="00E759F7"/>
    <w:rsid w:val="00E87E0C"/>
    <w:rsid w:val="00E91EAE"/>
    <w:rsid w:val="00E94AF0"/>
    <w:rsid w:val="00E96DA0"/>
    <w:rsid w:val="00EB0AEC"/>
    <w:rsid w:val="00EB3610"/>
    <w:rsid w:val="00EC5C9B"/>
    <w:rsid w:val="00F33C51"/>
    <w:rsid w:val="00F44C5F"/>
    <w:rsid w:val="00F45335"/>
    <w:rsid w:val="00F87235"/>
    <w:rsid w:val="00F927EC"/>
    <w:rsid w:val="00FB39FA"/>
    <w:rsid w:val="00FB496D"/>
    <w:rsid w:val="00FF0D09"/>
    <w:rsid w:val="00FF3F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6A62F"/>
  <w15:chartTrackingRefBased/>
  <w15:docId w15:val="{96F06BFD-96C0-4DB9-AA2D-BE2531DEF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C19"/>
    <w:pPr>
      <w:spacing w:line="256" w:lineRule="auto"/>
    </w:pPr>
    <w:rPr>
      <w:rFonts w:ascii="Calibri" w:eastAsia="Calibri" w:hAnsi="Calibri" w:cs="Times New Roman"/>
    </w:rPr>
  </w:style>
  <w:style w:type="paragraph" w:styleId="Ttulo1">
    <w:name w:val="heading 1"/>
    <w:basedOn w:val="Normal"/>
    <w:link w:val="Ttulo1Char"/>
    <w:uiPriority w:val="9"/>
    <w:qFormat/>
    <w:rsid w:val="00241E69"/>
    <w:pPr>
      <w:spacing w:before="100" w:beforeAutospacing="1" w:after="100" w:afterAutospacing="1" w:line="240" w:lineRule="auto"/>
      <w:outlineLvl w:val="0"/>
    </w:pPr>
    <w:rPr>
      <w:rFonts w:ascii="Times New Roman" w:eastAsia="Times New Roman" w:hAnsi="Times New Roman"/>
      <w:b/>
      <w:bCs/>
      <w:kern w:val="36"/>
      <w:sz w:val="48"/>
      <w:szCs w:val="48"/>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042BE"/>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1042BE"/>
  </w:style>
  <w:style w:type="paragraph" w:styleId="Rodap">
    <w:name w:val="footer"/>
    <w:basedOn w:val="Normal"/>
    <w:link w:val="RodapChar"/>
    <w:uiPriority w:val="99"/>
    <w:unhideWhenUsed/>
    <w:rsid w:val="001042BE"/>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1042BE"/>
  </w:style>
  <w:style w:type="paragraph" w:customStyle="1" w:styleId="content-textcontainer">
    <w:name w:val="content-text__container"/>
    <w:basedOn w:val="Normal"/>
    <w:rsid w:val="00CF59ED"/>
    <w:pPr>
      <w:spacing w:before="100" w:beforeAutospacing="1" w:after="100" w:afterAutospacing="1" w:line="240" w:lineRule="auto"/>
    </w:pPr>
    <w:rPr>
      <w:rFonts w:ascii="Times New Roman" w:eastAsia="Times New Roman" w:hAnsi="Times New Roman"/>
      <w:sz w:val="24"/>
      <w:szCs w:val="24"/>
      <w:lang w:eastAsia="pt-BR"/>
    </w:rPr>
  </w:style>
  <w:style w:type="character" w:styleId="Hyperlink">
    <w:name w:val="Hyperlink"/>
    <w:basedOn w:val="Fontepargpadro"/>
    <w:uiPriority w:val="99"/>
    <w:semiHidden/>
    <w:unhideWhenUsed/>
    <w:rsid w:val="00CA1638"/>
    <w:rPr>
      <w:color w:val="0000FF"/>
      <w:u w:val="single"/>
    </w:rPr>
  </w:style>
  <w:style w:type="paragraph" w:styleId="NormalWeb">
    <w:name w:val="Normal (Web)"/>
    <w:basedOn w:val="Normal"/>
    <w:uiPriority w:val="99"/>
    <w:unhideWhenUsed/>
    <w:rsid w:val="00CA163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ermoglossario">
    <w:name w:val="termoglossario"/>
    <w:basedOn w:val="Fontepargpadro"/>
    <w:rsid w:val="00241E69"/>
  </w:style>
  <w:style w:type="character" w:customStyle="1" w:styleId="Ttulo1Char">
    <w:name w:val="Título 1 Char"/>
    <w:basedOn w:val="Fontepargpadro"/>
    <w:link w:val="Ttulo1"/>
    <w:uiPriority w:val="9"/>
    <w:rsid w:val="00241E69"/>
    <w:rPr>
      <w:rFonts w:ascii="Times New Roman" w:eastAsia="Times New Roman" w:hAnsi="Times New Roman" w:cs="Times New Roman"/>
      <w:b/>
      <w:bCs/>
      <w:kern w:val="36"/>
      <w:sz w:val="48"/>
      <w:szCs w:val="48"/>
      <w:lang w:eastAsia="pt-BR"/>
    </w:rPr>
  </w:style>
  <w:style w:type="paragraph" w:styleId="Recuodecorpodetexto3">
    <w:name w:val="Body Text Indent 3"/>
    <w:basedOn w:val="Normal"/>
    <w:link w:val="Recuodecorpodetexto3Char"/>
    <w:semiHidden/>
    <w:unhideWhenUsed/>
    <w:rsid w:val="00974A8F"/>
    <w:pPr>
      <w:spacing w:after="0" w:line="240" w:lineRule="auto"/>
      <w:ind w:firstLine="1418"/>
      <w:jc w:val="both"/>
    </w:pPr>
    <w:rPr>
      <w:rFonts w:ascii="Times New Roman" w:eastAsia="Times New Roman" w:hAnsi="Times New Roman"/>
      <w:sz w:val="28"/>
      <w:szCs w:val="20"/>
      <w:lang w:eastAsia="pt-BR"/>
    </w:rPr>
  </w:style>
  <w:style w:type="character" w:customStyle="1" w:styleId="Recuodecorpodetexto3Char">
    <w:name w:val="Recuo de corpo de texto 3 Char"/>
    <w:basedOn w:val="Fontepargpadro"/>
    <w:link w:val="Recuodecorpodetexto3"/>
    <w:semiHidden/>
    <w:rsid w:val="00974A8F"/>
    <w:rPr>
      <w:rFonts w:ascii="Times New Roman" w:eastAsia="Times New Roman" w:hAnsi="Times New Roman" w:cs="Times New Roman"/>
      <w:sz w:val="28"/>
      <w:szCs w:val="20"/>
      <w:lang w:eastAsia="pt-BR"/>
    </w:rPr>
  </w:style>
  <w:style w:type="paragraph" w:customStyle="1" w:styleId="Ementa">
    <w:name w:val="Ementa"/>
    <w:basedOn w:val="Normal"/>
    <w:uiPriority w:val="1"/>
    <w:qFormat/>
    <w:rsid w:val="0072419C"/>
    <w:pPr>
      <w:spacing w:after="0" w:line="276" w:lineRule="auto"/>
      <w:ind w:left="1134"/>
      <w:jc w:val="both"/>
    </w:pPr>
    <w:rPr>
      <w:rFonts w:ascii="Arial Narrow" w:hAnsi="Arial Narrow"/>
      <w:i/>
    </w:rPr>
  </w:style>
  <w:style w:type="character" w:customStyle="1" w:styleId="content-small">
    <w:name w:val="content-small"/>
    <w:rsid w:val="0072419C"/>
  </w:style>
  <w:style w:type="paragraph" w:customStyle="1" w:styleId="artart">
    <w:name w:val="artart"/>
    <w:basedOn w:val="Normal"/>
    <w:rsid w:val="00133488"/>
    <w:pPr>
      <w:spacing w:before="100" w:beforeAutospacing="1" w:after="100" w:afterAutospacing="1" w:line="240" w:lineRule="auto"/>
    </w:pPr>
    <w:rPr>
      <w:rFonts w:ascii="Times New Roman" w:eastAsia="Times New Roman" w:hAnsi="Times New Roman"/>
      <w:sz w:val="24"/>
      <w:szCs w:val="24"/>
      <w:lang w:eastAsia="pt-BR"/>
    </w:rPr>
  </w:style>
  <w:style w:type="paragraph" w:styleId="Textodebalo">
    <w:name w:val="Balloon Text"/>
    <w:basedOn w:val="Normal"/>
    <w:link w:val="TextodebaloChar"/>
    <w:uiPriority w:val="99"/>
    <w:semiHidden/>
    <w:unhideWhenUsed/>
    <w:rsid w:val="00C8709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87094"/>
    <w:rPr>
      <w:rFonts w:ascii="Segoe UI" w:eastAsia="Calibri" w:hAnsi="Segoe UI" w:cs="Segoe UI"/>
      <w:sz w:val="18"/>
      <w:szCs w:val="18"/>
    </w:rPr>
  </w:style>
  <w:style w:type="character" w:styleId="TextodoEspaoReservado">
    <w:name w:val="Placeholder Text"/>
    <w:basedOn w:val="Fontepargpadro"/>
    <w:uiPriority w:val="99"/>
    <w:semiHidden/>
    <w:rsid w:val="008348F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723653">
      <w:bodyDiv w:val="1"/>
      <w:marLeft w:val="0"/>
      <w:marRight w:val="0"/>
      <w:marTop w:val="0"/>
      <w:marBottom w:val="0"/>
      <w:divBdr>
        <w:top w:val="none" w:sz="0" w:space="0" w:color="auto"/>
        <w:left w:val="none" w:sz="0" w:space="0" w:color="auto"/>
        <w:bottom w:val="none" w:sz="0" w:space="0" w:color="auto"/>
        <w:right w:val="none" w:sz="0" w:space="0" w:color="auto"/>
      </w:divBdr>
    </w:div>
    <w:div w:id="219831644">
      <w:bodyDiv w:val="1"/>
      <w:marLeft w:val="0"/>
      <w:marRight w:val="0"/>
      <w:marTop w:val="0"/>
      <w:marBottom w:val="0"/>
      <w:divBdr>
        <w:top w:val="none" w:sz="0" w:space="0" w:color="auto"/>
        <w:left w:val="none" w:sz="0" w:space="0" w:color="auto"/>
        <w:bottom w:val="none" w:sz="0" w:space="0" w:color="auto"/>
        <w:right w:val="none" w:sz="0" w:space="0" w:color="auto"/>
      </w:divBdr>
    </w:div>
    <w:div w:id="300036575">
      <w:bodyDiv w:val="1"/>
      <w:marLeft w:val="0"/>
      <w:marRight w:val="0"/>
      <w:marTop w:val="0"/>
      <w:marBottom w:val="0"/>
      <w:divBdr>
        <w:top w:val="none" w:sz="0" w:space="0" w:color="auto"/>
        <w:left w:val="none" w:sz="0" w:space="0" w:color="auto"/>
        <w:bottom w:val="none" w:sz="0" w:space="0" w:color="auto"/>
        <w:right w:val="none" w:sz="0" w:space="0" w:color="auto"/>
      </w:divBdr>
    </w:div>
    <w:div w:id="617831457">
      <w:bodyDiv w:val="1"/>
      <w:marLeft w:val="0"/>
      <w:marRight w:val="0"/>
      <w:marTop w:val="0"/>
      <w:marBottom w:val="0"/>
      <w:divBdr>
        <w:top w:val="none" w:sz="0" w:space="0" w:color="auto"/>
        <w:left w:val="none" w:sz="0" w:space="0" w:color="auto"/>
        <w:bottom w:val="none" w:sz="0" w:space="0" w:color="auto"/>
        <w:right w:val="none" w:sz="0" w:space="0" w:color="auto"/>
      </w:divBdr>
      <w:divsChild>
        <w:div w:id="1711344095">
          <w:marLeft w:val="0"/>
          <w:marRight w:val="0"/>
          <w:marTop w:val="0"/>
          <w:marBottom w:val="600"/>
          <w:divBdr>
            <w:top w:val="none" w:sz="0" w:space="0" w:color="auto"/>
            <w:left w:val="none" w:sz="0" w:space="0" w:color="auto"/>
            <w:bottom w:val="none" w:sz="0" w:space="0" w:color="auto"/>
            <w:right w:val="none" w:sz="0" w:space="0" w:color="auto"/>
          </w:divBdr>
        </w:div>
        <w:div w:id="1242762028">
          <w:marLeft w:val="0"/>
          <w:marRight w:val="0"/>
          <w:marTop w:val="0"/>
          <w:marBottom w:val="600"/>
          <w:divBdr>
            <w:top w:val="none" w:sz="0" w:space="0" w:color="auto"/>
            <w:left w:val="none" w:sz="0" w:space="0" w:color="auto"/>
            <w:bottom w:val="none" w:sz="0" w:space="0" w:color="auto"/>
            <w:right w:val="none" w:sz="0" w:space="0" w:color="auto"/>
          </w:divBdr>
        </w:div>
        <w:div w:id="691614464">
          <w:marLeft w:val="0"/>
          <w:marRight w:val="0"/>
          <w:marTop w:val="0"/>
          <w:marBottom w:val="600"/>
          <w:divBdr>
            <w:top w:val="none" w:sz="0" w:space="0" w:color="auto"/>
            <w:left w:val="none" w:sz="0" w:space="0" w:color="auto"/>
            <w:bottom w:val="none" w:sz="0" w:space="0" w:color="auto"/>
            <w:right w:val="none" w:sz="0" w:space="0" w:color="auto"/>
          </w:divBdr>
        </w:div>
        <w:div w:id="746803980">
          <w:marLeft w:val="0"/>
          <w:marRight w:val="0"/>
          <w:marTop w:val="0"/>
          <w:marBottom w:val="600"/>
          <w:divBdr>
            <w:top w:val="none" w:sz="0" w:space="0" w:color="auto"/>
            <w:left w:val="none" w:sz="0" w:space="0" w:color="auto"/>
            <w:bottom w:val="none" w:sz="0" w:space="0" w:color="auto"/>
            <w:right w:val="none" w:sz="0" w:space="0" w:color="auto"/>
          </w:divBdr>
        </w:div>
      </w:divsChild>
    </w:div>
    <w:div w:id="689141734">
      <w:bodyDiv w:val="1"/>
      <w:marLeft w:val="0"/>
      <w:marRight w:val="0"/>
      <w:marTop w:val="0"/>
      <w:marBottom w:val="0"/>
      <w:divBdr>
        <w:top w:val="none" w:sz="0" w:space="0" w:color="auto"/>
        <w:left w:val="none" w:sz="0" w:space="0" w:color="auto"/>
        <w:bottom w:val="none" w:sz="0" w:space="0" w:color="auto"/>
        <w:right w:val="none" w:sz="0" w:space="0" w:color="auto"/>
      </w:divBdr>
    </w:div>
    <w:div w:id="721909858">
      <w:bodyDiv w:val="1"/>
      <w:marLeft w:val="0"/>
      <w:marRight w:val="0"/>
      <w:marTop w:val="0"/>
      <w:marBottom w:val="0"/>
      <w:divBdr>
        <w:top w:val="none" w:sz="0" w:space="0" w:color="auto"/>
        <w:left w:val="none" w:sz="0" w:space="0" w:color="auto"/>
        <w:bottom w:val="none" w:sz="0" w:space="0" w:color="auto"/>
        <w:right w:val="none" w:sz="0" w:space="0" w:color="auto"/>
      </w:divBdr>
    </w:div>
    <w:div w:id="722221232">
      <w:bodyDiv w:val="1"/>
      <w:marLeft w:val="0"/>
      <w:marRight w:val="0"/>
      <w:marTop w:val="0"/>
      <w:marBottom w:val="0"/>
      <w:divBdr>
        <w:top w:val="none" w:sz="0" w:space="0" w:color="auto"/>
        <w:left w:val="none" w:sz="0" w:space="0" w:color="auto"/>
        <w:bottom w:val="none" w:sz="0" w:space="0" w:color="auto"/>
        <w:right w:val="none" w:sz="0" w:space="0" w:color="auto"/>
      </w:divBdr>
    </w:div>
    <w:div w:id="723261515">
      <w:bodyDiv w:val="1"/>
      <w:marLeft w:val="0"/>
      <w:marRight w:val="0"/>
      <w:marTop w:val="0"/>
      <w:marBottom w:val="0"/>
      <w:divBdr>
        <w:top w:val="none" w:sz="0" w:space="0" w:color="auto"/>
        <w:left w:val="none" w:sz="0" w:space="0" w:color="auto"/>
        <w:bottom w:val="none" w:sz="0" w:space="0" w:color="auto"/>
        <w:right w:val="none" w:sz="0" w:space="0" w:color="auto"/>
      </w:divBdr>
    </w:div>
    <w:div w:id="767702895">
      <w:bodyDiv w:val="1"/>
      <w:marLeft w:val="0"/>
      <w:marRight w:val="0"/>
      <w:marTop w:val="0"/>
      <w:marBottom w:val="0"/>
      <w:divBdr>
        <w:top w:val="none" w:sz="0" w:space="0" w:color="auto"/>
        <w:left w:val="none" w:sz="0" w:space="0" w:color="auto"/>
        <w:bottom w:val="none" w:sz="0" w:space="0" w:color="auto"/>
        <w:right w:val="none" w:sz="0" w:space="0" w:color="auto"/>
      </w:divBdr>
    </w:div>
    <w:div w:id="793056677">
      <w:bodyDiv w:val="1"/>
      <w:marLeft w:val="0"/>
      <w:marRight w:val="0"/>
      <w:marTop w:val="0"/>
      <w:marBottom w:val="0"/>
      <w:divBdr>
        <w:top w:val="none" w:sz="0" w:space="0" w:color="auto"/>
        <w:left w:val="none" w:sz="0" w:space="0" w:color="auto"/>
        <w:bottom w:val="none" w:sz="0" w:space="0" w:color="auto"/>
        <w:right w:val="none" w:sz="0" w:space="0" w:color="auto"/>
      </w:divBdr>
    </w:div>
    <w:div w:id="1200434612">
      <w:bodyDiv w:val="1"/>
      <w:marLeft w:val="0"/>
      <w:marRight w:val="0"/>
      <w:marTop w:val="0"/>
      <w:marBottom w:val="0"/>
      <w:divBdr>
        <w:top w:val="none" w:sz="0" w:space="0" w:color="auto"/>
        <w:left w:val="none" w:sz="0" w:space="0" w:color="auto"/>
        <w:bottom w:val="none" w:sz="0" w:space="0" w:color="auto"/>
        <w:right w:val="none" w:sz="0" w:space="0" w:color="auto"/>
      </w:divBdr>
    </w:div>
    <w:div w:id="1406688294">
      <w:bodyDiv w:val="1"/>
      <w:marLeft w:val="0"/>
      <w:marRight w:val="0"/>
      <w:marTop w:val="0"/>
      <w:marBottom w:val="0"/>
      <w:divBdr>
        <w:top w:val="none" w:sz="0" w:space="0" w:color="auto"/>
        <w:left w:val="none" w:sz="0" w:space="0" w:color="auto"/>
        <w:bottom w:val="none" w:sz="0" w:space="0" w:color="auto"/>
        <w:right w:val="none" w:sz="0" w:space="0" w:color="auto"/>
      </w:divBdr>
    </w:div>
    <w:div w:id="1526554299">
      <w:bodyDiv w:val="1"/>
      <w:marLeft w:val="0"/>
      <w:marRight w:val="0"/>
      <w:marTop w:val="0"/>
      <w:marBottom w:val="0"/>
      <w:divBdr>
        <w:top w:val="none" w:sz="0" w:space="0" w:color="auto"/>
        <w:left w:val="none" w:sz="0" w:space="0" w:color="auto"/>
        <w:bottom w:val="none" w:sz="0" w:space="0" w:color="auto"/>
        <w:right w:val="none" w:sz="0" w:space="0" w:color="auto"/>
      </w:divBdr>
    </w:div>
    <w:div w:id="1673482830">
      <w:bodyDiv w:val="1"/>
      <w:marLeft w:val="0"/>
      <w:marRight w:val="0"/>
      <w:marTop w:val="0"/>
      <w:marBottom w:val="0"/>
      <w:divBdr>
        <w:top w:val="none" w:sz="0" w:space="0" w:color="auto"/>
        <w:left w:val="none" w:sz="0" w:space="0" w:color="auto"/>
        <w:bottom w:val="none" w:sz="0" w:space="0" w:color="auto"/>
        <w:right w:val="none" w:sz="0" w:space="0" w:color="auto"/>
      </w:divBdr>
    </w:div>
    <w:div w:id="1972587702">
      <w:bodyDiv w:val="1"/>
      <w:marLeft w:val="0"/>
      <w:marRight w:val="0"/>
      <w:marTop w:val="0"/>
      <w:marBottom w:val="0"/>
      <w:divBdr>
        <w:top w:val="none" w:sz="0" w:space="0" w:color="auto"/>
        <w:left w:val="none" w:sz="0" w:space="0" w:color="auto"/>
        <w:bottom w:val="none" w:sz="0" w:space="0" w:color="auto"/>
        <w:right w:val="none" w:sz="0" w:space="0" w:color="auto"/>
      </w:divBdr>
    </w:div>
    <w:div w:id="2016808910">
      <w:bodyDiv w:val="1"/>
      <w:marLeft w:val="0"/>
      <w:marRight w:val="0"/>
      <w:marTop w:val="0"/>
      <w:marBottom w:val="0"/>
      <w:divBdr>
        <w:top w:val="none" w:sz="0" w:space="0" w:color="auto"/>
        <w:left w:val="none" w:sz="0" w:space="0" w:color="auto"/>
        <w:bottom w:val="none" w:sz="0" w:space="0" w:color="auto"/>
        <w:right w:val="none" w:sz="0" w:space="0" w:color="auto"/>
      </w:divBdr>
    </w:div>
    <w:div w:id="203365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507</Words>
  <Characters>2744</Characters>
  <Application>Microsoft Office Word</Application>
  <DocSecurity>0</DocSecurity>
  <Lines>22</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LUTERCIO</dc:creator>
  <cp:keywords/>
  <dc:description/>
  <cp:lastModifiedBy>cinthia mirelly</cp:lastModifiedBy>
  <cp:revision>3</cp:revision>
  <cp:lastPrinted>2025-12-19T12:53:00Z</cp:lastPrinted>
  <dcterms:created xsi:type="dcterms:W3CDTF">2026-06-25T18:27:00Z</dcterms:created>
  <dcterms:modified xsi:type="dcterms:W3CDTF">2026-06-25T18:32:00Z</dcterms:modified>
</cp:coreProperties>
</file>