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39A84" w14:textId="77777777" w:rsidR="00B16089" w:rsidRDefault="00B16089" w:rsidP="00B16089">
      <w:pPr>
        <w:pStyle w:val="Cabealho"/>
        <w:ind w:right="360"/>
        <w:jc w:val="center"/>
        <w:rPr>
          <w:b/>
          <w:color w:val="000080"/>
        </w:rPr>
      </w:pPr>
      <w:r>
        <w:rPr>
          <w:b/>
          <w:color w:val="000080"/>
        </w:rPr>
        <w:t xml:space="preserve">       </w:t>
      </w:r>
      <w:r>
        <w:rPr>
          <w:noProof/>
        </w:rPr>
        <w:drawing>
          <wp:inline distT="0" distB="0" distL="0" distR="0" wp14:anchorId="5D0FB51F" wp14:editId="3EA45A97">
            <wp:extent cx="952500" cy="8191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583B9BCF" w14:textId="77777777" w:rsidR="00B16089" w:rsidRPr="00CE0395" w:rsidRDefault="00B16089" w:rsidP="00B16089">
      <w:pPr>
        <w:pStyle w:val="SemEspaamento"/>
        <w:jc w:val="center"/>
        <w:rPr>
          <w:rFonts w:ascii="Calibri" w:hAnsi="Calibri" w:cs="Calibri"/>
          <w:b/>
          <w:bCs/>
          <w:sz w:val="18"/>
          <w:szCs w:val="18"/>
        </w:rPr>
      </w:pPr>
      <w:r w:rsidRPr="00CE0395">
        <w:rPr>
          <w:rFonts w:ascii="Calibri" w:hAnsi="Calibri" w:cs="Calibri"/>
          <w:b/>
          <w:bCs/>
          <w:sz w:val="18"/>
          <w:szCs w:val="18"/>
        </w:rPr>
        <w:t>ESTADO DO MARANHÃO</w:t>
      </w:r>
    </w:p>
    <w:p w14:paraId="01D536BC" w14:textId="77777777" w:rsidR="00B16089" w:rsidRPr="00CE0395" w:rsidRDefault="00B16089" w:rsidP="00B16089">
      <w:pPr>
        <w:pStyle w:val="SemEspaamento"/>
        <w:jc w:val="center"/>
        <w:rPr>
          <w:rFonts w:ascii="Calibri" w:hAnsi="Calibri" w:cs="Calibri"/>
          <w:b/>
          <w:bCs/>
          <w:sz w:val="18"/>
          <w:szCs w:val="18"/>
        </w:rPr>
      </w:pPr>
      <w:r w:rsidRPr="00CE0395">
        <w:rPr>
          <w:rFonts w:ascii="Calibri" w:hAnsi="Calibri" w:cs="Calibri"/>
          <w:b/>
          <w:bCs/>
          <w:sz w:val="18"/>
          <w:szCs w:val="18"/>
        </w:rPr>
        <w:t>ASSEMBLEIA LEGISLATIVA DO MARANHÃO</w:t>
      </w:r>
    </w:p>
    <w:p w14:paraId="6BA1784D" w14:textId="77777777" w:rsidR="00B16089" w:rsidRPr="00CE0395" w:rsidRDefault="00B16089" w:rsidP="00B16089">
      <w:pPr>
        <w:pStyle w:val="SemEspaamento"/>
        <w:jc w:val="center"/>
        <w:rPr>
          <w:rFonts w:ascii="Calibri" w:hAnsi="Calibri" w:cs="Calibri"/>
          <w:b/>
          <w:bCs/>
          <w:sz w:val="18"/>
          <w:szCs w:val="18"/>
        </w:rPr>
      </w:pPr>
      <w:r w:rsidRPr="00CE0395">
        <w:rPr>
          <w:rFonts w:ascii="Calibri" w:hAnsi="Calibri" w:cs="Calibri"/>
          <w:b/>
          <w:bCs/>
          <w:sz w:val="18"/>
          <w:szCs w:val="18"/>
        </w:rPr>
        <w:t>INSTALADA EM 16 DE FEVEREIRO DE 1835</w:t>
      </w:r>
    </w:p>
    <w:p w14:paraId="2C91100C" w14:textId="77777777" w:rsidR="00B16089" w:rsidRPr="00CE0395" w:rsidRDefault="00B16089" w:rsidP="00B16089">
      <w:pPr>
        <w:pStyle w:val="SemEspaamento"/>
        <w:jc w:val="center"/>
        <w:rPr>
          <w:rFonts w:ascii="Calibri" w:hAnsi="Calibri" w:cs="Calibri"/>
          <w:b/>
          <w:bCs/>
          <w:sz w:val="16"/>
          <w:szCs w:val="16"/>
          <w:u w:val="single"/>
        </w:rPr>
      </w:pPr>
      <w:r w:rsidRPr="00CE0395">
        <w:rPr>
          <w:rFonts w:ascii="Calibri" w:hAnsi="Calibri" w:cs="Calibri"/>
          <w:b/>
          <w:bCs/>
          <w:sz w:val="16"/>
          <w:szCs w:val="16"/>
          <w:u w:val="single"/>
        </w:rPr>
        <w:t>GAB. DEP. FABIANA VILAR</w:t>
      </w:r>
    </w:p>
    <w:p w14:paraId="54216052" w14:textId="77777777" w:rsidR="00B16089" w:rsidRPr="00CE0395" w:rsidRDefault="00B16089" w:rsidP="00B16089">
      <w:pPr>
        <w:pStyle w:val="SemEspaamento"/>
        <w:jc w:val="center"/>
        <w:rPr>
          <w:rFonts w:ascii="Calibri" w:hAnsi="Calibri" w:cs="Calibri"/>
          <w:b/>
          <w:bCs/>
          <w:sz w:val="16"/>
          <w:szCs w:val="16"/>
          <w:u w:val="single"/>
        </w:rPr>
      </w:pPr>
      <w:r w:rsidRPr="00CE0395">
        <w:rPr>
          <w:rFonts w:ascii="Calibri" w:hAnsi="Calibri" w:cs="Calibri"/>
          <w:b/>
          <w:bCs/>
          <w:sz w:val="16"/>
          <w:szCs w:val="16"/>
          <w:u w:val="single"/>
        </w:rPr>
        <w:t>Dep.fabianavilar@al.ma.leg.br</w:t>
      </w:r>
    </w:p>
    <w:p w14:paraId="1F78F9F7" w14:textId="77777777" w:rsidR="00B16089" w:rsidRPr="000D7564" w:rsidRDefault="00B16089" w:rsidP="00B16089">
      <w:pPr>
        <w:pStyle w:val="Corpodetexto"/>
        <w:tabs>
          <w:tab w:val="left" w:pos="1701"/>
          <w:tab w:val="left" w:pos="1985"/>
        </w:tabs>
        <w:jc w:val="center"/>
        <w:rPr>
          <w:rFonts w:ascii="Calibri" w:hAnsi="Calibri" w:cs="Calibri"/>
          <w:bCs/>
          <w:sz w:val="22"/>
          <w:szCs w:val="22"/>
        </w:rPr>
      </w:pPr>
    </w:p>
    <w:p w14:paraId="7F1A39D7" w14:textId="0AAD4DBB" w:rsidR="00B16089" w:rsidRPr="00735DFE" w:rsidRDefault="00B16089" w:rsidP="00B16089">
      <w:pPr>
        <w:pStyle w:val="Corpodetexto"/>
        <w:tabs>
          <w:tab w:val="left" w:pos="1701"/>
          <w:tab w:val="left" w:pos="1985"/>
        </w:tabs>
        <w:jc w:val="center"/>
        <w:rPr>
          <w:rFonts w:ascii="Calibri" w:hAnsi="Calibri" w:cs="Calibri"/>
          <w:sz w:val="22"/>
          <w:szCs w:val="22"/>
        </w:rPr>
      </w:pPr>
      <w:r w:rsidRPr="00735DFE">
        <w:rPr>
          <w:rFonts w:ascii="Calibri" w:hAnsi="Calibri" w:cs="Calibri"/>
          <w:sz w:val="22"/>
          <w:szCs w:val="22"/>
        </w:rPr>
        <w:t>INDICAÇÃO Nº</w:t>
      </w:r>
      <w:r w:rsidR="00EE1823">
        <w:rPr>
          <w:rFonts w:ascii="Calibri" w:hAnsi="Calibri" w:cs="Calibri"/>
          <w:sz w:val="22"/>
          <w:szCs w:val="22"/>
        </w:rPr>
        <w:t xml:space="preserve">            </w:t>
      </w:r>
      <w:r>
        <w:rPr>
          <w:rFonts w:ascii="Calibri" w:hAnsi="Calibri" w:cs="Calibri"/>
          <w:sz w:val="22"/>
          <w:szCs w:val="22"/>
        </w:rPr>
        <w:t>/</w:t>
      </w:r>
      <w:r w:rsidRPr="00735DFE">
        <w:rPr>
          <w:rFonts w:ascii="Calibri" w:hAnsi="Calibri" w:cs="Calibri"/>
          <w:sz w:val="22"/>
          <w:szCs w:val="22"/>
        </w:rPr>
        <w:t>202</w:t>
      </w:r>
      <w:r>
        <w:rPr>
          <w:rFonts w:ascii="Calibri" w:hAnsi="Calibri" w:cs="Calibri"/>
          <w:sz w:val="22"/>
          <w:szCs w:val="22"/>
        </w:rPr>
        <w:t>6</w:t>
      </w:r>
    </w:p>
    <w:p w14:paraId="2C29E764" w14:textId="77777777" w:rsidR="00B16089" w:rsidRDefault="00B16089" w:rsidP="00B16089">
      <w:pPr>
        <w:jc w:val="both"/>
        <w:rPr>
          <w:rFonts w:ascii="Calibri" w:hAnsi="Calibri" w:cs="Calibri"/>
          <w:b/>
          <w:sz w:val="22"/>
          <w:szCs w:val="22"/>
        </w:rPr>
      </w:pPr>
    </w:p>
    <w:p w14:paraId="5E9EAB96" w14:textId="77777777" w:rsidR="00B16089" w:rsidRPr="00735DFE" w:rsidRDefault="00B16089" w:rsidP="00B16089">
      <w:pPr>
        <w:jc w:val="both"/>
        <w:rPr>
          <w:rFonts w:ascii="Calibri" w:hAnsi="Calibri" w:cs="Calibri"/>
          <w:b/>
          <w:sz w:val="22"/>
          <w:szCs w:val="22"/>
        </w:rPr>
      </w:pPr>
    </w:p>
    <w:p w14:paraId="0829858B" w14:textId="77777777" w:rsidR="00B16089" w:rsidRDefault="00B16089" w:rsidP="00B16089">
      <w:pPr>
        <w:pStyle w:val="SemEspaamento"/>
        <w:spacing w:line="360" w:lineRule="auto"/>
        <w:ind w:right="140"/>
        <w:jc w:val="both"/>
        <w:rPr>
          <w:rFonts w:ascii="Calibri" w:hAnsi="Calibri" w:cs="Calibri"/>
          <w:b/>
          <w:bCs/>
          <w:u w:val="single"/>
        </w:rPr>
      </w:pPr>
      <w:r w:rsidRPr="00735DFE">
        <w:rPr>
          <w:rFonts w:ascii="Calibri" w:hAnsi="Calibri" w:cs="Calibri"/>
        </w:rPr>
        <w:t xml:space="preserve">                                                                                                 </w:t>
      </w:r>
      <w:r>
        <w:rPr>
          <w:rFonts w:ascii="Calibri" w:hAnsi="Calibri" w:cs="Calibri"/>
        </w:rPr>
        <w:t xml:space="preserve">            </w:t>
      </w:r>
      <w:r w:rsidRPr="00735DFE">
        <w:rPr>
          <w:rFonts w:ascii="Calibri" w:hAnsi="Calibri" w:cs="Calibri"/>
          <w:b/>
          <w:bCs/>
          <w:u w:val="single"/>
        </w:rPr>
        <w:t>Autoria: Deputada Fabiana Vilar</w:t>
      </w:r>
    </w:p>
    <w:p w14:paraId="3BF4D620" w14:textId="77777777" w:rsidR="00B16089" w:rsidRDefault="00B16089" w:rsidP="00B16089">
      <w:pPr>
        <w:pStyle w:val="SemEspaamento"/>
        <w:spacing w:line="360" w:lineRule="auto"/>
        <w:jc w:val="both"/>
        <w:rPr>
          <w:rFonts w:ascii="Calibri" w:hAnsi="Calibri" w:cs="Calibri"/>
          <w:b/>
          <w:bCs/>
        </w:rPr>
      </w:pPr>
      <w:r w:rsidRPr="00735DFE">
        <w:rPr>
          <w:rFonts w:ascii="Calibri" w:hAnsi="Calibri" w:cs="Calibri"/>
          <w:b/>
          <w:bCs/>
          <w:u w:val="single"/>
        </w:rPr>
        <w:t>Senhora Presidente</w:t>
      </w:r>
      <w:r w:rsidRPr="00735DFE">
        <w:rPr>
          <w:rFonts w:ascii="Calibri" w:hAnsi="Calibri" w:cs="Calibri"/>
          <w:b/>
          <w:bCs/>
        </w:rPr>
        <w:t xml:space="preserve">, </w:t>
      </w:r>
    </w:p>
    <w:p w14:paraId="3AC75F0B" w14:textId="77777777" w:rsidR="00B16089" w:rsidRPr="00735DFE" w:rsidRDefault="00B16089" w:rsidP="00B16089">
      <w:pPr>
        <w:pStyle w:val="SemEspaamento"/>
        <w:spacing w:line="360" w:lineRule="auto"/>
        <w:jc w:val="both"/>
        <w:rPr>
          <w:rFonts w:ascii="Calibri" w:hAnsi="Calibri" w:cs="Calibri"/>
          <w:b/>
          <w:bCs/>
        </w:rPr>
      </w:pPr>
    </w:p>
    <w:p w14:paraId="0D960589" w14:textId="07DE3054" w:rsidR="00B16089" w:rsidRDefault="00B16089" w:rsidP="00B16089">
      <w:pPr>
        <w:ind w:right="116"/>
        <w:jc w:val="both"/>
        <w:rPr>
          <w:rFonts w:ascii="Calibri" w:hAnsi="Calibri" w:cs="Calibri"/>
          <w:sz w:val="22"/>
          <w:szCs w:val="22"/>
        </w:rPr>
      </w:pPr>
      <w:r w:rsidRPr="00735DFE">
        <w:rPr>
          <w:rFonts w:ascii="Calibri" w:hAnsi="Calibri" w:cs="Calibri"/>
          <w:sz w:val="22"/>
          <w:szCs w:val="22"/>
        </w:rPr>
        <w:t xml:space="preserve">          </w:t>
      </w:r>
      <w:r w:rsidRPr="00735DFE">
        <w:rPr>
          <w:rFonts w:ascii="Calibri" w:hAnsi="Calibri" w:cs="Calibri"/>
          <w:b/>
          <w:bCs/>
          <w:sz w:val="22"/>
          <w:szCs w:val="22"/>
        </w:rPr>
        <w:t xml:space="preserve">      </w:t>
      </w:r>
      <w:r w:rsidRPr="00735DFE">
        <w:rPr>
          <w:rFonts w:ascii="Calibri" w:hAnsi="Calibri" w:cs="Calibri"/>
          <w:sz w:val="22"/>
          <w:szCs w:val="22"/>
        </w:rPr>
        <w:t>N</w:t>
      </w:r>
      <w:r>
        <w:rPr>
          <w:rFonts w:ascii="Calibri" w:hAnsi="Calibri" w:cs="Calibri"/>
          <w:sz w:val="22"/>
          <w:szCs w:val="22"/>
        </w:rPr>
        <w:t xml:space="preserve">a forma regimental, </w:t>
      </w:r>
      <w:r w:rsidRPr="0028793B">
        <w:rPr>
          <w:rFonts w:ascii="Calibri" w:hAnsi="Calibri" w:cs="Calibri"/>
          <w:b/>
          <w:bCs/>
          <w:sz w:val="22"/>
          <w:szCs w:val="22"/>
        </w:rPr>
        <w:t>considerando</w:t>
      </w:r>
      <w:r>
        <w:rPr>
          <w:rFonts w:ascii="Calibri" w:hAnsi="Calibri" w:cs="Calibri"/>
          <w:sz w:val="22"/>
          <w:szCs w:val="22"/>
        </w:rPr>
        <w:t xml:space="preserve"> que energia elétrica é o alicerce da sociedade contemporânea e fundamental para o desenvolvimento econômico, gera empregos, </w:t>
      </w:r>
      <w:r w:rsidR="00D05805">
        <w:rPr>
          <w:rFonts w:ascii="Calibri" w:hAnsi="Calibri" w:cs="Calibri"/>
          <w:sz w:val="22"/>
          <w:szCs w:val="22"/>
        </w:rPr>
        <w:t xml:space="preserve">renda, </w:t>
      </w:r>
      <w:r>
        <w:rPr>
          <w:rFonts w:ascii="Calibri" w:hAnsi="Calibri" w:cs="Calibri"/>
          <w:sz w:val="22"/>
          <w:szCs w:val="22"/>
        </w:rPr>
        <w:t xml:space="preserve">inovação e tecnologia, transição para fontes renováveis que garantam sustentabilidade e a qualidade de vida da população.       </w:t>
      </w:r>
    </w:p>
    <w:p w14:paraId="4F5F18C2" w14:textId="208084BE" w:rsidR="00B16089" w:rsidRDefault="00B16089" w:rsidP="00B16089">
      <w:pPr>
        <w:pStyle w:val="Corpodetexto"/>
        <w:ind w:right="88"/>
        <w:jc w:val="both"/>
        <w:rPr>
          <w:rFonts w:ascii="Calibri" w:hAnsi="Calibri" w:cs="Calibri"/>
          <w:b w:val="0"/>
          <w:sz w:val="22"/>
          <w:szCs w:val="22"/>
        </w:rPr>
      </w:pPr>
      <w:r>
        <w:rPr>
          <w:rFonts w:ascii="Calibri" w:hAnsi="Calibri" w:cs="Calibri"/>
          <w:sz w:val="22"/>
          <w:szCs w:val="22"/>
        </w:rPr>
        <w:t xml:space="preserve">               Considerando, </w:t>
      </w:r>
      <w:r w:rsidRPr="001B09A2">
        <w:rPr>
          <w:rFonts w:ascii="Calibri" w:hAnsi="Calibri" w:cs="Calibri"/>
          <w:b w:val="0"/>
          <w:bCs/>
          <w:sz w:val="22"/>
          <w:szCs w:val="22"/>
        </w:rPr>
        <w:t>que energia elétrica</w:t>
      </w:r>
      <w:r>
        <w:rPr>
          <w:rFonts w:ascii="Calibri" w:hAnsi="Calibri" w:cs="Calibri"/>
          <w:b w:val="0"/>
          <w:bCs/>
          <w:sz w:val="22"/>
          <w:szCs w:val="22"/>
        </w:rPr>
        <w:t xml:space="preserve"> é</w:t>
      </w:r>
      <w:r w:rsidRPr="001B09A2">
        <w:rPr>
          <w:rFonts w:ascii="Calibri" w:hAnsi="Calibri" w:cs="Calibri"/>
          <w:b w:val="0"/>
          <w:bCs/>
          <w:sz w:val="22"/>
          <w:szCs w:val="22"/>
        </w:rPr>
        <w:t xml:space="preserve"> </w:t>
      </w:r>
      <w:r>
        <w:rPr>
          <w:rFonts w:ascii="Calibri" w:hAnsi="Calibri" w:cs="Calibri"/>
          <w:b w:val="0"/>
          <w:bCs/>
          <w:sz w:val="22"/>
          <w:szCs w:val="22"/>
        </w:rPr>
        <w:t xml:space="preserve">essencial para o funcionamento da </w:t>
      </w:r>
      <w:r w:rsidRPr="001A190F">
        <w:rPr>
          <w:rFonts w:ascii="Calibri" w:hAnsi="Calibri" w:cs="Calibri"/>
          <w:b w:val="0"/>
          <w:sz w:val="22"/>
          <w:szCs w:val="22"/>
        </w:rPr>
        <w:t>indústria,</w:t>
      </w:r>
      <w:r>
        <w:rPr>
          <w:rFonts w:ascii="Calibri" w:hAnsi="Calibri" w:cs="Calibri"/>
          <w:b w:val="0"/>
          <w:sz w:val="22"/>
          <w:szCs w:val="22"/>
        </w:rPr>
        <w:t xml:space="preserve"> comércio, </w:t>
      </w:r>
      <w:r w:rsidR="00D05805">
        <w:rPr>
          <w:rFonts w:ascii="Calibri" w:hAnsi="Calibri" w:cs="Calibri"/>
          <w:b w:val="0"/>
          <w:sz w:val="22"/>
          <w:szCs w:val="22"/>
        </w:rPr>
        <w:t xml:space="preserve">produção agrícola em áreas rurais, </w:t>
      </w:r>
      <w:r w:rsidRPr="001A190F">
        <w:rPr>
          <w:rFonts w:ascii="Calibri" w:hAnsi="Calibri" w:cs="Calibri"/>
          <w:b w:val="0"/>
          <w:sz w:val="22"/>
          <w:szCs w:val="22"/>
        </w:rPr>
        <w:t>conservação de alimentos/medicamentos,</w:t>
      </w:r>
      <w:r>
        <w:rPr>
          <w:rFonts w:ascii="Calibri" w:hAnsi="Calibri" w:cs="Calibri"/>
          <w:b w:val="0"/>
          <w:sz w:val="22"/>
          <w:szCs w:val="22"/>
        </w:rPr>
        <w:t xml:space="preserve"> </w:t>
      </w:r>
      <w:r w:rsidRPr="001A190F">
        <w:rPr>
          <w:rFonts w:ascii="Calibri" w:hAnsi="Calibri" w:cs="Calibri"/>
          <w:b w:val="0"/>
          <w:sz w:val="22"/>
          <w:szCs w:val="22"/>
        </w:rPr>
        <w:t>ilumina</w:t>
      </w:r>
      <w:r>
        <w:rPr>
          <w:rFonts w:ascii="Calibri" w:hAnsi="Calibri" w:cs="Calibri"/>
          <w:b w:val="0"/>
          <w:sz w:val="22"/>
          <w:szCs w:val="22"/>
        </w:rPr>
        <w:t>ção das</w:t>
      </w:r>
      <w:r w:rsidRPr="001A190F">
        <w:rPr>
          <w:rFonts w:ascii="Calibri" w:hAnsi="Calibri" w:cs="Calibri"/>
          <w:b w:val="0"/>
          <w:sz w:val="22"/>
          <w:szCs w:val="22"/>
        </w:rPr>
        <w:t xml:space="preserve"> cidades</w:t>
      </w:r>
      <w:r>
        <w:rPr>
          <w:rFonts w:ascii="Calibri" w:hAnsi="Calibri" w:cs="Calibri"/>
          <w:b w:val="0"/>
          <w:sz w:val="22"/>
          <w:szCs w:val="22"/>
        </w:rPr>
        <w:t xml:space="preserve">, </w:t>
      </w:r>
      <w:r w:rsidRPr="001A190F">
        <w:rPr>
          <w:rFonts w:ascii="Calibri" w:hAnsi="Calibri" w:cs="Calibri"/>
          <w:b w:val="0"/>
          <w:sz w:val="22"/>
          <w:szCs w:val="22"/>
        </w:rPr>
        <w:t>comunicação global</w:t>
      </w:r>
      <w:r>
        <w:rPr>
          <w:rFonts w:ascii="Calibri" w:hAnsi="Calibri" w:cs="Calibri"/>
          <w:b w:val="0"/>
          <w:sz w:val="22"/>
          <w:szCs w:val="22"/>
        </w:rPr>
        <w:t xml:space="preserve">, </w:t>
      </w:r>
      <w:r w:rsidRPr="001A190F">
        <w:rPr>
          <w:rFonts w:ascii="Calibri" w:hAnsi="Calibri" w:cs="Calibri"/>
          <w:b w:val="0"/>
          <w:sz w:val="22"/>
          <w:szCs w:val="22"/>
        </w:rPr>
        <w:t>avanços em saúde, educação</w:t>
      </w:r>
      <w:r>
        <w:rPr>
          <w:rFonts w:ascii="Calibri" w:hAnsi="Calibri" w:cs="Calibri"/>
          <w:b w:val="0"/>
          <w:sz w:val="22"/>
          <w:szCs w:val="22"/>
        </w:rPr>
        <w:t>,</w:t>
      </w:r>
      <w:r w:rsidRPr="001A190F">
        <w:rPr>
          <w:rFonts w:ascii="Calibri" w:hAnsi="Calibri" w:cs="Calibri"/>
          <w:b w:val="0"/>
          <w:sz w:val="22"/>
          <w:szCs w:val="22"/>
        </w:rPr>
        <w:t xml:space="preserve"> lazer</w:t>
      </w:r>
      <w:r>
        <w:rPr>
          <w:rFonts w:ascii="Calibri" w:hAnsi="Calibri" w:cs="Calibri"/>
          <w:b w:val="0"/>
          <w:sz w:val="22"/>
          <w:szCs w:val="22"/>
        </w:rPr>
        <w:t xml:space="preserve"> e conforto doméstico;</w:t>
      </w:r>
    </w:p>
    <w:p w14:paraId="0E45A8F7" w14:textId="77777777" w:rsidR="00B16089" w:rsidRDefault="00B16089" w:rsidP="00B16089">
      <w:pPr>
        <w:pStyle w:val="Corpodetexto"/>
        <w:ind w:right="88" w:firstLine="720"/>
        <w:jc w:val="both"/>
        <w:rPr>
          <w:rFonts w:ascii="Calibri" w:hAnsi="Calibri" w:cs="Calibri"/>
          <w:b w:val="0"/>
          <w:sz w:val="22"/>
          <w:szCs w:val="22"/>
        </w:rPr>
      </w:pPr>
      <w:r>
        <w:rPr>
          <w:rFonts w:ascii="Calibri" w:hAnsi="Calibri" w:cs="Calibri"/>
          <w:sz w:val="22"/>
          <w:szCs w:val="22"/>
        </w:rPr>
        <w:t xml:space="preserve"> Considerando, </w:t>
      </w:r>
      <w:r w:rsidRPr="00D25A5E">
        <w:rPr>
          <w:rFonts w:ascii="Calibri" w:hAnsi="Calibri" w:cs="Calibri"/>
          <w:b w:val="0"/>
          <w:bCs/>
          <w:sz w:val="22"/>
          <w:szCs w:val="22"/>
        </w:rPr>
        <w:t>que energia elétrica causa impacto na</w:t>
      </w:r>
      <w:r>
        <w:rPr>
          <w:rFonts w:ascii="Calibri" w:hAnsi="Calibri" w:cs="Calibri"/>
          <w:sz w:val="22"/>
          <w:szCs w:val="22"/>
        </w:rPr>
        <w:t xml:space="preserve"> </w:t>
      </w:r>
      <w:r>
        <w:rPr>
          <w:rFonts w:ascii="Calibri" w:hAnsi="Calibri" w:cs="Calibri"/>
          <w:b w:val="0"/>
          <w:sz w:val="22"/>
          <w:szCs w:val="22"/>
        </w:rPr>
        <w:t>i</w:t>
      </w:r>
      <w:r w:rsidRPr="001A190F">
        <w:rPr>
          <w:rFonts w:ascii="Calibri" w:hAnsi="Calibri" w:cs="Calibri"/>
          <w:b w:val="0"/>
          <w:sz w:val="22"/>
          <w:szCs w:val="22"/>
        </w:rPr>
        <w:t xml:space="preserve">nfraestrutura e </w:t>
      </w:r>
      <w:r>
        <w:rPr>
          <w:rFonts w:ascii="Calibri" w:hAnsi="Calibri" w:cs="Calibri"/>
          <w:b w:val="0"/>
          <w:sz w:val="22"/>
          <w:szCs w:val="22"/>
        </w:rPr>
        <w:t>s</w:t>
      </w:r>
      <w:r w:rsidRPr="001A190F">
        <w:rPr>
          <w:rFonts w:ascii="Calibri" w:hAnsi="Calibri" w:cs="Calibri"/>
          <w:b w:val="0"/>
          <w:sz w:val="22"/>
          <w:szCs w:val="22"/>
        </w:rPr>
        <w:t xml:space="preserve">erviços </w:t>
      </w:r>
      <w:r>
        <w:rPr>
          <w:rFonts w:ascii="Calibri" w:hAnsi="Calibri" w:cs="Calibri"/>
          <w:b w:val="0"/>
          <w:sz w:val="22"/>
          <w:szCs w:val="22"/>
        </w:rPr>
        <w:t>b</w:t>
      </w:r>
      <w:r w:rsidRPr="001A190F">
        <w:rPr>
          <w:rFonts w:ascii="Calibri" w:hAnsi="Calibri" w:cs="Calibri"/>
          <w:b w:val="0"/>
          <w:sz w:val="22"/>
          <w:szCs w:val="22"/>
        </w:rPr>
        <w:t>ásicos: </w:t>
      </w:r>
      <w:r>
        <w:rPr>
          <w:rFonts w:ascii="Calibri" w:hAnsi="Calibri" w:cs="Calibri"/>
          <w:b w:val="0"/>
          <w:sz w:val="22"/>
          <w:szCs w:val="22"/>
        </w:rPr>
        <w:t>p</w:t>
      </w:r>
      <w:r w:rsidRPr="001A190F">
        <w:rPr>
          <w:rFonts w:ascii="Calibri" w:hAnsi="Calibri" w:cs="Calibri"/>
          <w:b w:val="0"/>
          <w:sz w:val="22"/>
          <w:szCs w:val="22"/>
        </w:rPr>
        <w:t>ermite a iluminação pública, bombeamento de água potável, tratamento de esgoto e funcionamento de sistemas de transportes</w:t>
      </w:r>
      <w:r>
        <w:rPr>
          <w:rFonts w:ascii="Calibri" w:hAnsi="Calibri" w:cs="Calibri"/>
          <w:b w:val="0"/>
          <w:sz w:val="22"/>
          <w:szCs w:val="22"/>
        </w:rPr>
        <w:t>;</w:t>
      </w:r>
    </w:p>
    <w:p w14:paraId="1C8A0DA8" w14:textId="037E73EC" w:rsidR="009C13C7" w:rsidRDefault="00B16089" w:rsidP="00B16089">
      <w:pPr>
        <w:pStyle w:val="Corpodetexto"/>
        <w:ind w:right="88" w:firstLine="720"/>
        <w:jc w:val="both"/>
        <w:rPr>
          <w:rFonts w:ascii="Calibri" w:hAnsi="Calibri" w:cs="Calibri"/>
          <w:b w:val="0"/>
          <w:sz w:val="22"/>
          <w:szCs w:val="22"/>
        </w:rPr>
      </w:pPr>
      <w:r w:rsidRPr="004F6D33">
        <w:rPr>
          <w:rFonts w:ascii="Calibri" w:hAnsi="Calibri" w:cs="Calibri"/>
          <w:bCs/>
          <w:sz w:val="22"/>
          <w:szCs w:val="22"/>
        </w:rPr>
        <w:t>Considerando</w:t>
      </w:r>
      <w:r>
        <w:rPr>
          <w:rFonts w:ascii="Calibri" w:hAnsi="Calibri" w:cs="Calibri"/>
          <w:b w:val="0"/>
          <w:sz w:val="22"/>
          <w:szCs w:val="22"/>
        </w:rPr>
        <w:t>,</w:t>
      </w:r>
      <w:r w:rsidR="009C13C7">
        <w:rPr>
          <w:rFonts w:ascii="Calibri" w:hAnsi="Calibri" w:cs="Calibri"/>
          <w:b w:val="0"/>
          <w:sz w:val="22"/>
          <w:szCs w:val="22"/>
        </w:rPr>
        <w:t xml:space="preserve"> que a agricultura familiar rural é a base da segurança alimentar de centenas de milhares de famílias que sobrevivem exclusivamente da produção agrícola;</w:t>
      </w:r>
    </w:p>
    <w:p w14:paraId="5B9D279E" w14:textId="0EED1790" w:rsidR="009C13C7" w:rsidRDefault="009C13C7" w:rsidP="00B16089">
      <w:pPr>
        <w:pStyle w:val="Corpodetexto"/>
        <w:ind w:right="88" w:firstLine="720"/>
        <w:jc w:val="both"/>
        <w:rPr>
          <w:rFonts w:ascii="Calibri" w:hAnsi="Calibri" w:cs="Calibri"/>
          <w:b w:val="0"/>
          <w:sz w:val="22"/>
          <w:szCs w:val="22"/>
        </w:rPr>
      </w:pPr>
      <w:r w:rsidRPr="004F6D33">
        <w:rPr>
          <w:rFonts w:ascii="Calibri" w:hAnsi="Calibri" w:cs="Calibri"/>
          <w:bCs/>
          <w:sz w:val="22"/>
          <w:szCs w:val="22"/>
        </w:rPr>
        <w:t>Considerando</w:t>
      </w:r>
      <w:r>
        <w:rPr>
          <w:rFonts w:ascii="Calibri" w:hAnsi="Calibri" w:cs="Calibri"/>
          <w:b w:val="0"/>
          <w:sz w:val="22"/>
          <w:szCs w:val="22"/>
        </w:rPr>
        <w:t>, que os pequenos produtores são responsáveis em colocar a maior parte dos alimentos essenciais na mesa da população;</w:t>
      </w:r>
    </w:p>
    <w:p w14:paraId="6A292CA4" w14:textId="4B412F3B" w:rsidR="009C13C7" w:rsidRDefault="009C13C7" w:rsidP="00B16089">
      <w:pPr>
        <w:pStyle w:val="Corpodetexto"/>
        <w:ind w:right="88" w:firstLine="720"/>
        <w:jc w:val="both"/>
        <w:rPr>
          <w:rFonts w:ascii="Calibri" w:hAnsi="Calibri" w:cs="Calibri"/>
          <w:b w:val="0"/>
          <w:sz w:val="22"/>
          <w:szCs w:val="22"/>
        </w:rPr>
      </w:pPr>
      <w:r w:rsidRPr="004F6D33">
        <w:rPr>
          <w:rFonts w:ascii="Calibri" w:hAnsi="Calibri" w:cs="Calibri"/>
          <w:bCs/>
          <w:sz w:val="22"/>
          <w:szCs w:val="22"/>
        </w:rPr>
        <w:t>Considerando</w:t>
      </w:r>
      <w:r>
        <w:rPr>
          <w:rFonts w:ascii="Calibri" w:hAnsi="Calibri" w:cs="Calibri"/>
          <w:b w:val="0"/>
          <w:sz w:val="22"/>
          <w:szCs w:val="22"/>
        </w:rPr>
        <w:t xml:space="preserve">, que no Assentamento Conceição residem 80 </w:t>
      </w:r>
      <w:r w:rsidR="008C4BAA">
        <w:rPr>
          <w:rFonts w:ascii="Calibri" w:hAnsi="Calibri" w:cs="Calibri"/>
          <w:b w:val="0"/>
          <w:sz w:val="22"/>
          <w:szCs w:val="22"/>
        </w:rPr>
        <w:t>famílias</w:t>
      </w:r>
      <w:r>
        <w:rPr>
          <w:rFonts w:ascii="Calibri" w:hAnsi="Calibri" w:cs="Calibri"/>
          <w:b w:val="0"/>
          <w:sz w:val="22"/>
          <w:szCs w:val="22"/>
        </w:rPr>
        <w:t xml:space="preserve"> e que a</w:t>
      </w:r>
      <w:r w:rsidR="008C4BAA">
        <w:rPr>
          <w:rFonts w:ascii="Calibri" w:hAnsi="Calibri" w:cs="Calibri"/>
          <w:b w:val="0"/>
          <w:sz w:val="22"/>
          <w:szCs w:val="22"/>
        </w:rPr>
        <w:t xml:space="preserve"> grande</w:t>
      </w:r>
      <w:r>
        <w:rPr>
          <w:rFonts w:ascii="Calibri" w:hAnsi="Calibri" w:cs="Calibri"/>
          <w:b w:val="0"/>
          <w:sz w:val="22"/>
          <w:szCs w:val="22"/>
        </w:rPr>
        <w:t xml:space="preserve"> maioria dessas famílias sobrevivem da agricultura familiar rural</w:t>
      </w:r>
      <w:r w:rsidR="00CE05FA">
        <w:rPr>
          <w:rFonts w:ascii="Calibri" w:hAnsi="Calibri" w:cs="Calibri"/>
          <w:b w:val="0"/>
          <w:sz w:val="22"/>
          <w:szCs w:val="22"/>
        </w:rPr>
        <w:t>;</w:t>
      </w:r>
      <w:r>
        <w:rPr>
          <w:rFonts w:ascii="Calibri" w:hAnsi="Calibri" w:cs="Calibri"/>
          <w:b w:val="0"/>
          <w:sz w:val="22"/>
          <w:szCs w:val="22"/>
        </w:rPr>
        <w:t xml:space="preserve">  </w:t>
      </w:r>
    </w:p>
    <w:p w14:paraId="4F3D1951" w14:textId="7865F4F6" w:rsidR="00CE05FA" w:rsidRDefault="00CE05FA" w:rsidP="00B16089">
      <w:pPr>
        <w:pStyle w:val="Corpodetexto"/>
        <w:ind w:right="88" w:firstLine="720"/>
        <w:jc w:val="both"/>
        <w:rPr>
          <w:rFonts w:ascii="Calibri" w:hAnsi="Calibri" w:cs="Calibri"/>
          <w:b w:val="0"/>
          <w:sz w:val="22"/>
          <w:szCs w:val="22"/>
        </w:rPr>
      </w:pPr>
      <w:r w:rsidRPr="004F6D33">
        <w:rPr>
          <w:rFonts w:ascii="Calibri" w:hAnsi="Calibri" w:cs="Calibri"/>
          <w:bCs/>
          <w:sz w:val="22"/>
          <w:szCs w:val="22"/>
        </w:rPr>
        <w:t>Considerando</w:t>
      </w:r>
      <w:r>
        <w:rPr>
          <w:rFonts w:ascii="Calibri" w:hAnsi="Calibri" w:cs="Calibri"/>
          <w:b w:val="0"/>
          <w:sz w:val="22"/>
          <w:szCs w:val="22"/>
        </w:rPr>
        <w:t xml:space="preserve">, que a Ilha de São Luís tem características climáticas bem definidas, seis meses de chuvas e seis </w:t>
      </w:r>
      <w:r w:rsidR="001B4D8D">
        <w:rPr>
          <w:rFonts w:ascii="Calibri" w:hAnsi="Calibri" w:cs="Calibri"/>
          <w:b w:val="0"/>
          <w:sz w:val="22"/>
          <w:szCs w:val="22"/>
        </w:rPr>
        <w:t>meses</w:t>
      </w:r>
      <w:r>
        <w:rPr>
          <w:rFonts w:ascii="Calibri" w:hAnsi="Calibri" w:cs="Calibri"/>
          <w:b w:val="0"/>
          <w:sz w:val="22"/>
          <w:szCs w:val="22"/>
        </w:rPr>
        <w:t xml:space="preserve"> de </w:t>
      </w:r>
      <w:r w:rsidR="007C7D9E">
        <w:rPr>
          <w:rFonts w:ascii="Calibri" w:hAnsi="Calibri" w:cs="Calibri"/>
          <w:b w:val="0"/>
          <w:sz w:val="22"/>
          <w:szCs w:val="22"/>
        </w:rPr>
        <w:t>estiagem</w:t>
      </w:r>
      <w:r w:rsidR="001B4D8D">
        <w:rPr>
          <w:rFonts w:ascii="Calibri" w:hAnsi="Calibri" w:cs="Calibri"/>
          <w:b w:val="0"/>
          <w:sz w:val="22"/>
          <w:szCs w:val="22"/>
        </w:rPr>
        <w:t>, fenômeno natural que submete o agricultor</w:t>
      </w:r>
      <w:r w:rsidR="007519C8">
        <w:rPr>
          <w:rFonts w:ascii="Calibri" w:hAnsi="Calibri" w:cs="Calibri"/>
          <w:b w:val="0"/>
          <w:sz w:val="22"/>
          <w:szCs w:val="22"/>
        </w:rPr>
        <w:t xml:space="preserve"> familiar a </w:t>
      </w:r>
      <w:r w:rsidR="001B4D8D">
        <w:rPr>
          <w:rFonts w:ascii="Calibri" w:hAnsi="Calibri" w:cs="Calibri"/>
          <w:b w:val="0"/>
          <w:sz w:val="22"/>
          <w:szCs w:val="22"/>
        </w:rPr>
        <w:t>severas condições</w:t>
      </w:r>
      <w:r w:rsidR="009D760D">
        <w:rPr>
          <w:rFonts w:ascii="Calibri" w:hAnsi="Calibri" w:cs="Calibri"/>
          <w:b w:val="0"/>
          <w:sz w:val="22"/>
          <w:szCs w:val="22"/>
        </w:rPr>
        <w:t>...</w:t>
      </w:r>
      <w:r w:rsidR="001B4D8D">
        <w:rPr>
          <w:rFonts w:ascii="Calibri" w:hAnsi="Calibri" w:cs="Calibri"/>
          <w:b w:val="0"/>
          <w:sz w:val="22"/>
          <w:szCs w:val="22"/>
        </w:rPr>
        <w:t>, inclusive com a perda d</w:t>
      </w:r>
      <w:r w:rsidR="00C434F2">
        <w:rPr>
          <w:rFonts w:ascii="Calibri" w:hAnsi="Calibri" w:cs="Calibri"/>
          <w:b w:val="0"/>
          <w:sz w:val="22"/>
          <w:szCs w:val="22"/>
        </w:rPr>
        <w:t xml:space="preserve">a </w:t>
      </w:r>
      <w:r w:rsidR="001B4D8D">
        <w:rPr>
          <w:rFonts w:ascii="Calibri" w:hAnsi="Calibri" w:cs="Calibri"/>
          <w:b w:val="0"/>
          <w:sz w:val="22"/>
          <w:szCs w:val="22"/>
        </w:rPr>
        <w:t>produção d</w:t>
      </w:r>
      <w:r w:rsidR="00C434F2">
        <w:rPr>
          <w:rFonts w:ascii="Calibri" w:hAnsi="Calibri" w:cs="Calibri"/>
          <w:b w:val="0"/>
          <w:sz w:val="22"/>
          <w:szCs w:val="22"/>
        </w:rPr>
        <w:t xml:space="preserve">evido </w:t>
      </w:r>
      <w:r w:rsidR="00577CA6">
        <w:rPr>
          <w:rFonts w:ascii="Calibri" w:hAnsi="Calibri" w:cs="Calibri"/>
          <w:b w:val="0"/>
          <w:sz w:val="22"/>
          <w:szCs w:val="22"/>
        </w:rPr>
        <w:t>à</w:t>
      </w:r>
      <w:r w:rsidR="001B4D8D">
        <w:rPr>
          <w:rFonts w:ascii="Calibri" w:hAnsi="Calibri" w:cs="Calibri"/>
          <w:b w:val="0"/>
          <w:sz w:val="22"/>
          <w:szCs w:val="22"/>
        </w:rPr>
        <w:t xml:space="preserve"> falta de chuvas; </w:t>
      </w:r>
    </w:p>
    <w:p w14:paraId="2455E369" w14:textId="3BB1B633" w:rsidR="007519C8" w:rsidRDefault="001B4D8D" w:rsidP="00B16089">
      <w:pPr>
        <w:pStyle w:val="Corpodetexto"/>
        <w:ind w:right="88" w:firstLine="720"/>
        <w:jc w:val="both"/>
        <w:rPr>
          <w:rFonts w:ascii="Calibri" w:hAnsi="Calibri" w:cs="Calibri"/>
          <w:b w:val="0"/>
          <w:sz w:val="22"/>
          <w:szCs w:val="22"/>
        </w:rPr>
      </w:pPr>
      <w:r w:rsidRPr="004F6D33">
        <w:rPr>
          <w:rFonts w:ascii="Calibri" w:hAnsi="Calibri" w:cs="Calibri"/>
          <w:bCs/>
          <w:sz w:val="22"/>
          <w:szCs w:val="22"/>
        </w:rPr>
        <w:t>Considerando</w:t>
      </w:r>
      <w:r>
        <w:rPr>
          <w:rFonts w:ascii="Calibri" w:hAnsi="Calibri" w:cs="Calibri"/>
          <w:b w:val="0"/>
          <w:sz w:val="22"/>
          <w:szCs w:val="22"/>
        </w:rPr>
        <w:t xml:space="preserve">, que </w:t>
      </w:r>
      <w:r w:rsidR="007519C8">
        <w:rPr>
          <w:rFonts w:ascii="Calibri" w:hAnsi="Calibri" w:cs="Calibri"/>
          <w:b w:val="0"/>
          <w:sz w:val="22"/>
          <w:szCs w:val="22"/>
        </w:rPr>
        <w:t xml:space="preserve">a agricultura familiar irrigada </w:t>
      </w:r>
      <w:r>
        <w:rPr>
          <w:rFonts w:ascii="Calibri" w:hAnsi="Calibri" w:cs="Calibri"/>
          <w:b w:val="0"/>
          <w:sz w:val="22"/>
          <w:szCs w:val="22"/>
        </w:rPr>
        <w:t>garant</w:t>
      </w:r>
      <w:r w:rsidR="007519C8">
        <w:rPr>
          <w:rFonts w:ascii="Calibri" w:hAnsi="Calibri" w:cs="Calibri"/>
          <w:b w:val="0"/>
          <w:sz w:val="22"/>
          <w:szCs w:val="22"/>
        </w:rPr>
        <w:t xml:space="preserve">e a estabilidade da produção, permite várias colheitas anuais e protege a produção </w:t>
      </w:r>
      <w:r w:rsidR="009D760D">
        <w:rPr>
          <w:rFonts w:ascii="Calibri" w:hAnsi="Calibri" w:cs="Calibri"/>
          <w:b w:val="0"/>
          <w:sz w:val="22"/>
          <w:szCs w:val="22"/>
        </w:rPr>
        <w:t>n</w:t>
      </w:r>
      <w:r w:rsidR="007519C8">
        <w:rPr>
          <w:rFonts w:ascii="Calibri" w:hAnsi="Calibri" w:cs="Calibri"/>
          <w:b w:val="0"/>
          <w:sz w:val="22"/>
          <w:szCs w:val="22"/>
        </w:rPr>
        <w:t>a estiagem;</w:t>
      </w:r>
    </w:p>
    <w:p w14:paraId="007D2BE8" w14:textId="56915541" w:rsidR="007519C8" w:rsidRDefault="007519C8" w:rsidP="009E6120">
      <w:pPr>
        <w:pStyle w:val="Corpodetexto"/>
        <w:tabs>
          <w:tab w:val="left" w:pos="709"/>
        </w:tabs>
        <w:ind w:right="88" w:firstLine="720"/>
        <w:jc w:val="both"/>
        <w:rPr>
          <w:rFonts w:ascii="Calibri" w:hAnsi="Calibri" w:cs="Calibri"/>
          <w:b w:val="0"/>
          <w:sz w:val="22"/>
          <w:szCs w:val="22"/>
        </w:rPr>
      </w:pPr>
      <w:r w:rsidRPr="004F6D33">
        <w:rPr>
          <w:rFonts w:ascii="Calibri" w:hAnsi="Calibri" w:cs="Calibri"/>
          <w:bCs/>
          <w:sz w:val="22"/>
          <w:szCs w:val="22"/>
        </w:rPr>
        <w:t>Considerando</w:t>
      </w:r>
      <w:r>
        <w:rPr>
          <w:rFonts w:ascii="Calibri" w:hAnsi="Calibri" w:cs="Calibri"/>
          <w:b w:val="0"/>
          <w:sz w:val="22"/>
          <w:szCs w:val="22"/>
        </w:rPr>
        <w:t xml:space="preserve">, </w:t>
      </w:r>
      <w:r>
        <w:rPr>
          <w:rFonts w:ascii="Calibri" w:hAnsi="Calibri" w:cs="Calibri"/>
          <w:b w:val="0"/>
          <w:sz w:val="22"/>
          <w:szCs w:val="22"/>
        </w:rPr>
        <w:t>que para o produtor familiar do Assentamento Conceição ter uma produção agrícola irrigada é necessário a construção de Poços Artesianos;</w:t>
      </w:r>
    </w:p>
    <w:p w14:paraId="3B9ECCF8" w14:textId="318F9189" w:rsidR="00A31DA2" w:rsidRDefault="00A31DA2" w:rsidP="009E6120">
      <w:pPr>
        <w:pStyle w:val="Corpodetexto"/>
        <w:tabs>
          <w:tab w:val="left" w:pos="709"/>
        </w:tabs>
        <w:ind w:right="88" w:firstLine="720"/>
        <w:jc w:val="both"/>
        <w:rPr>
          <w:rFonts w:ascii="Calibri" w:hAnsi="Calibri" w:cs="Calibri"/>
          <w:b w:val="0"/>
          <w:sz w:val="22"/>
          <w:szCs w:val="22"/>
        </w:rPr>
      </w:pPr>
      <w:r w:rsidRPr="004F6D33">
        <w:rPr>
          <w:rFonts w:ascii="Calibri" w:hAnsi="Calibri" w:cs="Calibri"/>
          <w:bCs/>
          <w:sz w:val="22"/>
          <w:szCs w:val="22"/>
        </w:rPr>
        <w:t>Considerando</w:t>
      </w:r>
      <w:r>
        <w:rPr>
          <w:rFonts w:ascii="Calibri" w:hAnsi="Calibri" w:cs="Calibri"/>
          <w:b w:val="0"/>
          <w:sz w:val="22"/>
          <w:szCs w:val="22"/>
        </w:rPr>
        <w:t>,</w:t>
      </w:r>
      <w:r>
        <w:rPr>
          <w:rFonts w:ascii="Calibri" w:hAnsi="Calibri" w:cs="Calibri"/>
          <w:b w:val="0"/>
          <w:sz w:val="22"/>
          <w:szCs w:val="22"/>
        </w:rPr>
        <w:t xml:space="preserve"> que ofício nesse sentido foi encaminha</w:t>
      </w:r>
      <w:r w:rsidR="00D106C7">
        <w:rPr>
          <w:rFonts w:ascii="Calibri" w:hAnsi="Calibri" w:cs="Calibri"/>
          <w:b w:val="0"/>
          <w:sz w:val="22"/>
          <w:szCs w:val="22"/>
        </w:rPr>
        <w:t xml:space="preserve">do </w:t>
      </w:r>
      <w:r w:rsidR="00D106C7">
        <w:rPr>
          <w:rFonts w:ascii="Calibri" w:hAnsi="Calibri" w:cs="Calibri"/>
          <w:b w:val="0"/>
          <w:sz w:val="22"/>
          <w:szCs w:val="22"/>
        </w:rPr>
        <w:t>a Vossa Senhoria</w:t>
      </w:r>
      <w:r w:rsidR="00D106C7">
        <w:rPr>
          <w:rFonts w:ascii="Calibri" w:hAnsi="Calibri" w:cs="Calibri"/>
          <w:b w:val="0"/>
          <w:sz w:val="22"/>
          <w:szCs w:val="22"/>
        </w:rPr>
        <w:t xml:space="preserve">, pela Associação </w:t>
      </w:r>
      <w:r>
        <w:rPr>
          <w:rFonts w:ascii="Calibri" w:hAnsi="Calibri" w:cs="Calibri"/>
          <w:b w:val="0"/>
          <w:sz w:val="22"/>
          <w:szCs w:val="22"/>
        </w:rPr>
        <w:t>de Pequenos Produtores Rurais de Conceição, cópia em anexo.</w:t>
      </w:r>
    </w:p>
    <w:p w14:paraId="6470D316" w14:textId="70923657" w:rsidR="009D760D" w:rsidRDefault="009E6120" w:rsidP="009E6120">
      <w:pPr>
        <w:pStyle w:val="Corpodetexto"/>
        <w:ind w:right="88"/>
        <w:jc w:val="both"/>
        <w:rPr>
          <w:rFonts w:ascii="Calibri" w:hAnsi="Calibri" w:cs="Calibri"/>
          <w:b w:val="0"/>
          <w:bCs/>
          <w:noProof/>
          <w:sz w:val="22"/>
          <w:szCs w:val="22"/>
        </w:rPr>
      </w:pPr>
      <w:r>
        <w:rPr>
          <w:rFonts w:ascii="Calibri" w:hAnsi="Calibri" w:cs="Calibri"/>
          <w:b w:val="0"/>
          <w:sz w:val="22"/>
          <w:szCs w:val="22"/>
        </w:rPr>
        <w:t xml:space="preserve">              </w:t>
      </w:r>
      <w:r w:rsidR="007519C8" w:rsidRPr="00126424">
        <w:rPr>
          <w:rFonts w:ascii="Calibri" w:hAnsi="Calibri" w:cs="Calibri"/>
          <w:bCs/>
          <w:sz w:val="22"/>
          <w:szCs w:val="22"/>
        </w:rPr>
        <w:t>REQUEIRO</w:t>
      </w:r>
      <w:r w:rsidR="007519C8">
        <w:rPr>
          <w:rFonts w:ascii="Calibri" w:hAnsi="Calibri" w:cs="Calibri"/>
          <w:b w:val="0"/>
          <w:sz w:val="22"/>
          <w:szCs w:val="22"/>
        </w:rPr>
        <w:t xml:space="preserve"> a Vossa Excelência que, </w:t>
      </w:r>
      <w:r w:rsidR="007519C8" w:rsidRPr="00126424">
        <w:rPr>
          <w:rFonts w:ascii="Calibri" w:hAnsi="Calibri" w:cs="Calibri"/>
          <w:b w:val="0"/>
          <w:bCs/>
          <w:sz w:val="22"/>
          <w:szCs w:val="22"/>
        </w:rPr>
        <w:t>ouvida a Mesa Diretora, seja encaminhado ofício</w:t>
      </w:r>
      <w:r w:rsidR="007519C8" w:rsidRPr="00126424">
        <w:rPr>
          <w:rFonts w:ascii="Calibri" w:eastAsia="Batang" w:hAnsi="Calibri" w:cs="Calibri"/>
          <w:b w:val="0"/>
          <w:bCs/>
          <w:sz w:val="22"/>
          <w:szCs w:val="22"/>
        </w:rPr>
        <w:t xml:space="preserve"> </w:t>
      </w:r>
      <w:r w:rsidR="007519C8" w:rsidRPr="00CE0395">
        <w:rPr>
          <w:rFonts w:ascii="Calibri" w:hAnsi="Calibri" w:cs="Calibri"/>
          <w:i/>
          <w:sz w:val="22"/>
          <w:szCs w:val="22"/>
          <w:u w:val="single"/>
        </w:rPr>
        <w:t>AO ILUSTRÍSSIMO DIRETOR-</w:t>
      </w:r>
      <w:r w:rsidR="007519C8" w:rsidRPr="007519C8">
        <w:rPr>
          <w:rFonts w:ascii="Calibri" w:hAnsi="Calibri" w:cs="Calibri"/>
          <w:i/>
          <w:sz w:val="22"/>
          <w:szCs w:val="22"/>
          <w:u w:val="single"/>
        </w:rPr>
        <w:t>PRESIDENTE</w:t>
      </w:r>
      <w:r w:rsidR="007519C8" w:rsidRPr="007519C8">
        <w:rPr>
          <w:rFonts w:ascii="Calibri" w:hAnsi="Calibri" w:cs="Calibri"/>
          <w:i/>
          <w:sz w:val="22"/>
          <w:szCs w:val="22"/>
          <w:u w:val="single"/>
        </w:rPr>
        <w:t xml:space="preserve"> da </w:t>
      </w:r>
      <w:hyperlink r:id="rId6" w:tgtFrame="_blank" w:history="1">
        <w:r w:rsidR="007519C8" w:rsidRPr="007519C8">
          <w:rPr>
            <w:rStyle w:val="Hyperlink"/>
            <w:rFonts w:ascii="Calibri" w:hAnsi="Calibri" w:cs="Calibri"/>
            <w:i/>
            <w:color w:val="auto"/>
            <w:sz w:val="22"/>
            <w:szCs w:val="22"/>
          </w:rPr>
          <w:t>EQUATORIAL MARANHÃO</w:t>
        </w:r>
      </w:hyperlink>
      <w:r w:rsidR="007519C8">
        <w:rPr>
          <w:rFonts w:ascii="Calibri" w:hAnsi="Calibri" w:cs="Calibri"/>
          <w:i/>
          <w:sz w:val="22"/>
          <w:szCs w:val="22"/>
          <w:u w:val="single"/>
        </w:rPr>
        <w:t xml:space="preserve">, O SR. </w:t>
      </w:r>
      <w:r w:rsidR="007519C8" w:rsidRPr="007519C8">
        <w:rPr>
          <w:rFonts w:ascii="Calibri" w:hAnsi="Calibri" w:cs="Calibri"/>
          <w:bCs/>
          <w:i/>
          <w:sz w:val="22"/>
          <w:szCs w:val="22"/>
          <w:u w:val="single"/>
        </w:rPr>
        <w:t>SÉRVIO TÚLIO DOS SANTOS</w:t>
      </w:r>
      <w:r w:rsidR="007519C8" w:rsidRPr="00CE0395">
        <w:rPr>
          <w:rFonts w:ascii="Calibri" w:hAnsi="Calibri" w:cs="Calibri"/>
          <w:i/>
          <w:sz w:val="22"/>
          <w:szCs w:val="22"/>
        </w:rPr>
        <w:t>,</w:t>
      </w:r>
      <w:r w:rsidR="007519C8" w:rsidRPr="00126424">
        <w:rPr>
          <w:rFonts w:ascii="Calibri" w:hAnsi="Calibri" w:cs="Calibri"/>
          <w:b w:val="0"/>
          <w:bCs/>
          <w:i/>
          <w:sz w:val="22"/>
          <w:szCs w:val="22"/>
        </w:rPr>
        <w:t xml:space="preserve"> </w:t>
      </w:r>
      <w:r w:rsidR="007519C8" w:rsidRPr="00126424">
        <w:rPr>
          <w:rFonts w:ascii="Calibri" w:hAnsi="Calibri" w:cs="Calibri"/>
          <w:b w:val="0"/>
          <w:bCs/>
          <w:noProof/>
          <w:sz w:val="22"/>
          <w:szCs w:val="22"/>
        </w:rPr>
        <w:t xml:space="preserve">solicitando providências no sentido de </w:t>
      </w:r>
      <w:r w:rsidR="007519C8" w:rsidRPr="00CE0395">
        <w:rPr>
          <w:rFonts w:ascii="Calibri" w:hAnsi="Calibri" w:cs="Calibri"/>
          <w:b w:val="0"/>
          <w:bCs/>
          <w:noProof/>
          <w:sz w:val="22"/>
          <w:szCs w:val="22"/>
        </w:rPr>
        <w:t>determinar</w:t>
      </w:r>
      <w:r w:rsidR="007519C8" w:rsidRPr="00CE0395">
        <w:rPr>
          <w:rFonts w:ascii="Calibri" w:hAnsi="Calibri" w:cs="Calibri"/>
          <w:noProof/>
          <w:sz w:val="22"/>
          <w:szCs w:val="22"/>
        </w:rPr>
        <w:t xml:space="preserve"> </w:t>
      </w:r>
      <w:r w:rsidR="003B5683">
        <w:rPr>
          <w:rFonts w:ascii="Calibri" w:hAnsi="Calibri" w:cs="Calibri"/>
          <w:i/>
          <w:iCs/>
          <w:noProof/>
          <w:sz w:val="22"/>
          <w:szCs w:val="22"/>
          <w:u w:val="single"/>
        </w:rPr>
        <w:t>A CONSTRUÇÃO DE 2 QUILÔMETROS E 600 METROS DE REDE DE ENERGIA ELÉTRICA RURAL TRIFÁSICA, EM UMA ÁREA DE PRODUÇÃO FAMILIAR RURAL COMPOSTA DE 252 HECTARES, NO ASSENTAMENTO CONCEIÇÃO, LOCALIZADO NA ZONA RURAL 1, DO MUNCIPIO DE SÃO LUIS</w:t>
      </w:r>
      <w:r w:rsidR="007519C8" w:rsidRPr="00CE0395">
        <w:rPr>
          <w:rFonts w:ascii="Calibri" w:hAnsi="Calibri" w:cs="Calibri"/>
          <w:b w:val="0"/>
          <w:bCs/>
          <w:i/>
          <w:iCs/>
          <w:noProof/>
          <w:sz w:val="22"/>
          <w:szCs w:val="22"/>
        </w:rPr>
        <w:t>,</w:t>
      </w:r>
      <w:r w:rsidR="007519C8">
        <w:rPr>
          <w:rFonts w:ascii="Calibri" w:hAnsi="Calibri" w:cs="Calibri"/>
          <w:b w:val="0"/>
          <w:bCs/>
          <w:i/>
          <w:iCs/>
          <w:noProof/>
          <w:sz w:val="22"/>
          <w:szCs w:val="22"/>
        </w:rPr>
        <w:t xml:space="preserve"> </w:t>
      </w:r>
      <w:r w:rsidR="007519C8" w:rsidRPr="00CE0395">
        <w:rPr>
          <w:rFonts w:ascii="Calibri" w:hAnsi="Calibri" w:cs="Calibri"/>
          <w:b w:val="0"/>
          <w:bCs/>
          <w:noProof/>
          <w:sz w:val="22"/>
          <w:szCs w:val="22"/>
        </w:rPr>
        <w:t>cujo objetivo</w:t>
      </w:r>
      <w:r w:rsidR="009D760D">
        <w:rPr>
          <w:rFonts w:ascii="Calibri" w:hAnsi="Calibri" w:cs="Calibri"/>
          <w:b w:val="0"/>
          <w:bCs/>
          <w:noProof/>
          <w:sz w:val="22"/>
          <w:szCs w:val="22"/>
        </w:rPr>
        <w:t xml:space="preserve"> </w:t>
      </w:r>
      <w:r w:rsidR="007519C8" w:rsidRPr="00CE0395">
        <w:rPr>
          <w:rFonts w:ascii="Calibri" w:hAnsi="Calibri" w:cs="Calibri"/>
          <w:b w:val="0"/>
          <w:bCs/>
          <w:noProof/>
          <w:sz w:val="22"/>
          <w:szCs w:val="22"/>
        </w:rPr>
        <w:t xml:space="preserve">é garantir </w:t>
      </w:r>
      <w:r w:rsidR="00963E54">
        <w:rPr>
          <w:rFonts w:ascii="Calibri" w:hAnsi="Calibri" w:cs="Calibri"/>
          <w:b w:val="0"/>
          <w:bCs/>
          <w:noProof/>
          <w:sz w:val="22"/>
          <w:szCs w:val="22"/>
        </w:rPr>
        <w:t>segurança produtiva</w:t>
      </w:r>
      <w:r w:rsidR="009D760D">
        <w:rPr>
          <w:rFonts w:ascii="Calibri" w:hAnsi="Calibri" w:cs="Calibri"/>
          <w:b w:val="0"/>
          <w:bCs/>
          <w:noProof/>
          <w:sz w:val="22"/>
          <w:szCs w:val="22"/>
        </w:rPr>
        <w:t>, colheitas constantes,</w:t>
      </w:r>
      <w:r w:rsidR="00963E54">
        <w:rPr>
          <w:rFonts w:ascii="Calibri" w:hAnsi="Calibri" w:cs="Calibri"/>
          <w:b w:val="0"/>
          <w:bCs/>
          <w:noProof/>
          <w:sz w:val="22"/>
          <w:szCs w:val="22"/>
        </w:rPr>
        <w:t xml:space="preserve"> e fortalecer a produção frente a estiagens</w:t>
      </w:r>
      <w:r w:rsidR="009D760D">
        <w:rPr>
          <w:rFonts w:ascii="Calibri" w:hAnsi="Calibri" w:cs="Calibri"/>
          <w:b w:val="0"/>
          <w:bCs/>
          <w:noProof/>
          <w:sz w:val="22"/>
          <w:szCs w:val="22"/>
        </w:rPr>
        <w:t xml:space="preserve">. </w:t>
      </w:r>
      <w:r w:rsidR="00963E54">
        <w:rPr>
          <w:rFonts w:ascii="Calibri" w:hAnsi="Calibri" w:cs="Calibri"/>
          <w:b w:val="0"/>
          <w:bCs/>
          <w:noProof/>
          <w:sz w:val="22"/>
          <w:szCs w:val="22"/>
        </w:rPr>
        <w:t xml:space="preserve">Sem contar </w:t>
      </w:r>
      <w:r w:rsidR="009D760D">
        <w:rPr>
          <w:rFonts w:ascii="Calibri" w:hAnsi="Calibri" w:cs="Calibri"/>
          <w:b w:val="0"/>
          <w:bCs/>
          <w:noProof/>
          <w:sz w:val="22"/>
          <w:szCs w:val="22"/>
        </w:rPr>
        <w:t>que produção irrigada impulsiona trabalho e renda e, melhora a qualidade de vida das familias que sobrevivem da agric</w:t>
      </w:r>
      <w:r w:rsidR="00D106C7">
        <w:rPr>
          <w:rFonts w:ascii="Calibri" w:hAnsi="Calibri" w:cs="Calibri"/>
          <w:b w:val="0"/>
          <w:bCs/>
          <w:noProof/>
          <w:sz w:val="22"/>
          <w:szCs w:val="22"/>
        </w:rPr>
        <w:t xml:space="preserve">ultura </w:t>
      </w:r>
      <w:r w:rsidR="009D760D">
        <w:rPr>
          <w:rFonts w:ascii="Calibri" w:hAnsi="Calibri" w:cs="Calibri"/>
          <w:b w:val="0"/>
          <w:bCs/>
          <w:noProof/>
          <w:sz w:val="22"/>
          <w:szCs w:val="22"/>
        </w:rPr>
        <w:t>familiar.</w:t>
      </w:r>
    </w:p>
    <w:p w14:paraId="145FD0F3" w14:textId="3068062D" w:rsidR="007519C8" w:rsidRDefault="007519C8" w:rsidP="007519C8">
      <w:pPr>
        <w:pStyle w:val="SemEspaamento"/>
        <w:jc w:val="both"/>
        <w:rPr>
          <w:rFonts w:ascii="Calibri" w:hAnsi="Calibri" w:cs="Calibri"/>
          <w:b/>
          <w:bCs/>
        </w:rPr>
      </w:pPr>
      <w:r w:rsidRPr="009D760D">
        <w:rPr>
          <w:rFonts w:ascii="Calibri" w:hAnsi="Calibri" w:cs="Calibri"/>
          <w:b/>
          <w:bCs/>
        </w:rPr>
        <w:t>ASSEMBLEIA LEGISLATIVA DO MARANHÃO, PLENÁRIO DEPUTADO “NAGIB HAICKEL”, PALÁCIO “MANOEL BEQUIMÃO”, EM SÃO LUÍS, 0</w:t>
      </w:r>
      <w:r w:rsidR="009D760D" w:rsidRPr="009D760D">
        <w:rPr>
          <w:rFonts w:ascii="Calibri" w:hAnsi="Calibri" w:cs="Calibri"/>
          <w:b/>
          <w:bCs/>
        </w:rPr>
        <w:t>8</w:t>
      </w:r>
      <w:r w:rsidRPr="009D760D">
        <w:rPr>
          <w:rFonts w:ascii="Calibri" w:hAnsi="Calibri" w:cs="Calibri"/>
          <w:b/>
          <w:bCs/>
        </w:rPr>
        <w:t xml:space="preserve"> DE </w:t>
      </w:r>
      <w:r w:rsidR="009D760D" w:rsidRPr="009D760D">
        <w:rPr>
          <w:rFonts w:ascii="Calibri" w:hAnsi="Calibri" w:cs="Calibri"/>
          <w:b/>
          <w:bCs/>
        </w:rPr>
        <w:t xml:space="preserve">JULHO </w:t>
      </w:r>
      <w:r w:rsidRPr="009D760D">
        <w:rPr>
          <w:rFonts w:ascii="Calibri" w:hAnsi="Calibri" w:cs="Calibri"/>
          <w:b/>
          <w:bCs/>
        </w:rPr>
        <w:t>DE 2026.</w:t>
      </w:r>
    </w:p>
    <w:p w14:paraId="55FF3D19" w14:textId="77777777" w:rsidR="00A31DA2" w:rsidRPr="009D760D" w:rsidRDefault="00A31DA2" w:rsidP="007519C8">
      <w:pPr>
        <w:pStyle w:val="SemEspaamento"/>
        <w:jc w:val="both"/>
        <w:rPr>
          <w:rFonts w:ascii="Calibri" w:hAnsi="Calibri" w:cs="Calibri"/>
          <w:b/>
          <w:bCs/>
        </w:rPr>
      </w:pPr>
    </w:p>
    <w:p w14:paraId="3ADFC80E" w14:textId="77777777" w:rsidR="007519C8" w:rsidRPr="009D760D" w:rsidRDefault="007519C8" w:rsidP="007519C8">
      <w:pPr>
        <w:pStyle w:val="SemEspaamento"/>
        <w:jc w:val="both"/>
        <w:rPr>
          <w:rFonts w:ascii="Calibri" w:hAnsi="Calibri" w:cs="Calibri"/>
          <w:b/>
          <w:bCs/>
        </w:rPr>
      </w:pPr>
    </w:p>
    <w:p w14:paraId="4D45A608" w14:textId="77777777" w:rsidR="007519C8" w:rsidRPr="00735DFE" w:rsidRDefault="007519C8" w:rsidP="007519C8">
      <w:pPr>
        <w:pStyle w:val="SemEspaamento"/>
        <w:jc w:val="center"/>
        <w:rPr>
          <w:rFonts w:ascii="Calibri" w:hAnsi="Calibri" w:cs="Calibri"/>
          <w:b/>
        </w:rPr>
      </w:pPr>
      <w:r w:rsidRPr="00735DFE">
        <w:rPr>
          <w:rFonts w:ascii="Calibri" w:hAnsi="Calibri" w:cs="Calibri"/>
          <w:b/>
        </w:rPr>
        <w:t>FABIANA VILAR</w:t>
      </w:r>
    </w:p>
    <w:p w14:paraId="03FF5F8B" w14:textId="77777777" w:rsidR="007519C8" w:rsidRPr="00735DFE" w:rsidRDefault="007519C8" w:rsidP="007519C8">
      <w:pPr>
        <w:pStyle w:val="SemEspaamento"/>
        <w:jc w:val="center"/>
        <w:rPr>
          <w:rFonts w:ascii="Calibri" w:hAnsi="Calibri" w:cs="Calibri"/>
          <w:b/>
        </w:rPr>
      </w:pPr>
      <w:r w:rsidRPr="00735DFE">
        <w:rPr>
          <w:rFonts w:ascii="Calibri" w:hAnsi="Calibri" w:cs="Calibri"/>
          <w:b/>
        </w:rPr>
        <w:t>DEP. ESTADUAL – PL</w:t>
      </w:r>
    </w:p>
    <w:p w14:paraId="6D6B9BF3" w14:textId="0C3BF853" w:rsidR="009D760D" w:rsidRDefault="007519C8" w:rsidP="00A31DA2">
      <w:pPr>
        <w:tabs>
          <w:tab w:val="center" w:pos="4252"/>
          <w:tab w:val="right" w:pos="8504"/>
        </w:tabs>
        <w:jc w:val="center"/>
        <w:rPr>
          <w:rFonts w:ascii="Calibri" w:hAnsi="Calibri" w:cs="Calibri"/>
          <w:b/>
          <w:sz w:val="22"/>
          <w:szCs w:val="22"/>
        </w:rPr>
      </w:pPr>
      <w:r>
        <w:rPr>
          <w:rFonts w:ascii="Calibri" w:hAnsi="Calibri" w:cs="Calibri"/>
          <w:b/>
          <w:sz w:val="22"/>
          <w:szCs w:val="22"/>
        </w:rPr>
        <w:t>2</w:t>
      </w:r>
      <w:r w:rsidRPr="00735DFE">
        <w:rPr>
          <w:rFonts w:ascii="Calibri" w:hAnsi="Calibri" w:cs="Calibri"/>
          <w:b/>
          <w:sz w:val="22"/>
          <w:szCs w:val="22"/>
        </w:rPr>
        <w:t>ª VICE-PRESIDENTE</w:t>
      </w:r>
      <w:r>
        <w:rPr>
          <w:rFonts w:ascii="Calibri" w:hAnsi="Calibri" w:cs="Calibri"/>
          <w:b/>
          <w:sz w:val="22"/>
          <w:szCs w:val="22"/>
        </w:rPr>
        <w:t xml:space="preserve">  </w:t>
      </w:r>
    </w:p>
    <w:sectPr w:rsidR="009D760D" w:rsidSect="00A31DA2">
      <w:pgSz w:w="11906" w:h="16838"/>
      <w:pgMar w:top="284" w:right="1701"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B71"/>
    <w:multiLevelType w:val="multilevel"/>
    <w:tmpl w:val="8EEA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1A335B"/>
    <w:multiLevelType w:val="multilevel"/>
    <w:tmpl w:val="E6561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A7443A"/>
    <w:multiLevelType w:val="multilevel"/>
    <w:tmpl w:val="5F7E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615607">
    <w:abstractNumId w:val="1"/>
  </w:num>
  <w:num w:numId="2" w16cid:durableId="750812811">
    <w:abstractNumId w:val="0"/>
  </w:num>
  <w:num w:numId="3" w16cid:durableId="1377119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089"/>
    <w:rsid w:val="001B4D8D"/>
    <w:rsid w:val="001F2B96"/>
    <w:rsid w:val="002E5C83"/>
    <w:rsid w:val="00390DA7"/>
    <w:rsid w:val="003B5683"/>
    <w:rsid w:val="00536B4C"/>
    <w:rsid w:val="00577CA6"/>
    <w:rsid w:val="007519C8"/>
    <w:rsid w:val="007C7D9E"/>
    <w:rsid w:val="008C4BAA"/>
    <w:rsid w:val="00963E54"/>
    <w:rsid w:val="009C13C7"/>
    <w:rsid w:val="009D760D"/>
    <w:rsid w:val="009E6120"/>
    <w:rsid w:val="00A31DA2"/>
    <w:rsid w:val="00A94F79"/>
    <w:rsid w:val="00B16089"/>
    <w:rsid w:val="00C434F2"/>
    <w:rsid w:val="00CE05FA"/>
    <w:rsid w:val="00D05805"/>
    <w:rsid w:val="00D106C7"/>
    <w:rsid w:val="00EC72DA"/>
    <w:rsid w:val="00EE1823"/>
    <w:rsid w:val="00FD4A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66ADF"/>
  <w15:chartTrackingRefBased/>
  <w15:docId w15:val="{F9EEE2B0-BAE9-4E45-807F-AA39A64A5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089"/>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B1608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B1608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B1608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B1608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B1608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B1608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B1608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B1608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B1608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1608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1608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1608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1608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1608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1608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1608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1608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16089"/>
    <w:rPr>
      <w:rFonts w:eastAsiaTheme="majorEastAsia" w:cstheme="majorBidi"/>
      <w:color w:val="272727" w:themeColor="text1" w:themeTint="D8"/>
    </w:rPr>
  </w:style>
  <w:style w:type="paragraph" w:styleId="Ttulo">
    <w:name w:val="Title"/>
    <w:basedOn w:val="Normal"/>
    <w:next w:val="Normal"/>
    <w:link w:val="TtuloChar"/>
    <w:uiPriority w:val="10"/>
    <w:qFormat/>
    <w:rsid w:val="00B1608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B1608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1608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1608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1608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B16089"/>
    <w:rPr>
      <w:i/>
      <w:iCs/>
      <w:color w:val="404040" w:themeColor="text1" w:themeTint="BF"/>
    </w:rPr>
  </w:style>
  <w:style w:type="paragraph" w:styleId="PargrafodaLista">
    <w:name w:val="List Paragraph"/>
    <w:basedOn w:val="Normal"/>
    <w:uiPriority w:val="34"/>
    <w:qFormat/>
    <w:rsid w:val="00B1608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eIntensa">
    <w:name w:val="Intense Emphasis"/>
    <w:basedOn w:val="Fontepargpadro"/>
    <w:uiPriority w:val="21"/>
    <w:qFormat/>
    <w:rsid w:val="00B16089"/>
    <w:rPr>
      <w:i/>
      <w:iCs/>
      <w:color w:val="0F4761" w:themeColor="accent1" w:themeShade="BF"/>
    </w:rPr>
  </w:style>
  <w:style w:type="paragraph" w:styleId="CitaoIntensa">
    <w:name w:val="Intense Quote"/>
    <w:basedOn w:val="Normal"/>
    <w:next w:val="Normal"/>
    <w:link w:val="CitaoIntensaChar"/>
    <w:uiPriority w:val="30"/>
    <w:qFormat/>
    <w:rsid w:val="00B1608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B16089"/>
    <w:rPr>
      <w:i/>
      <w:iCs/>
      <w:color w:val="0F4761" w:themeColor="accent1" w:themeShade="BF"/>
    </w:rPr>
  </w:style>
  <w:style w:type="character" w:styleId="RefernciaIntensa">
    <w:name w:val="Intense Reference"/>
    <w:basedOn w:val="Fontepargpadro"/>
    <w:uiPriority w:val="32"/>
    <w:qFormat/>
    <w:rsid w:val="00B16089"/>
    <w:rPr>
      <w:b/>
      <w:bCs/>
      <w:smallCaps/>
      <w:color w:val="0F4761" w:themeColor="accent1" w:themeShade="BF"/>
      <w:spacing w:val="5"/>
    </w:rPr>
  </w:style>
  <w:style w:type="paragraph" w:styleId="Cabealho">
    <w:name w:val="header"/>
    <w:basedOn w:val="Normal"/>
    <w:link w:val="CabealhoChar"/>
    <w:unhideWhenUsed/>
    <w:rsid w:val="00B16089"/>
    <w:pPr>
      <w:tabs>
        <w:tab w:val="center" w:pos="4252"/>
        <w:tab w:val="right" w:pos="8504"/>
      </w:tabs>
    </w:pPr>
  </w:style>
  <w:style w:type="character" w:customStyle="1" w:styleId="CabealhoChar">
    <w:name w:val="Cabeçalho Char"/>
    <w:basedOn w:val="Fontepargpadro"/>
    <w:link w:val="Cabealho"/>
    <w:rsid w:val="00B16089"/>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semiHidden/>
    <w:unhideWhenUsed/>
    <w:rsid w:val="00B16089"/>
    <w:rPr>
      <w:b/>
      <w:sz w:val="24"/>
    </w:rPr>
  </w:style>
  <w:style w:type="character" w:customStyle="1" w:styleId="CorpodetextoChar">
    <w:name w:val="Corpo de texto Char"/>
    <w:basedOn w:val="Fontepargpadro"/>
    <w:link w:val="Corpodetexto"/>
    <w:semiHidden/>
    <w:rsid w:val="00B16089"/>
    <w:rPr>
      <w:rFonts w:ascii="Times New Roman" w:eastAsia="Times New Roman" w:hAnsi="Times New Roman" w:cs="Times New Roman"/>
      <w:b/>
      <w:kern w:val="0"/>
      <w:szCs w:val="20"/>
      <w:lang w:eastAsia="pt-BR"/>
      <w14:ligatures w14:val="none"/>
    </w:rPr>
  </w:style>
  <w:style w:type="paragraph" w:styleId="SemEspaamento">
    <w:name w:val="No Spacing"/>
    <w:uiPriority w:val="1"/>
    <w:qFormat/>
    <w:rsid w:val="00B16089"/>
    <w:pPr>
      <w:spacing w:after="0" w:line="240" w:lineRule="auto"/>
    </w:pPr>
    <w:rPr>
      <w:kern w:val="0"/>
      <w:sz w:val="22"/>
      <w:szCs w:val="22"/>
      <w14:ligatures w14:val="none"/>
    </w:rPr>
  </w:style>
  <w:style w:type="character" w:styleId="Hyperlink">
    <w:name w:val="Hyperlink"/>
    <w:basedOn w:val="Fontepargpadro"/>
    <w:uiPriority w:val="99"/>
    <w:unhideWhenUsed/>
    <w:rsid w:val="007519C8"/>
    <w:rPr>
      <w:color w:val="467886" w:themeColor="hyperlink"/>
      <w:u w:val="single"/>
    </w:rPr>
  </w:style>
  <w:style w:type="character" w:styleId="MenoPendente">
    <w:name w:val="Unresolved Mention"/>
    <w:basedOn w:val="Fontepargpadro"/>
    <w:uiPriority w:val="99"/>
    <w:semiHidden/>
    <w:unhideWhenUsed/>
    <w:rsid w:val="00751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equatorialenergia.com.b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406</TotalTime>
  <Pages>1</Pages>
  <Words>514</Words>
  <Characters>2778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de Sousa Farias</dc:creator>
  <cp:keywords/>
  <dc:description/>
  <cp:lastModifiedBy>Karine de Sousa Farias</cp:lastModifiedBy>
  <cp:revision>13</cp:revision>
  <cp:lastPrinted>2026-07-08T13:33:00Z</cp:lastPrinted>
  <dcterms:created xsi:type="dcterms:W3CDTF">2026-07-07T12:20:00Z</dcterms:created>
  <dcterms:modified xsi:type="dcterms:W3CDTF">2026-07-08T14:36:00Z</dcterms:modified>
</cp:coreProperties>
</file>