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53D13" w14:textId="0BDC1A6B" w:rsidR="00EC60C4" w:rsidRPr="003407CD" w:rsidRDefault="00EC60C4" w:rsidP="003407CD">
      <w:pPr>
        <w:tabs>
          <w:tab w:val="left" w:pos="1134"/>
        </w:tabs>
        <w:spacing w:line="360" w:lineRule="auto"/>
        <w:jc w:val="center"/>
        <w:rPr>
          <w:rFonts w:asciiTheme="minorHAnsi" w:hAnsiTheme="minorHAnsi"/>
          <w:b/>
        </w:rPr>
      </w:pPr>
      <w:r w:rsidRPr="003407CD">
        <w:rPr>
          <w:rFonts w:asciiTheme="minorHAnsi" w:hAnsiTheme="minorHAnsi"/>
          <w:b/>
        </w:rPr>
        <w:t xml:space="preserve">REQUERIMENTO Nº </w:t>
      </w:r>
      <w:r w:rsidR="00FD6542" w:rsidRPr="003407CD">
        <w:rPr>
          <w:rFonts w:asciiTheme="minorHAnsi" w:hAnsiTheme="minorHAnsi"/>
          <w:b/>
          <w:color w:val="EE0000"/>
        </w:rPr>
        <w:t xml:space="preserve">        </w:t>
      </w:r>
      <w:r w:rsidRPr="003407CD">
        <w:rPr>
          <w:rFonts w:asciiTheme="minorHAnsi" w:hAnsiTheme="minorHAnsi"/>
          <w:b/>
        </w:rPr>
        <w:t>/20</w:t>
      </w:r>
      <w:r w:rsidR="00B131C1" w:rsidRPr="003407CD">
        <w:rPr>
          <w:rFonts w:asciiTheme="minorHAnsi" w:hAnsiTheme="minorHAnsi"/>
          <w:b/>
        </w:rPr>
        <w:t>2</w:t>
      </w:r>
      <w:r w:rsidR="00B26812" w:rsidRPr="003407CD">
        <w:rPr>
          <w:rFonts w:asciiTheme="minorHAnsi" w:hAnsiTheme="minorHAnsi"/>
          <w:b/>
        </w:rPr>
        <w:t>6</w:t>
      </w:r>
    </w:p>
    <w:p w14:paraId="18D52CD2" w14:textId="77777777" w:rsidR="00EC60C4" w:rsidRPr="003407CD" w:rsidRDefault="00EC60C4" w:rsidP="00AC2013">
      <w:pPr>
        <w:tabs>
          <w:tab w:val="left" w:pos="1134"/>
        </w:tabs>
        <w:spacing w:line="360" w:lineRule="auto"/>
        <w:jc w:val="left"/>
        <w:rPr>
          <w:rFonts w:asciiTheme="minorHAnsi" w:hAnsiTheme="minorHAnsi"/>
        </w:rPr>
      </w:pPr>
    </w:p>
    <w:p w14:paraId="3868FC07" w14:textId="4057CAB8" w:rsidR="00EC60C4" w:rsidRPr="003407CD" w:rsidRDefault="00EC60C4" w:rsidP="00AC2013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  <w:r w:rsidRPr="003407CD">
        <w:rPr>
          <w:rFonts w:asciiTheme="minorHAnsi" w:hAnsiTheme="minorHAnsi"/>
        </w:rPr>
        <w:t>Senhor</w:t>
      </w:r>
      <w:r w:rsidR="00FD6542" w:rsidRPr="003407CD">
        <w:rPr>
          <w:rFonts w:asciiTheme="minorHAnsi" w:hAnsiTheme="minorHAnsi"/>
        </w:rPr>
        <w:t>a</w:t>
      </w:r>
      <w:r w:rsidRPr="003407CD">
        <w:rPr>
          <w:rFonts w:asciiTheme="minorHAnsi" w:hAnsiTheme="minorHAnsi"/>
        </w:rPr>
        <w:t xml:space="preserve"> Presidente,</w:t>
      </w:r>
    </w:p>
    <w:p w14:paraId="02B175C1" w14:textId="766B99C3" w:rsidR="006A3CBE" w:rsidRDefault="00EC60C4" w:rsidP="006A3CBE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  <w:r w:rsidRPr="003407CD">
        <w:rPr>
          <w:rFonts w:asciiTheme="minorHAnsi" w:hAnsiTheme="minorHAnsi"/>
        </w:rPr>
        <w:t xml:space="preserve">Nos termos que dispõe </w:t>
      </w:r>
      <w:r w:rsidR="00AC2013">
        <w:rPr>
          <w:rFonts w:asciiTheme="minorHAnsi" w:hAnsiTheme="minorHAnsi"/>
        </w:rPr>
        <w:t>o</w:t>
      </w:r>
      <w:r w:rsidRPr="003407CD">
        <w:rPr>
          <w:rFonts w:asciiTheme="minorHAnsi" w:hAnsiTheme="minorHAnsi"/>
        </w:rPr>
        <w:t xml:space="preserve"> Regimento Interno d</w:t>
      </w:r>
      <w:r w:rsidR="00AC2013">
        <w:rPr>
          <w:rFonts w:asciiTheme="minorHAnsi" w:hAnsiTheme="minorHAnsi"/>
        </w:rPr>
        <w:t xml:space="preserve">esta Casa Legislativa, requeiro que, após a deliberação do Plenário, seja realizada uma Sessão Especial alusiva a “Semana Nacional da Família”, a ser realizada em </w:t>
      </w:r>
      <w:r w:rsidR="00732E48">
        <w:rPr>
          <w:rFonts w:asciiTheme="minorHAnsi" w:hAnsiTheme="minorHAnsi"/>
        </w:rPr>
        <w:t>24</w:t>
      </w:r>
      <w:r w:rsidR="00AC2013">
        <w:rPr>
          <w:rFonts w:asciiTheme="minorHAnsi" w:hAnsiTheme="minorHAnsi"/>
        </w:rPr>
        <w:t xml:space="preserve"> de agosto do presente ano, às 10h. O evento ocorre anualmente em todo Brasil no período de 09 a 15 de agosto. </w:t>
      </w:r>
    </w:p>
    <w:p w14:paraId="4EC09F68" w14:textId="1752D1ED" w:rsidR="00AC2013" w:rsidRPr="003407CD" w:rsidRDefault="00AC2013" w:rsidP="006A3CBE">
      <w:pPr>
        <w:tabs>
          <w:tab w:val="left" w:pos="1134"/>
        </w:tabs>
        <w:spacing w:line="360" w:lineRule="auto"/>
        <w:ind w:firstLine="99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Para o evento serão convidadas autoridades, comunidades religiosas, bem como, o Arcebispo Metropolitano Dom Gilberto Pastana. </w:t>
      </w:r>
    </w:p>
    <w:p w14:paraId="5C3D990E" w14:textId="79FE33AF" w:rsidR="00A8227C" w:rsidRDefault="00EC60C4" w:rsidP="00AC2013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  <w:r w:rsidRPr="003407CD">
        <w:rPr>
          <w:rFonts w:asciiTheme="minorHAnsi" w:hAnsiTheme="minorHAnsi"/>
        </w:rPr>
        <w:t>Plenário Deputado Nagib Haickel</w:t>
      </w:r>
      <w:r w:rsidR="00AC2013">
        <w:rPr>
          <w:rFonts w:asciiTheme="minorHAnsi" w:hAnsiTheme="minorHAnsi"/>
        </w:rPr>
        <w:t xml:space="preserve"> do Palácio Manuel Beckman, </w:t>
      </w:r>
      <w:r w:rsidRPr="003407CD">
        <w:rPr>
          <w:rFonts w:asciiTheme="minorHAnsi" w:hAnsiTheme="minorHAnsi"/>
        </w:rPr>
        <w:t xml:space="preserve">em </w:t>
      </w:r>
      <w:r w:rsidR="00AC2013">
        <w:rPr>
          <w:rFonts w:asciiTheme="minorHAnsi" w:hAnsiTheme="minorHAnsi"/>
        </w:rPr>
        <w:t xml:space="preserve">03 </w:t>
      </w:r>
      <w:r w:rsidRPr="003407CD">
        <w:rPr>
          <w:rFonts w:asciiTheme="minorHAnsi" w:hAnsiTheme="minorHAnsi"/>
        </w:rPr>
        <w:t xml:space="preserve">de </w:t>
      </w:r>
      <w:r w:rsidR="00AC2013">
        <w:rPr>
          <w:rFonts w:asciiTheme="minorHAnsi" w:hAnsiTheme="minorHAnsi"/>
        </w:rPr>
        <w:t>agosto</w:t>
      </w:r>
      <w:r w:rsidRPr="003407CD">
        <w:rPr>
          <w:rFonts w:asciiTheme="minorHAnsi" w:hAnsiTheme="minorHAnsi"/>
        </w:rPr>
        <w:t xml:space="preserve"> de 20</w:t>
      </w:r>
      <w:r w:rsidR="00B131C1" w:rsidRPr="003407CD">
        <w:rPr>
          <w:rFonts w:asciiTheme="minorHAnsi" w:hAnsiTheme="minorHAnsi"/>
        </w:rPr>
        <w:t>2</w:t>
      </w:r>
      <w:r w:rsidR="006A3CBE" w:rsidRPr="003407CD">
        <w:rPr>
          <w:rFonts w:asciiTheme="minorHAnsi" w:hAnsiTheme="minorHAnsi"/>
        </w:rPr>
        <w:t>6</w:t>
      </w:r>
      <w:r w:rsidRPr="003407CD">
        <w:rPr>
          <w:rFonts w:asciiTheme="minorHAnsi" w:hAnsiTheme="minorHAnsi"/>
        </w:rPr>
        <w:t>.</w:t>
      </w:r>
    </w:p>
    <w:p w14:paraId="4CBE5CCC" w14:textId="77777777" w:rsidR="00AC2013" w:rsidRPr="003407CD" w:rsidRDefault="00AC2013" w:rsidP="00AC2013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36019394" w14:textId="77777777" w:rsidR="00A8227C" w:rsidRPr="003407CD" w:rsidRDefault="00A8227C" w:rsidP="00EC60C4">
      <w:pPr>
        <w:tabs>
          <w:tab w:val="left" w:pos="1134"/>
        </w:tabs>
        <w:spacing w:line="360" w:lineRule="auto"/>
        <w:ind w:firstLine="993"/>
        <w:jc w:val="left"/>
        <w:rPr>
          <w:rFonts w:asciiTheme="minorHAnsi" w:hAnsiTheme="minorHAnsi"/>
        </w:rPr>
      </w:pPr>
    </w:p>
    <w:p w14:paraId="03E9A792" w14:textId="5733F416" w:rsidR="00EC60C4" w:rsidRPr="003407CD" w:rsidRDefault="006A3CBE" w:rsidP="00A8227C">
      <w:pPr>
        <w:tabs>
          <w:tab w:val="left" w:pos="1134"/>
        </w:tabs>
        <w:ind w:firstLine="993"/>
        <w:jc w:val="center"/>
        <w:rPr>
          <w:rFonts w:asciiTheme="minorHAnsi" w:hAnsiTheme="minorHAnsi"/>
          <w:b/>
          <w:bCs/>
        </w:rPr>
      </w:pPr>
      <w:r w:rsidRPr="003407CD">
        <w:rPr>
          <w:rFonts w:asciiTheme="minorHAnsi" w:hAnsiTheme="minorHAnsi"/>
          <w:b/>
          <w:bCs/>
        </w:rPr>
        <w:t xml:space="preserve">DRA. </w:t>
      </w:r>
      <w:r w:rsidR="00A8227C" w:rsidRPr="003407CD">
        <w:rPr>
          <w:rFonts w:asciiTheme="minorHAnsi" w:hAnsiTheme="minorHAnsi"/>
          <w:b/>
          <w:bCs/>
        </w:rPr>
        <w:t>HELENA DUAILIBE</w:t>
      </w:r>
    </w:p>
    <w:p w14:paraId="35CE4FB3" w14:textId="3C130BA9" w:rsidR="00EC60C4" w:rsidRPr="00AC2013" w:rsidRDefault="006A3CBE" w:rsidP="00A8227C">
      <w:pPr>
        <w:tabs>
          <w:tab w:val="left" w:pos="1134"/>
        </w:tabs>
        <w:ind w:firstLine="993"/>
        <w:jc w:val="center"/>
        <w:rPr>
          <w:rFonts w:asciiTheme="minorHAnsi" w:hAnsiTheme="minorHAnsi"/>
        </w:rPr>
      </w:pPr>
      <w:r w:rsidRPr="00AC2013">
        <w:rPr>
          <w:rFonts w:asciiTheme="minorHAnsi" w:hAnsiTheme="minorHAnsi"/>
        </w:rPr>
        <w:t>Deputada Estadual</w:t>
      </w:r>
    </w:p>
    <w:p w14:paraId="2651152A" w14:textId="77777777" w:rsidR="006A3CBE" w:rsidRPr="006A3CBE" w:rsidRDefault="006A3CBE">
      <w:pPr>
        <w:rPr>
          <w:b/>
          <w:bCs/>
        </w:rPr>
      </w:pPr>
    </w:p>
    <w:sectPr w:rsidR="006A3CBE" w:rsidRPr="006A3CBE" w:rsidSect="003407CD">
      <w:headerReference w:type="default" r:id="rId6"/>
      <w:footerReference w:type="default" r:id="rId7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6684D" w14:textId="77777777" w:rsidR="00BB7416" w:rsidRDefault="00BB7416" w:rsidP="00AC2013">
      <w:r>
        <w:separator/>
      </w:r>
    </w:p>
  </w:endnote>
  <w:endnote w:type="continuationSeparator" w:id="0">
    <w:p w14:paraId="351E0C33" w14:textId="77777777" w:rsidR="00BB7416" w:rsidRDefault="00BB7416" w:rsidP="00AC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361C" w14:textId="77451742" w:rsidR="00AC2013" w:rsidRDefault="00AC2013" w:rsidP="00AC2013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  <w:sz w:val="22"/>
        <w:szCs w:val="22"/>
      </w:rPr>
    </w:pPr>
  </w:p>
  <w:p w14:paraId="2626BEA8" w14:textId="698E86FB" w:rsidR="00AC2013" w:rsidRPr="00FD6542" w:rsidRDefault="00AC2013" w:rsidP="00AC2013">
    <w:pPr>
      <w:pStyle w:val="Cabealho"/>
      <w:tabs>
        <w:tab w:val="clear" w:pos="4252"/>
      </w:tabs>
      <w:jc w:val="center"/>
      <w:rPr>
        <w:rFonts w:ascii="Times New Roman" w:hAnsi="Times New Roman"/>
        <w:sz w:val="22"/>
        <w:szCs w:val="22"/>
      </w:rPr>
    </w:pPr>
    <w:r w:rsidRPr="00FD6542">
      <w:rPr>
        <w:rFonts w:ascii="Times New Roman" w:hAnsi="Times New Roman"/>
        <w:sz w:val="22"/>
        <w:szCs w:val="22"/>
      </w:rPr>
      <w:t>Avenida Jerônimo de Albuquerque, s/n, Sítio do Rangedor – Cohafuma</w:t>
    </w:r>
  </w:p>
  <w:p w14:paraId="376CF20C" w14:textId="77777777" w:rsidR="00AC2013" w:rsidRPr="00FD6542" w:rsidRDefault="00AC2013" w:rsidP="00AC2013">
    <w:pPr>
      <w:pStyle w:val="Cabealho"/>
      <w:tabs>
        <w:tab w:val="clear" w:pos="4252"/>
      </w:tabs>
      <w:jc w:val="center"/>
      <w:rPr>
        <w:rFonts w:ascii="Times New Roman" w:hAnsi="Times New Roman"/>
        <w:color w:val="EE0000"/>
        <w:sz w:val="22"/>
        <w:szCs w:val="22"/>
      </w:rPr>
    </w:pPr>
    <w:r w:rsidRPr="00FD6542">
      <w:rPr>
        <w:rFonts w:ascii="Times New Roman" w:hAnsi="Times New Roman"/>
        <w:sz w:val="22"/>
        <w:szCs w:val="22"/>
      </w:rPr>
      <w:t>São Luís - MA – 65.071-750</w:t>
    </w:r>
  </w:p>
  <w:p w14:paraId="2BCADA6A" w14:textId="77777777" w:rsidR="00AC2013" w:rsidRDefault="00AC20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A1DA8" w14:textId="77777777" w:rsidR="00BB7416" w:rsidRDefault="00BB7416" w:rsidP="00AC2013">
      <w:r>
        <w:separator/>
      </w:r>
    </w:p>
  </w:footnote>
  <w:footnote w:type="continuationSeparator" w:id="0">
    <w:p w14:paraId="32D34375" w14:textId="77777777" w:rsidR="00BB7416" w:rsidRDefault="00BB7416" w:rsidP="00AC2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773B5" w14:textId="3CB8287D" w:rsidR="00AC2013" w:rsidRDefault="00AC2013" w:rsidP="00AC2013">
    <w:pPr>
      <w:pStyle w:val="Cabealho"/>
      <w:jc w:val="center"/>
    </w:pPr>
    <w:r w:rsidRPr="00C051BB">
      <w:rPr>
        <w:rFonts w:ascii="Times New Roman" w:hAnsi="Times New Roman"/>
        <w:noProof/>
      </w:rPr>
      <w:drawing>
        <wp:inline distT="0" distB="0" distL="0" distR="0" wp14:anchorId="7FF60B6A" wp14:editId="1D20D0B4">
          <wp:extent cx="952500" cy="819150"/>
          <wp:effectExtent l="0" t="0" r="0" b="0"/>
          <wp:docPr id="37981223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3620" w14:textId="77777777" w:rsidR="00AC2013" w:rsidRPr="00C051BB" w:rsidRDefault="00AC2013" w:rsidP="00AC2013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1066462A" w14:textId="77777777" w:rsidR="00AC2013" w:rsidRPr="00C051BB" w:rsidRDefault="00AC2013" w:rsidP="00AC2013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Helena Duailibe</w:t>
    </w:r>
  </w:p>
  <w:p w14:paraId="285CD2CC" w14:textId="77777777" w:rsidR="00AC2013" w:rsidRDefault="00AC2013" w:rsidP="00AC2013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248EB"/>
    <w:rsid w:val="000D0CB6"/>
    <w:rsid w:val="0028784C"/>
    <w:rsid w:val="00312FAC"/>
    <w:rsid w:val="003202A7"/>
    <w:rsid w:val="003407CD"/>
    <w:rsid w:val="0035350F"/>
    <w:rsid w:val="00363868"/>
    <w:rsid w:val="00473124"/>
    <w:rsid w:val="00502758"/>
    <w:rsid w:val="00565C36"/>
    <w:rsid w:val="006A3CBE"/>
    <w:rsid w:val="00732E48"/>
    <w:rsid w:val="009634DE"/>
    <w:rsid w:val="009808DF"/>
    <w:rsid w:val="009C3208"/>
    <w:rsid w:val="009E0DBE"/>
    <w:rsid w:val="00A135A8"/>
    <w:rsid w:val="00A4595F"/>
    <w:rsid w:val="00A7590B"/>
    <w:rsid w:val="00A8227C"/>
    <w:rsid w:val="00AC2013"/>
    <w:rsid w:val="00B131C1"/>
    <w:rsid w:val="00B26812"/>
    <w:rsid w:val="00B37376"/>
    <w:rsid w:val="00BB7416"/>
    <w:rsid w:val="00BF47D0"/>
    <w:rsid w:val="00CF021D"/>
    <w:rsid w:val="00D41369"/>
    <w:rsid w:val="00EA5406"/>
    <w:rsid w:val="00EB1AED"/>
    <w:rsid w:val="00EC60C4"/>
    <w:rsid w:val="00FD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C20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C2013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Ayran de Jesus Coelho</cp:lastModifiedBy>
  <cp:revision>4</cp:revision>
  <cp:lastPrinted>2026-08-13T14:48:00Z</cp:lastPrinted>
  <dcterms:created xsi:type="dcterms:W3CDTF">2026-08-13T14:46:00Z</dcterms:created>
  <dcterms:modified xsi:type="dcterms:W3CDTF">2026-08-13T14:50:00Z</dcterms:modified>
</cp:coreProperties>
</file>